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DF" w:rsidRPr="00F676DF" w:rsidRDefault="003E60E7" w:rsidP="00F676DF">
      <w:pPr>
        <w:spacing w:after="0" w:line="240" w:lineRule="auto"/>
        <w:jc w:val="center"/>
        <w:rPr>
          <w:rFonts w:ascii="Book Antiqua" w:hAnsi="Book Antiqua" w:cs="Times New Roman"/>
          <w:b/>
          <w:sz w:val="24"/>
          <w:szCs w:val="24"/>
        </w:rPr>
      </w:pPr>
      <w:r w:rsidRPr="00F676DF">
        <w:rPr>
          <w:rFonts w:ascii="Book Antiqua" w:hAnsi="Book Antiqua" w:cs="Times New Roman"/>
          <w:b/>
          <w:sz w:val="24"/>
          <w:szCs w:val="24"/>
          <w:lang w:val="en-US"/>
        </w:rPr>
        <w:t xml:space="preserve">PENGARUH </w:t>
      </w:r>
      <w:r w:rsidRPr="00F676DF">
        <w:rPr>
          <w:rFonts w:ascii="Book Antiqua" w:hAnsi="Book Antiqua" w:cs="Times New Roman"/>
          <w:b/>
          <w:i/>
          <w:sz w:val="24"/>
          <w:szCs w:val="24"/>
          <w:lang w:val="en-US"/>
        </w:rPr>
        <w:t>BRAND IMAGE</w:t>
      </w:r>
      <w:r w:rsidR="00F676DF" w:rsidRPr="00F676DF">
        <w:rPr>
          <w:rFonts w:ascii="Book Antiqua" w:hAnsi="Book Antiqua" w:cs="Times New Roman"/>
          <w:b/>
          <w:sz w:val="24"/>
          <w:szCs w:val="24"/>
          <w:lang w:val="en-US"/>
        </w:rPr>
        <w:t xml:space="preserve"> DAN INOVASI LAYANAN TERHADAP</w:t>
      </w:r>
      <w:r w:rsidR="00F676DF" w:rsidRPr="00F676DF">
        <w:rPr>
          <w:rFonts w:ascii="Book Antiqua" w:hAnsi="Book Antiqua" w:cs="Times New Roman"/>
          <w:b/>
          <w:sz w:val="24"/>
          <w:szCs w:val="24"/>
        </w:rPr>
        <w:t xml:space="preserve"> </w:t>
      </w:r>
      <w:r w:rsidRPr="00F676DF">
        <w:rPr>
          <w:rFonts w:ascii="Book Antiqua" w:hAnsi="Book Antiqua" w:cs="Times New Roman"/>
          <w:b/>
          <w:sz w:val="24"/>
          <w:szCs w:val="24"/>
          <w:lang w:val="en-US"/>
        </w:rPr>
        <w:t>KEPUTUSAN KONSUMEN MENGGUNAKAN GO-JEK</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DI KOTA MAKASSAR</w:t>
      </w:r>
    </w:p>
    <w:p w:rsidR="003E60E7" w:rsidRPr="00F676DF" w:rsidRDefault="003E60E7" w:rsidP="00F676DF">
      <w:pPr>
        <w:spacing w:after="0" w:line="240" w:lineRule="auto"/>
        <w:jc w:val="center"/>
        <w:rPr>
          <w:rFonts w:ascii="Book Antiqua" w:hAnsi="Book Antiqua" w:cs="Times New Roman"/>
          <w:b/>
          <w:sz w:val="24"/>
          <w:szCs w:val="24"/>
          <w:lang w:val="en-US"/>
        </w:rPr>
      </w:pPr>
    </w:p>
    <w:p w:rsidR="003E60E7" w:rsidRPr="00F676DF" w:rsidRDefault="003E60E7" w:rsidP="00F676DF">
      <w:pPr>
        <w:spacing w:after="0" w:line="240" w:lineRule="auto"/>
        <w:jc w:val="center"/>
        <w:rPr>
          <w:rFonts w:ascii="Book Antiqua" w:hAnsi="Book Antiqua" w:cs="Times New Roman"/>
          <w:sz w:val="24"/>
          <w:szCs w:val="24"/>
          <w:lang w:val="en-US"/>
        </w:rPr>
      </w:pPr>
      <w:r w:rsidRPr="00F676DF">
        <w:rPr>
          <w:rFonts w:ascii="Book Antiqua" w:hAnsi="Book Antiqua" w:cs="Times New Roman"/>
          <w:sz w:val="24"/>
          <w:szCs w:val="24"/>
          <w:lang w:val="en-US"/>
        </w:rPr>
        <w:t>Ahmad Efendi</w:t>
      </w:r>
    </w:p>
    <w:p w:rsidR="003E60E7" w:rsidRPr="00F676DF" w:rsidRDefault="003E60E7" w:rsidP="00F676DF">
      <w:pPr>
        <w:spacing w:after="0" w:line="240" w:lineRule="auto"/>
        <w:jc w:val="center"/>
        <w:rPr>
          <w:rFonts w:ascii="Book Antiqua" w:hAnsi="Book Antiqua" w:cs="Times New Roman"/>
          <w:sz w:val="24"/>
          <w:szCs w:val="24"/>
          <w:lang w:val="en-US"/>
        </w:rPr>
      </w:pPr>
      <w:r w:rsidRPr="00F676DF">
        <w:rPr>
          <w:rFonts w:ascii="Book Antiqua" w:hAnsi="Book Antiqua" w:cs="Times New Roman"/>
          <w:sz w:val="24"/>
          <w:szCs w:val="24"/>
          <w:lang w:val="en-US"/>
        </w:rPr>
        <w:t>Tamrin Logawali</w:t>
      </w:r>
    </w:p>
    <w:p w:rsidR="003E60E7" w:rsidRPr="00F676DF" w:rsidRDefault="003E60E7" w:rsidP="00F676DF">
      <w:pPr>
        <w:spacing w:after="0" w:line="240" w:lineRule="auto"/>
        <w:jc w:val="center"/>
        <w:rPr>
          <w:rFonts w:ascii="Book Antiqua" w:hAnsi="Book Antiqua" w:cs="Times New Roman"/>
          <w:sz w:val="24"/>
          <w:szCs w:val="24"/>
          <w:lang w:val="en-US"/>
        </w:rPr>
      </w:pPr>
      <w:r w:rsidRPr="00F676DF">
        <w:rPr>
          <w:rFonts w:ascii="Book Antiqua" w:hAnsi="Book Antiqua" w:cs="Times New Roman"/>
          <w:sz w:val="24"/>
          <w:szCs w:val="24"/>
          <w:lang w:val="en-US"/>
        </w:rPr>
        <w:t>Musdalifah</w:t>
      </w:r>
    </w:p>
    <w:p w:rsidR="003E60E7" w:rsidRPr="00F676DF" w:rsidRDefault="003E60E7" w:rsidP="00F676DF">
      <w:pPr>
        <w:pStyle w:val="ListParagraph"/>
        <w:spacing w:after="0" w:line="240" w:lineRule="auto"/>
        <w:rPr>
          <w:rFonts w:ascii="Book Antiqua" w:hAnsi="Book Antiqua" w:cs="Times New Roman"/>
          <w:sz w:val="24"/>
          <w:szCs w:val="24"/>
          <w:lang w:val="en-US"/>
        </w:rPr>
      </w:pPr>
    </w:p>
    <w:p w:rsidR="003E60E7" w:rsidRPr="00F676DF" w:rsidRDefault="003E60E7" w:rsidP="00F676DF">
      <w:pPr>
        <w:spacing w:after="0" w:line="240" w:lineRule="auto"/>
        <w:jc w:val="center"/>
        <w:rPr>
          <w:rFonts w:ascii="Book Antiqua" w:hAnsi="Book Antiqua" w:cs="Times New Roman"/>
          <w:sz w:val="24"/>
          <w:szCs w:val="24"/>
          <w:lang w:val="en-US"/>
        </w:rPr>
      </w:pPr>
      <w:r w:rsidRPr="00F676DF">
        <w:rPr>
          <w:rFonts w:ascii="Book Antiqua" w:hAnsi="Book Antiqua" w:cs="Times New Roman"/>
          <w:sz w:val="24"/>
          <w:szCs w:val="24"/>
          <w:lang w:val="en-US"/>
        </w:rPr>
        <w:t>Fakultas Ekonomi dan Bisnis Islam</w:t>
      </w:r>
    </w:p>
    <w:p w:rsidR="003E60E7" w:rsidRDefault="003E60E7" w:rsidP="00F676DF">
      <w:pPr>
        <w:spacing w:after="0" w:line="240" w:lineRule="auto"/>
        <w:jc w:val="center"/>
        <w:rPr>
          <w:rFonts w:ascii="Book Antiqua" w:hAnsi="Book Antiqua" w:cs="Times New Roman"/>
          <w:sz w:val="24"/>
          <w:szCs w:val="24"/>
        </w:rPr>
      </w:pPr>
      <w:r w:rsidRPr="00F676DF">
        <w:rPr>
          <w:rFonts w:ascii="Book Antiqua" w:hAnsi="Book Antiqua" w:cs="Times New Roman"/>
          <w:sz w:val="24"/>
          <w:szCs w:val="24"/>
          <w:lang w:val="en-US"/>
        </w:rPr>
        <w:t>Universitas Islam Negeri Alauddin Makassar</w:t>
      </w:r>
    </w:p>
    <w:p w:rsidR="00F676DF" w:rsidRPr="00F676DF" w:rsidRDefault="00F676DF" w:rsidP="00F676DF">
      <w:pPr>
        <w:spacing w:after="0" w:line="240" w:lineRule="auto"/>
        <w:jc w:val="center"/>
        <w:rPr>
          <w:rFonts w:ascii="Book Antiqua" w:hAnsi="Book Antiqua" w:cs="Times New Roman"/>
          <w:sz w:val="24"/>
          <w:szCs w:val="24"/>
        </w:rPr>
      </w:pPr>
      <w:r>
        <w:rPr>
          <w:rFonts w:ascii="Book Antiqua" w:hAnsi="Book Antiqua" w:cs="Times New Roman"/>
          <w:sz w:val="24"/>
          <w:szCs w:val="24"/>
        </w:rPr>
        <w:t>Jl. Muh. Yasin Limpo No. 36, Samata-Gowa</w:t>
      </w:r>
    </w:p>
    <w:p w:rsidR="003E60E7" w:rsidRDefault="00C37BE8" w:rsidP="00F676DF">
      <w:pPr>
        <w:spacing w:after="0" w:line="240" w:lineRule="auto"/>
        <w:jc w:val="center"/>
        <w:rPr>
          <w:rFonts w:ascii="Book Antiqua" w:hAnsi="Book Antiqua" w:cs="Times New Roman"/>
          <w:sz w:val="24"/>
          <w:szCs w:val="24"/>
        </w:rPr>
      </w:pPr>
      <w:hyperlink r:id="rId7" w:history="1">
        <w:r w:rsidR="003E60E7" w:rsidRPr="00F676DF">
          <w:rPr>
            <w:rStyle w:val="Hyperlink"/>
            <w:rFonts w:ascii="Book Antiqua" w:hAnsi="Book Antiqua" w:cs="Times New Roman"/>
            <w:sz w:val="24"/>
            <w:szCs w:val="24"/>
            <w:lang w:val="en-US"/>
          </w:rPr>
          <w:t>manajerifha@gmail.com</w:t>
        </w:r>
      </w:hyperlink>
      <w:r w:rsidR="003E60E7" w:rsidRPr="00F676DF">
        <w:rPr>
          <w:rFonts w:ascii="Book Antiqua" w:hAnsi="Book Antiqua" w:cs="Times New Roman"/>
          <w:sz w:val="24"/>
          <w:szCs w:val="24"/>
          <w:lang w:val="en-US"/>
        </w:rPr>
        <w:t xml:space="preserve"> </w:t>
      </w:r>
    </w:p>
    <w:p w:rsidR="00F676DF" w:rsidRPr="00F676DF" w:rsidRDefault="00F676DF" w:rsidP="00F676DF">
      <w:pPr>
        <w:spacing w:after="0" w:line="240" w:lineRule="auto"/>
        <w:jc w:val="center"/>
        <w:rPr>
          <w:rFonts w:ascii="Book Antiqua" w:hAnsi="Book Antiqua" w:cs="Times New Roman"/>
          <w:sz w:val="24"/>
          <w:szCs w:val="24"/>
        </w:rPr>
      </w:pPr>
    </w:p>
    <w:p w:rsidR="003E60E7" w:rsidRPr="00F676DF" w:rsidRDefault="003E60E7" w:rsidP="00F676DF">
      <w:pPr>
        <w:spacing w:after="0" w:line="240" w:lineRule="auto"/>
        <w:jc w:val="center"/>
        <w:rPr>
          <w:rFonts w:ascii="Book Antiqua" w:hAnsi="Book Antiqua" w:cs="Times New Roman"/>
          <w:sz w:val="24"/>
          <w:szCs w:val="24"/>
          <w:lang w:val="en-US"/>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ABSTRAK</w:t>
      </w:r>
    </w:p>
    <w:p w:rsidR="003E60E7" w:rsidRPr="00F676DF" w:rsidRDefault="003E60E7" w:rsidP="00F676DF">
      <w:pPr>
        <w:spacing w:after="0" w:line="240" w:lineRule="auto"/>
        <w:jc w:val="center"/>
        <w:rPr>
          <w:rFonts w:ascii="Book Antiqua" w:hAnsi="Book Antiqua" w:cs="Times New Roman"/>
          <w:b/>
          <w:sz w:val="24"/>
          <w:szCs w:val="24"/>
          <w:lang w:val="en-US"/>
        </w:rPr>
      </w:pPr>
    </w:p>
    <w:p w:rsidR="00F676DF" w:rsidRDefault="003E60E7" w:rsidP="00F676DF">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lang w:val="en-US"/>
        </w:rPr>
        <w:t xml:space="preserve">Tujuan penelitian ini untuk (1) mengetahui apakah variabel </w:t>
      </w:r>
      <w:r w:rsidRPr="00F676DF">
        <w:rPr>
          <w:rFonts w:ascii="Book Antiqua" w:hAnsi="Book Antiqua" w:cs="Times New Roman"/>
          <w:i/>
          <w:sz w:val="24"/>
          <w:szCs w:val="24"/>
          <w:lang w:val="en-US"/>
        </w:rPr>
        <w:t>brand image</w:t>
      </w:r>
      <w:r w:rsidRPr="00F676DF">
        <w:rPr>
          <w:rFonts w:ascii="Book Antiqua" w:hAnsi="Book Antiqua" w:cs="Times New Roman"/>
          <w:sz w:val="24"/>
          <w:szCs w:val="24"/>
          <w:lang w:val="en-US"/>
        </w:rPr>
        <w:t xml:space="preserve"> dan inovasi layanan secara simultan berpengaruh terhadap keputusan menggunakan Go-Jek di Kota Makassar. (2) mengetahui apakah variabel </w:t>
      </w:r>
      <w:r w:rsidRPr="00F676DF">
        <w:rPr>
          <w:rFonts w:ascii="Book Antiqua" w:hAnsi="Book Antiqua" w:cs="Times New Roman"/>
          <w:i/>
          <w:sz w:val="24"/>
          <w:szCs w:val="24"/>
          <w:lang w:val="en-US"/>
        </w:rPr>
        <w:t>brand image</w:t>
      </w:r>
      <w:r w:rsidRPr="00F676DF">
        <w:rPr>
          <w:rFonts w:ascii="Book Antiqua" w:hAnsi="Book Antiqua" w:cs="Times New Roman"/>
          <w:sz w:val="24"/>
          <w:szCs w:val="24"/>
          <w:lang w:val="en-US"/>
        </w:rPr>
        <w:t xml:space="preserve"> secara parsial berpengaruh terhadap keputusan menggunakan Go-Jek di Kota Makassar. (3) mengetahui apakah variabel inovasi layanan secara parsial berpengaruh terhadap variabel keputusan dan (4) mengetahui variabel manakah yang paling dominan terhadap keputusan menggunakan Go-Jek di Kota Makassar.</w:t>
      </w:r>
    </w:p>
    <w:p w:rsidR="00F676DF" w:rsidRDefault="003E60E7" w:rsidP="00F676DF">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lang w:val="en-US"/>
        </w:rPr>
        <w:t xml:space="preserve">Jenis penelitian ini adalah penelitian kuantitatif. Waktu penelitian dilaksanakan pada bulan September-Oktober 2016. Metode pengumpulan data pada penelitian ini melalui pembagian kuisioner. Adapun Populasi dalam penelitian ini yaitu seluruh pengguna Go-Jek di Kota Makassar, dengan jumlah sampel sebanyak 100 orang dengan teknik </w:t>
      </w:r>
      <w:r w:rsidRPr="00F676DF">
        <w:rPr>
          <w:rFonts w:ascii="Book Antiqua" w:hAnsi="Book Antiqua" w:cs="Times New Roman"/>
          <w:i/>
          <w:sz w:val="24"/>
          <w:szCs w:val="24"/>
          <w:lang w:val="en-US"/>
        </w:rPr>
        <w:t xml:space="preserve">non-probability sampling </w:t>
      </w:r>
      <w:r w:rsidRPr="00F676DF">
        <w:rPr>
          <w:rFonts w:ascii="Book Antiqua" w:hAnsi="Book Antiqua" w:cs="Times New Roman"/>
          <w:sz w:val="24"/>
          <w:szCs w:val="24"/>
          <w:lang w:val="en-US"/>
        </w:rPr>
        <w:t xml:space="preserve">dan teknik penentuan sampel </w:t>
      </w:r>
      <w:r w:rsidRPr="00F676DF">
        <w:rPr>
          <w:rFonts w:ascii="Book Antiqua" w:hAnsi="Book Antiqua" w:cs="Times New Roman"/>
          <w:i/>
          <w:sz w:val="24"/>
          <w:szCs w:val="24"/>
          <w:lang w:val="en-US"/>
        </w:rPr>
        <w:t>incidental.</w:t>
      </w:r>
      <w:r w:rsidRPr="00F676DF">
        <w:rPr>
          <w:rFonts w:ascii="Book Antiqua" w:hAnsi="Book Antiqua" w:cs="Times New Roman"/>
          <w:sz w:val="24"/>
          <w:szCs w:val="24"/>
          <w:lang w:val="en-US"/>
        </w:rPr>
        <w:t xml:space="preserve"> Teknik analisis data yang digunakan yaitu uji asumsi klasik, regresi berganda, koefisien determinasi (R</w:t>
      </w:r>
      <w:r w:rsidRPr="00F676DF">
        <w:rPr>
          <w:rFonts w:ascii="Book Antiqua" w:hAnsi="Book Antiqua" w:cs="Times New Roman"/>
          <w:sz w:val="24"/>
          <w:szCs w:val="24"/>
          <w:vertAlign w:val="superscript"/>
          <w:lang w:val="en-US"/>
        </w:rPr>
        <w:t>2</w:t>
      </w:r>
      <w:r w:rsidRPr="00F676DF">
        <w:rPr>
          <w:rFonts w:ascii="Book Antiqua" w:hAnsi="Book Antiqua" w:cs="Times New Roman"/>
          <w:sz w:val="24"/>
          <w:szCs w:val="24"/>
          <w:lang w:val="en-US"/>
        </w:rPr>
        <w:t>), dan uji hipotesis.</w:t>
      </w:r>
    </w:p>
    <w:p w:rsidR="003E60E7" w:rsidRPr="00F676DF" w:rsidRDefault="003E60E7" w:rsidP="00F676DF">
      <w:pPr>
        <w:spacing w:after="0" w:line="240" w:lineRule="auto"/>
        <w:ind w:firstLine="72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Adapun hasil penelitian ini menunjukkan bahwa variabel </w:t>
      </w:r>
      <w:r w:rsidRPr="00F676DF">
        <w:rPr>
          <w:rFonts w:ascii="Book Antiqua" w:hAnsi="Book Antiqua" w:cs="Times New Roman"/>
          <w:i/>
          <w:sz w:val="24"/>
          <w:szCs w:val="24"/>
          <w:lang w:val="en-US"/>
        </w:rPr>
        <w:t xml:space="preserve">brand image </w:t>
      </w:r>
      <w:r w:rsidRPr="00F676DF">
        <w:rPr>
          <w:rFonts w:ascii="Book Antiqua" w:hAnsi="Book Antiqua" w:cs="Times New Roman"/>
          <w:sz w:val="24"/>
          <w:szCs w:val="24"/>
          <w:lang w:val="en-US"/>
        </w:rPr>
        <w:t xml:space="preserve">dan inovasi layanan secara simultan berpengaruh signifikan terhadap keputusan menggunakan Go-jek di Kota Makassar. Secara parsial varibael </w:t>
      </w:r>
      <w:r w:rsidRPr="00F676DF">
        <w:rPr>
          <w:rFonts w:ascii="Book Antiqua" w:hAnsi="Book Antiqua" w:cs="Times New Roman"/>
          <w:i/>
          <w:sz w:val="24"/>
          <w:szCs w:val="24"/>
          <w:lang w:val="en-US"/>
        </w:rPr>
        <w:t xml:space="preserve">brand image </w:t>
      </w:r>
      <w:r w:rsidRPr="00F676DF">
        <w:rPr>
          <w:rFonts w:ascii="Book Antiqua" w:hAnsi="Book Antiqua" w:cs="Times New Roman"/>
          <w:sz w:val="24"/>
          <w:szCs w:val="24"/>
          <w:lang w:val="en-US"/>
        </w:rPr>
        <w:t xml:space="preserve"> tidak berpengaruh terhadap keputusan konsumen dengan t</w:t>
      </w:r>
      <w:r w:rsidRPr="00F676DF">
        <w:rPr>
          <w:rFonts w:ascii="Book Antiqua" w:hAnsi="Book Antiqua" w:cs="Times New Roman"/>
          <w:sz w:val="24"/>
          <w:szCs w:val="24"/>
          <w:vertAlign w:val="subscript"/>
          <w:lang w:val="en-US"/>
        </w:rPr>
        <w:t>hitung</w:t>
      </w:r>
      <w:r w:rsidRPr="00F676DF">
        <w:rPr>
          <w:rFonts w:ascii="Book Antiqua" w:hAnsi="Book Antiqua" w:cs="Times New Roman"/>
          <w:sz w:val="24"/>
          <w:szCs w:val="24"/>
          <w:lang w:val="en-US"/>
        </w:rPr>
        <w:t>&lt; t</w:t>
      </w:r>
      <w:r w:rsidRPr="00F676DF">
        <w:rPr>
          <w:rFonts w:ascii="Book Antiqua" w:hAnsi="Book Antiqua" w:cs="Times New Roman"/>
          <w:sz w:val="24"/>
          <w:szCs w:val="24"/>
          <w:vertAlign w:val="subscript"/>
          <w:lang w:val="en-US"/>
        </w:rPr>
        <w:t xml:space="preserve">tabel, </w:t>
      </w:r>
      <w:r w:rsidRPr="00F676DF">
        <w:rPr>
          <w:rFonts w:ascii="Book Antiqua" w:hAnsi="Book Antiqua" w:cs="Times New Roman"/>
          <w:sz w:val="24"/>
          <w:szCs w:val="24"/>
          <w:lang w:val="en-US"/>
        </w:rPr>
        <w:t>1.356&lt;.1.984. Sedangkan Variabel inovasi layanan berpengaruh signifikan terhadap keputusan konsumen dengan t</w:t>
      </w:r>
      <w:r w:rsidRPr="00F676DF">
        <w:rPr>
          <w:rFonts w:ascii="Book Antiqua" w:hAnsi="Book Antiqua" w:cs="Times New Roman"/>
          <w:sz w:val="24"/>
          <w:szCs w:val="24"/>
          <w:vertAlign w:val="subscript"/>
          <w:lang w:val="en-US"/>
        </w:rPr>
        <w:t>hitung</w:t>
      </w:r>
      <w:r w:rsidRPr="00F676DF">
        <w:rPr>
          <w:rFonts w:ascii="Book Antiqua" w:hAnsi="Book Antiqua" w:cs="Times New Roman"/>
          <w:sz w:val="24"/>
          <w:szCs w:val="24"/>
          <w:lang w:val="en-US"/>
        </w:rPr>
        <w:t>&gt; t</w:t>
      </w:r>
      <w:r w:rsidRPr="00F676DF">
        <w:rPr>
          <w:rFonts w:ascii="Book Antiqua" w:hAnsi="Book Antiqua" w:cs="Times New Roman"/>
          <w:sz w:val="24"/>
          <w:szCs w:val="24"/>
          <w:vertAlign w:val="subscript"/>
          <w:lang w:val="en-US"/>
        </w:rPr>
        <w:t xml:space="preserve">tabel, </w:t>
      </w:r>
      <w:r w:rsidRPr="00F676DF">
        <w:rPr>
          <w:rFonts w:ascii="Book Antiqua" w:hAnsi="Book Antiqua" w:cs="Times New Roman"/>
          <w:sz w:val="24"/>
          <w:szCs w:val="24"/>
          <w:lang w:val="en-US"/>
        </w:rPr>
        <w:t xml:space="preserve">5.986&gt;1.984. Variabel yang paling dominan berpengaruh terhadap keputusan menggunakan Go-jek di Kota Makassar adalah variabel inovasi layanan dengan koefisien regresi sebesar 0.646. </w:t>
      </w:r>
    </w:p>
    <w:p w:rsidR="003E60E7" w:rsidRPr="00F676DF" w:rsidRDefault="003E60E7" w:rsidP="00F676DF">
      <w:pPr>
        <w:tabs>
          <w:tab w:val="left" w:pos="720"/>
          <w:tab w:val="left" w:pos="1515"/>
        </w:tabs>
        <w:spacing w:after="0" w:line="240" w:lineRule="auto"/>
        <w:jc w:val="both"/>
        <w:rPr>
          <w:rFonts w:ascii="Book Antiqua" w:hAnsi="Book Antiqua" w:cs="Times New Roman"/>
          <w:sz w:val="24"/>
          <w:szCs w:val="24"/>
          <w:lang w:val="en-US"/>
        </w:rPr>
      </w:pPr>
    </w:p>
    <w:p w:rsidR="003E60E7" w:rsidRDefault="003E60E7" w:rsidP="00F676DF">
      <w:pPr>
        <w:tabs>
          <w:tab w:val="left" w:pos="0"/>
          <w:tab w:val="left" w:pos="1350"/>
        </w:tabs>
        <w:spacing w:after="0" w:line="240" w:lineRule="auto"/>
        <w:ind w:left="630" w:hanging="2070"/>
        <w:jc w:val="both"/>
        <w:rPr>
          <w:rFonts w:ascii="Book Antiqua" w:hAnsi="Book Antiqua" w:cs="Times New Roman"/>
          <w:sz w:val="24"/>
          <w:szCs w:val="24"/>
        </w:rPr>
      </w:pPr>
      <w:r w:rsidRPr="00F676DF">
        <w:rPr>
          <w:rFonts w:ascii="Book Antiqua" w:hAnsi="Book Antiqua" w:cs="Times New Roman"/>
          <w:sz w:val="24"/>
          <w:szCs w:val="24"/>
          <w:lang w:val="en-US"/>
        </w:rPr>
        <w:tab/>
      </w:r>
      <w:r w:rsidRPr="00F676DF">
        <w:rPr>
          <w:rFonts w:ascii="Book Antiqua" w:hAnsi="Book Antiqua" w:cs="Times New Roman"/>
          <w:b/>
          <w:i/>
          <w:sz w:val="24"/>
          <w:szCs w:val="24"/>
          <w:lang w:val="en-US"/>
        </w:rPr>
        <w:t xml:space="preserve">Keyword:  Brand Image, </w:t>
      </w:r>
      <w:r w:rsidRPr="00F676DF">
        <w:rPr>
          <w:rFonts w:ascii="Book Antiqua" w:hAnsi="Book Antiqua" w:cs="Times New Roman"/>
          <w:b/>
          <w:sz w:val="24"/>
          <w:szCs w:val="24"/>
          <w:lang w:val="en-US"/>
        </w:rPr>
        <w:t>Inovasi Layanan, Keputusan Konsumen</w:t>
      </w:r>
    </w:p>
    <w:p w:rsidR="00F676DF" w:rsidRPr="00F676DF" w:rsidRDefault="00F676DF" w:rsidP="00F676DF">
      <w:pPr>
        <w:tabs>
          <w:tab w:val="left" w:pos="0"/>
          <w:tab w:val="left" w:pos="1350"/>
        </w:tabs>
        <w:spacing w:after="0" w:line="240" w:lineRule="auto"/>
        <w:ind w:left="630" w:hanging="2070"/>
        <w:jc w:val="both"/>
        <w:rPr>
          <w:rFonts w:ascii="Book Antiqua" w:hAnsi="Book Antiqua" w:cs="Times New Roman"/>
          <w:sz w:val="24"/>
          <w:szCs w:val="24"/>
        </w:rPr>
      </w:pPr>
    </w:p>
    <w:p w:rsidR="003E60E7" w:rsidRDefault="003E60E7" w:rsidP="00F676DF">
      <w:pPr>
        <w:spacing w:after="0" w:line="240" w:lineRule="auto"/>
        <w:jc w:val="center"/>
        <w:rPr>
          <w:rFonts w:ascii="Book Antiqua" w:hAnsi="Book Antiqua" w:cs="Times New Roman"/>
          <w:b/>
          <w:sz w:val="24"/>
          <w:szCs w:val="24"/>
        </w:rPr>
      </w:pPr>
      <w:r w:rsidRPr="00F676DF">
        <w:rPr>
          <w:rFonts w:ascii="Book Antiqua" w:hAnsi="Book Antiqua" w:cs="Times New Roman"/>
          <w:b/>
          <w:sz w:val="24"/>
          <w:szCs w:val="24"/>
          <w:lang w:val="en-US"/>
        </w:rPr>
        <w:lastRenderedPageBreak/>
        <w:t>PENDAHULUAN</w:t>
      </w:r>
    </w:p>
    <w:p w:rsidR="00F676DF" w:rsidRPr="00F676DF" w:rsidRDefault="00F676DF" w:rsidP="002B19C5">
      <w:pPr>
        <w:spacing w:after="0" w:line="240" w:lineRule="auto"/>
        <w:rPr>
          <w:rFonts w:ascii="Book Antiqua" w:hAnsi="Book Antiqua" w:cs="Times New Roman"/>
          <w:b/>
          <w:sz w:val="24"/>
          <w:szCs w:val="24"/>
        </w:rPr>
      </w:pPr>
    </w:p>
    <w:p w:rsidR="00F676DF" w:rsidRDefault="003E60E7" w:rsidP="00F676DF">
      <w:pPr>
        <w:spacing w:after="0" w:line="240" w:lineRule="auto"/>
        <w:ind w:firstLine="709"/>
        <w:jc w:val="both"/>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lang w:val="en-US"/>
        </w:rPr>
        <w:t>Mulai tahun 2015, perekonomian Indonesia menghadapi tantangan baru dengan dimulainya Masyarakat Ekonomi Asean (MEA). P</w:t>
      </w:r>
      <w:r w:rsidRPr="00F676DF">
        <w:rPr>
          <w:rFonts w:ascii="Book Antiqua" w:hAnsi="Book Antiqua" w:cs="Times New Roman"/>
          <w:noProof w:val="0"/>
          <w:color w:val="000000"/>
          <w:sz w:val="24"/>
          <w:szCs w:val="24"/>
        </w:rPr>
        <w:t>ersaingan bisnis menjadi sangat tajam, baik di pasar nasional (domestik) maupun di pasar internasional atau global, akibatnya timbul persaingan dalam menawarkan produk-produk yang berkualitas yang mampu bersaing di pasaran.</w:t>
      </w:r>
      <w:r w:rsidR="00F676DF">
        <w:rPr>
          <w:rFonts w:ascii="Book Antiqua" w:hAnsi="Book Antiqua" w:cs="Times New Roman"/>
          <w:noProof w:val="0"/>
          <w:color w:val="000000"/>
          <w:sz w:val="24"/>
          <w:szCs w:val="24"/>
        </w:rPr>
        <w:t xml:space="preserve"> </w:t>
      </w:r>
      <w:r w:rsidRPr="00F676DF">
        <w:rPr>
          <w:rFonts w:ascii="Book Antiqua" w:hAnsi="Book Antiqua" w:cs="Times New Roman"/>
          <w:noProof w:val="0"/>
          <w:color w:val="000000"/>
          <w:sz w:val="24"/>
          <w:szCs w:val="24"/>
          <w:lang w:val="en-US"/>
        </w:rPr>
        <w:t>Masyarakat akan memilih barang atau jasa yang</w:t>
      </w:r>
      <w:r w:rsidRPr="00F676DF">
        <w:rPr>
          <w:rFonts w:ascii="Book Antiqua" w:hAnsi="Book Antiqua" w:cs="Times New Roman"/>
          <w:noProof w:val="0"/>
          <w:color w:val="000000"/>
          <w:sz w:val="24"/>
          <w:szCs w:val="24"/>
        </w:rPr>
        <w:t xml:space="preserve"> sesuai dan benar-benar dapat memenuhi kebutuhan dan keinginan</w:t>
      </w:r>
      <w:r w:rsidRPr="00F676DF">
        <w:rPr>
          <w:rFonts w:ascii="Book Antiqua" w:hAnsi="Book Antiqua" w:cs="Times New Roman"/>
          <w:noProof w:val="0"/>
          <w:color w:val="000000"/>
          <w:sz w:val="24"/>
          <w:szCs w:val="24"/>
          <w:lang w:val="en-US"/>
        </w:rPr>
        <w:t xml:space="preserve">ya. </w:t>
      </w:r>
      <w:r w:rsidRPr="00F676DF">
        <w:rPr>
          <w:rFonts w:ascii="Book Antiqua" w:hAnsi="Book Antiqua" w:cs="Times New Roman"/>
          <w:noProof w:val="0"/>
          <w:color w:val="000000"/>
          <w:sz w:val="24"/>
          <w:szCs w:val="24"/>
        </w:rPr>
        <w:t>Semakin banyak macam merek</w:t>
      </w:r>
      <w:r w:rsidRPr="00F676DF">
        <w:rPr>
          <w:rFonts w:ascii="Book Antiqua" w:hAnsi="Book Antiqua" w:cs="Times New Roman"/>
          <w:noProof w:val="0"/>
          <w:color w:val="000000"/>
          <w:sz w:val="24"/>
          <w:szCs w:val="24"/>
          <w:lang w:val="en-US"/>
        </w:rPr>
        <w:t xml:space="preserve"> dan varian produk</w:t>
      </w:r>
      <w:r w:rsidRPr="00F676DF">
        <w:rPr>
          <w:rFonts w:ascii="Book Antiqua" w:hAnsi="Book Antiqua" w:cs="Times New Roman"/>
          <w:noProof w:val="0"/>
          <w:color w:val="000000"/>
          <w:sz w:val="24"/>
          <w:szCs w:val="24"/>
        </w:rPr>
        <w:t xml:space="preserve"> yang ditawarkan, membuat konsumen sebagai pengambil keputusan menjadi lebih selekif dalam proses pengambilan keputusannya, Perusahaan pun harus melakukan usaha-usaha dalam menarik konsumen agar membeli dan menggunakan jasanya</w:t>
      </w:r>
      <w:r w:rsidRPr="00F676DF">
        <w:rPr>
          <w:rFonts w:ascii="Book Antiqua" w:hAnsi="Book Antiqua" w:cs="Times New Roman"/>
          <w:noProof w:val="0"/>
          <w:color w:val="000000"/>
          <w:sz w:val="24"/>
          <w:szCs w:val="24"/>
          <w:lang w:val="en-US"/>
        </w:rPr>
        <w:t xml:space="preserve"> (Kotler dan Armstrong, 2008:179). </w:t>
      </w:r>
    </w:p>
    <w:p w:rsidR="00F676DF" w:rsidRDefault="003E60E7" w:rsidP="00F676DF">
      <w:pPr>
        <w:spacing w:after="0" w:line="240" w:lineRule="auto"/>
        <w:ind w:firstLine="709"/>
        <w:jc w:val="both"/>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Jasa transportasi saat ini dirasa sebagai sarana yang sangat penting di dalam kehidupan masyarakat, transportasi digunakan setiap masyarakat untuk memperlancar aktifitas sehari-harinya, setiap orang tentu membutuhkan transportasi dalam berbagai kegiatannya seperti bekerja,</w:t>
      </w:r>
      <w:r w:rsidRPr="00F676DF">
        <w:rPr>
          <w:rFonts w:ascii="Book Antiqua" w:hAnsi="Book Antiqua" w:cs="Times New Roman"/>
          <w:noProof w:val="0"/>
          <w:color w:val="000000"/>
          <w:sz w:val="24"/>
          <w:szCs w:val="24"/>
          <w:lang w:val="en-US"/>
        </w:rPr>
        <w:t xml:space="preserve"> </w:t>
      </w:r>
      <w:r w:rsidRPr="00F676DF">
        <w:rPr>
          <w:rFonts w:ascii="Book Antiqua" w:hAnsi="Book Antiqua" w:cs="Times New Roman"/>
          <w:noProof w:val="0"/>
          <w:color w:val="000000"/>
          <w:sz w:val="24"/>
          <w:szCs w:val="24"/>
        </w:rPr>
        <w:t>bepergian maupun aktifitas lainnya.</w:t>
      </w:r>
      <w:r w:rsidRPr="00F676DF">
        <w:rPr>
          <w:rFonts w:ascii="Book Antiqua" w:hAnsi="Book Antiqua" w:cs="Times New Roman"/>
          <w:noProof w:val="0"/>
          <w:color w:val="000000"/>
          <w:sz w:val="24"/>
          <w:szCs w:val="24"/>
          <w:lang w:val="en-US"/>
        </w:rPr>
        <w:t xml:space="preserve"> Salah satu jenis transportasi yang banyak digunakan masyarakat dalam menembus kemacetan yaitu, O</w:t>
      </w:r>
      <w:r w:rsidRPr="00F676DF">
        <w:rPr>
          <w:rFonts w:ascii="Book Antiqua" w:hAnsi="Book Antiqua" w:cs="Times New Roman"/>
          <w:noProof w:val="0"/>
          <w:color w:val="000000"/>
          <w:sz w:val="24"/>
          <w:szCs w:val="24"/>
        </w:rPr>
        <w:t>jek</w:t>
      </w:r>
      <w:r w:rsidRPr="00F676DF">
        <w:rPr>
          <w:rFonts w:ascii="Book Antiqua" w:hAnsi="Book Antiqua" w:cs="Times New Roman"/>
          <w:noProof w:val="0"/>
          <w:color w:val="000000"/>
          <w:sz w:val="24"/>
          <w:szCs w:val="24"/>
          <w:lang w:val="en-US"/>
        </w:rPr>
        <w:t>. Ojek</w:t>
      </w:r>
      <w:r w:rsidRPr="00F676DF">
        <w:rPr>
          <w:rFonts w:ascii="Book Antiqua" w:hAnsi="Book Antiqua" w:cs="Times New Roman"/>
          <w:noProof w:val="0"/>
          <w:color w:val="000000"/>
          <w:sz w:val="24"/>
          <w:szCs w:val="24"/>
        </w:rPr>
        <w:t xml:space="preserve"> dapat menjadi solusi yang efektif bagi masyarakat dalam beraktifitas. Ojek merupakan transportasi </w:t>
      </w:r>
      <w:r w:rsidRPr="00F676DF">
        <w:rPr>
          <w:rFonts w:ascii="Book Antiqua" w:hAnsi="Book Antiqua" w:cs="Times New Roman"/>
          <w:noProof w:val="0"/>
          <w:color w:val="000000"/>
          <w:sz w:val="24"/>
          <w:szCs w:val="24"/>
          <w:lang w:val="en-US"/>
        </w:rPr>
        <w:t xml:space="preserve">yang </w:t>
      </w:r>
      <w:r w:rsidRPr="00F676DF">
        <w:rPr>
          <w:rFonts w:ascii="Book Antiqua" w:hAnsi="Book Antiqua" w:cs="Times New Roman"/>
          <w:noProof w:val="0"/>
          <w:color w:val="000000"/>
          <w:sz w:val="24"/>
          <w:szCs w:val="24"/>
        </w:rPr>
        <w:t>diminati sebagian besar masyarakat karena kelebihannya yaitu lebih cepat dan dapat melewati sela-sela kemacetan di kota serta mampu menjangkau daerah-daerah dengan gang-gang sempit yang sulit dilalui oleh kendaraan besar seperti mobil.</w:t>
      </w:r>
      <w:r w:rsidR="00F676DF">
        <w:rPr>
          <w:rFonts w:ascii="Book Antiqua" w:hAnsi="Book Antiqua" w:cs="Times New Roman"/>
          <w:noProof w:val="0"/>
          <w:color w:val="000000"/>
          <w:sz w:val="24"/>
          <w:szCs w:val="24"/>
        </w:rPr>
        <w:t xml:space="preserve"> </w:t>
      </w:r>
    </w:p>
    <w:p w:rsidR="003E60E7" w:rsidRPr="00F676DF" w:rsidRDefault="003E60E7" w:rsidP="00F676DF">
      <w:pPr>
        <w:spacing w:after="0" w:line="240" w:lineRule="auto"/>
        <w:ind w:firstLine="709"/>
        <w:jc w:val="both"/>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Karena semakin banyaknya jenis transportasi umum dan pribadi yang beroperasi di Makassar menyebabkan semakin bertambahnya kemacetan.</w:t>
      </w:r>
      <w:r w:rsidRPr="00F676DF">
        <w:rPr>
          <w:rFonts w:ascii="Book Antiqua" w:hAnsi="Book Antiqua" w:cs="Times New Roman"/>
          <w:sz w:val="24"/>
          <w:szCs w:val="24"/>
          <w:lang w:val="en-US"/>
        </w:rPr>
        <w:t>Ba</w:t>
      </w:r>
      <w:r w:rsidRPr="00F676DF">
        <w:rPr>
          <w:rFonts w:ascii="Book Antiqua" w:hAnsi="Book Antiqua" w:cs="Times New Roman"/>
          <w:sz w:val="24"/>
          <w:szCs w:val="24"/>
        </w:rPr>
        <w:t>ru- baru ini</w:t>
      </w:r>
      <w:r w:rsidRPr="00F676DF">
        <w:rPr>
          <w:rFonts w:ascii="Book Antiqua" w:hAnsi="Book Antiqua" w:cs="Times New Roman"/>
          <w:sz w:val="24"/>
          <w:szCs w:val="24"/>
          <w:lang w:val="en-US"/>
        </w:rPr>
        <w:t xml:space="preserve"> di Indonesia</w:t>
      </w:r>
      <w:r w:rsidRPr="00F676DF">
        <w:rPr>
          <w:rFonts w:ascii="Book Antiqua" w:hAnsi="Book Antiqua" w:cs="Times New Roman"/>
          <w:sz w:val="24"/>
          <w:szCs w:val="24"/>
        </w:rPr>
        <w:t xml:space="preserve"> </w:t>
      </w:r>
      <w:r w:rsidRPr="00F676DF">
        <w:rPr>
          <w:rFonts w:ascii="Book Antiqua" w:hAnsi="Book Antiqua" w:cs="Times New Roman"/>
          <w:i/>
          <w:sz w:val="24"/>
          <w:szCs w:val="24"/>
        </w:rPr>
        <w:t xml:space="preserve"> </w:t>
      </w:r>
      <w:r w:rsidRPr="00F676DF">
        <w:rPr>
          <w:rFonts w:ascii="Book Antiqua" w:hAnsi="Book Antiqua" w:cs="Times New Roman"/>
          <w:sz w:val="24"/>
          <w:szCs w:val="24"/>
          <w:lang w:val="en-US"/>
        </w:rPr>
        <w:t>muncul terobosan baru</w:t>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 xml:space="preserve"> penyedia jasa transportasi online</w:t>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 xml:space="preserve">yang </w:t>
      </w:r>
      <w:r w:rsidRPr="00F676DF">
        <w:rPr>
          <w:rFonts w:ascii="Book Antiqua" w:hAnsi="Book Antiqua" w:cs="Times New Roman"/>
          <w:sz w:val="24"/>
          <w:szCs w:val="24"/>
        </w:rPr>
        <w:t>bernama Go-Jek.</w:t>
      </w:r>
      <w:r w:rsidRPr="00F676DF">
        <w:rPr>
          <w:rFonts w:ascii="Book Antiqua" w:hAnsi="Book Antiqua" w:cs="Times New Roman"/>
          <w:sz w:val="24"/>
          <w:szCs w:val="24"/>
          <w:lang w:val="en-US"/>
        </w:rPr>
        <w:t xml:space="preserve"> Go-Jek yang sudah mulai berdiri sejak tahun 2011 di Jakarta dan merupakan jasa pertama dengan layanan yang berbasis </w:t>
      </w:r>
      <w:r w:rsidRPr="00F676DF">
        <w:rPr>
          <w:rFonts w:ascii="Book Antiqua" w:hAnsi="Book Antiqua" w:cs="Times New Roman"/>
          <w:i/>
          <w:sz w:val="24"/>
          <w:szCs w:val="24"/>
          <w:lang w:val="en-US"/>
        </w:rPr>
        <w:t xml:space="preserve">mobile, </w:t>
      </w:r>
      <w:r w:rsidRPr="00F676DF">
        <w:rPr>
          <w:rFonts w:ascii="Book Antiqua" w:hAnsi="Book Antiqua" w:cs="Times New Roman"/>
          <w:sz w:val="24"/>
          <w:szCs w:val="24"/>
          <w:lang w:val="en-US"/>
        </w:rPr>
        <w:t xml:space="preserve">Pendiri </w:t>
      </w:r>
      <w:r w:rsidRPr="00F676DF">
        <w:rPr>
          <w:rFonts w:ascii="Book Antiqua" w:hAnsi="Book Antiqua" w:cs="Times New Roman"/>
          <w:color w:val="000000"/>
          <w:sz w:val="24"/>
          <w:szCs w:val="24"/>
          <w:lang w:val="en-US"/>
        </w:rPr>
        <w:t xml:space="preserve">Go-Jek adalah putera asli indonesia lulusan Harvard, Nadiem Makariem. Go-Jek  mulai beroperasi di Makassar sekitar 2015 lalu. </w:t>
      </w:r>
      <w:r w:rsidRPr="00F676DF">
        <w:rPr>
          <w:rFonts w:ascii="Book Antiqua" w:hAnsi="Book Antiqua" w:cs="Times New Roman"/>
          <w:sz w:val="24"/>
          <w:szCs w:val="24"/>
        </w:rPr>
        <w:t xml:space="preserve">Kehadiran Go- Jek di berbagai daerah khususnya di Makassar </w:t>
      </w:r>
      <w:r w:rsidRPr="00F676DF">
        <w:rPr>
          <w:rFonts w:ascii="Book Antiqua" w:hAnsi="Book Antiqua" w:cs="Times New Roman"/>
          <w:sz w:val="24"/>
          <w:szCs w:val="24"/>
          <w:lang w:val="en-US"/>
        </w:rPr>
        <w:t xml:space="preserve">seringkali mendapatkan penolakan dari beberapa pengkolan ojek, supir pete-pete dan bahkan supir taksi. Kompetisi tersebut menyebabkan ojek pengkolan dan </w:t>
      </w:r>
      <w:r w:rsidRPr="00F676DF">
        <w:rPr>
          <w:rFonts w:ascii="Book Antiqua" w:hAnsi="Book Antiqua" w:cs="Times New Roman"/>
          <w:i/>
          <w:sz w:val="24"/>
          <w:szCs w:val="24"/>
          <w:lang w:val="en-US"/>
        </w:rPr>
        <w:t>driver</w:t>
      </w:r>
      <w:r w:rsidRPr="00F676DF">
        <w:rPr>
          <w:rFonts w:ascii="Book Antiqua" w:hAnsi="Book Antiqua" w:cs="Times New Roman"/>
          <w:sz w:val="24"/>
          <w:szCs w:val="24"/>
          <w:lang w:val="en-US"/>
        </w:rPr>
        <w:t xml:space="preserve"> Go-Jek sering berujung pada tindak kekerasan, meskipun seperti itu </w:t>
      </w:r>
      <w:r w:rsidRPr="00F676DF">
        <w:rPr>
          <w:rFonts w:ascii="Book Antiqua" w:hAnsi="Book Antiqua" w:cs="Times New Roman"/>
          <w:sz w:val="24"/>
          <w:szCs w:val="24"/>
        </w:rPr>
        <w:t xml:space="preserve">Go-jek </w:t>
      </w:r>
      <w:r w:rsidRPr="00F676DF">
        <w:rPr>
          <w:rFonts w:ascii="Book Antiqua" w:hAnsi="Book Antiqua" w:cs="Times New Roman"/>
          <w:sz w:val="24"/>
          <w:szCs w:val="24"/>
          <w:lang w:val="en-US"/>
        </w:rPr>
        <w:t xml:space="preserve">tetap beroperasi karena masyarakat menganggap bahwa kehadiran Go-Jek merupakan sesuatu yang baru yang dianggap </w:t>
      </w:r>
      <w:r w:rsidRPr="00F676DF">
        <w:rPr>
          <w:rFonts w:ascii="Book Antiqua" w:hAnsi="Book Antiqua" w:cs="Times New Roman"/>
          <w:i/>
          <w:sz w:val="24"/>
          <w:szCs w:val="24"/>
          <w:lang w:val="en-US"/>
        </w:rPr>
        <w:t>trendy</w:t>
      </w:r>
      <w:r w:rsidRPr="00F676DF">
        <w:rPr>
          <w:rFonts w:ascii="Book Antiqua" w:hAnsi="Book Antiqua" w:cs="Times New Roman"/>
          <w:sz w:val="24"/>
          <w:szCs w:val="24"/>
          <w:lang w:val="en-US"/>
        </w:rPr>
        <w:t xml:space="preserve">. Go-Jek </w:t>
      </w:r>
      <w:r w:rsidRPr="00F676DF">
        <w:rPr>
          <w:rFonts w:ascii="Book Antiqua" w:hAnsi="Book Antiqua" w:cs="Times New Roman"/>
          <w:sz w:val="24"/>
          <w:szCs w:val="24"/>
        </w:rPr>
        <w:t>berusaha menawarkan faktor kecepatan, keamanan, dan kenyamanan.</w:t>
      </w:r>
      <w:r w:rsidRPr="00F676DF">
        <w:rPr>
          <w:rFonts w:ascii="Book Antiqua" w:hAnsi="Book Antiqua" w:cs="Times New Roman"/>
          <w:sz w:val="24"/>
          <w:szCs w:val="24"/>
          <w:lang w:val="en-US"/>
        </w:rPr>
        <w:t xml:space="preserve"> Di makassar, Go-Jek masih menjadi satu-satunya perusahaan jasa transportasi online yang memiliki izin beroperasi dengan jumlah </w:t>
      </w:r>
      <w:r w:rsidRPr="00F676DF">
        <w:rPr>
          <w:rFonts w:ascii="Book Antiqua" w:hAnsi="Book Antiqua" w:cs="Times New Roman"/>
          <w:i/>
          <w:sz w:val="24"/>
          <w:szCs w:val="24"/>
          <w:lang w:val="en-US"/>
        </w:rPr>
        <w:t xml:space="preserve">driver  </w:t>
      </w:r>
      <w:r w:rsidRPr="00F676DF">
        <w:rPr>
          <w:rFonts w:ascii="Book Antiqua" w:hAnsi="Book Antiqua" w:cs="Times New Roman"/>
          <w:sz w:val="24"/>
          <w:szCs w:val="24"/>
          <w:lang w:val="en-US"/>
        </w:rPr>
        <w:t>saat ini sudah mencapai 6.900 orang berdasarkan data pada tahun 2015.</w:t>
      </w:r>
    </w:p>
    <w:p w:rsidR="003E60E7" w:rsidRPr="00F676DF" w:rsidRDefault="003E60E7" w:rsidP="00F676DF">
      <w:pPr>
        <w:autoSpaceDE w:val="0"/>
        <w:autoSpaceDN w:val="0"/>
        <w:adjustRightInd w:val="0"/>
        <w:spacing w:after="0" w:line="240" w:lineRule="auto"/>
        <w:ind w:firstLine="709"/>
        <w:jc w:val="both"/>
        <w:rPr>
          <w:rFonts w:ascii="Book Antiqua" w:hAnsi="Book Antiqua" w:cs="Times New Roman"/>
          <w:sz w:val="24"/>
          <w:szCs w:val="24"/>
          <w:lang w:val="en-US"/>
        </w:rPr>
      </w:pPr>
      <w:r w:rsidRPr="00F676DF">
        <w:rPr>
          <w:rFonts w:ascii="Book Antiqua" w:hAnsi="Book Antiqua" w:cs="Times New Roman"/>
          <w:sz w:val="24"/>
          <w:szCs w:val="24"/>
        </w:rPr>
        <w:t xml:space="preserve">Berdasarkan uraian diatas maka </w:t>
      </w:r>
      <w:r w:rsidRPr="00F676DF">
        <w:rPr>
          <w:rFonts w:ascii="Book Antiqua" w:hAnsi="Book Antiqua" w:cs="Times New Roman"/>
          <w:sz w:val="24"/>
          <w:szCs w:val="24"/>
          <w:lang w:val="en-US"/>
        </w:rPr>
        <w:t>masalah yang diangkat dalam penelitian ini adalah</w:t>
      </w:r>
      <w:r w:rsidRPr="00F676DF">
        <w:rPr>
          <w:rFonts w:ascii="Book Antiqua" w:hAnsi="Book Antiqua" w:cs="Times New Roman"/>
          <w:sz w:val="24"/>
          <w:szCs w:val="24"/>
        </w:rPr>
        <w:t xml:space="preserve"> pengaruh  </w:t>
      </w:r>
      <w:r w:rsidRPr="00F676DF">
        <w:rPr>
          <w:rFonts w:ascii="Book Antiqua" w:hAnsi="Book Antiqua" w:cs="Times New Roman"/>
          <w:i/>
          <w:sz w:val="24"/>
          <w:szCs w:val="24"/>
        </w:rPr>
        <w:t>brand image</w:t>
      </w:r>
      <w:r w:rsidRPr="00F676DF">
        <w:rPr>
          <w:rFonts w:ascii="Book Antiqua" w:hAnsi="Book Antiqua" w:cs="Times New Roman"/>
          <w:sz w:val="24"/>
          <w:szCs w:val="24"/>
        </w:rPr>
        <w:t xml:space="preserve"> dan inovasi </w:t>
      </w:r>
      <w:r w:rsidRPr="00F676DF">
        <w:rPr>
          <w:rFonts w:ascii="Book Antiqua" w:hAnsi="Book Antiqua" w:cs="Times New Roman"/>
          <w:sz w:val="24"/>
          <w:szCs w:val="24"/>
          <w:lang w:val="en-US"/>
        </w:rPr>
        <w:t xml:space="preserve">layanan </w:t>
      </w:r>
      <w:r w:rsidRPr="00F676DF">
        <w:rPr>
          <w:rFonts w:ascii="Book Antiqua" w:hAnsi="Book Antiqua" w:cs="Times New Roman"/>
          <w:sz w:val="24"/>
          <w:szCs w:val="24"/>
        </w:rPr>
        <w:t>terhadap keputusan konsumen menggunakan Go-Jek di kota makassar.</w:t>
      </w:r>
    </w:p>
    <w:p w:rsidR="00F676DF" w:rsidRDefault="00F676DF" w:rsidP="00F676DF">
      <w:pPr>
        <w:autoSpaceDE w:val="0"/>
        <w:autoSpaceDN w:val="0"/>
        <w:adjustRightInd w:val="0"/>
        <w:spacing w:after="0" w:line="240" w:lineRule="auto"/>
        <w:ind w:firstLine="709"/>
        <w:jc w:val="center"/>
        <w:rPr>
          <w:rFonts w:ascii="Book Antiqua" w:hAnsi="Book Antiqua" w:cs="Times New Roman"/>
          <w:b/>
          <w:noProof w:val="0"/>
          <w:color w:val="000000"/>
          <w:sz w:val="24"/>
          <w:szCs w:val="24"/>
        </w:rPr>
      </w:pPr>
    </w:p>
    <w:p w:rsidR="003E60E7" w:rsidRDefault="003E60E7" w:rsidP="00F676DF">
      <w:pPr>
        <w:autoSpaceDE w:val="0"/>
        <w:autoSpaceDN w:val="0"/>
        <w:adjustRightInd w:val="0"/>
        <w:spacing w:after="0" w:line="240" w:lineRule="auto"/>
        <w:ind w:firstLine="709"/>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lang w:val="en-US"/>
        </w:rPr>
        <w:lastRenderedPageBreak/>
        <w:t>LANDASAN TEORI</w:t>
      </w:r>
    </w:p>
    <w:p w:rsidR="003E60E7" w:rsidRPr="00F57C6C" w:rsidRDefault="003E60E7" w:rsidP="00F57C6C">
      <w:pPr>
        <w:autoSpaceDE w:val="0"/>
        <w:autoSpaceDN w:val="0"/>
        <w:adjustRightInd w:val="0"/>
        <w:spacing w:after="0" w:line="240" w:lineRule="auto"/>
        <w:rPr>
          <w:rFonts w:ascii="Book Antiqua" w:hAnsi="Book Antiqua" w:cs="Times New Roman"/>
          <w:b/>
          <w:noProof w:val="0"/>
          <w:color w:val="000000"/>
          <w:sz w:val="24"/>
          <w:szCs w:val="24"/>
        </w:rPr>
      </w:pPr>
    </w:p>
    <w:p w:rsidR="003E60E7" w:rsidRPr="00F676DF" w:rsidRDefault="003E60E7" w:rsidP="00332631">
      <w:pPr>
        <w:pStyle w:val="ListParagraph"/>
        <w:numPr>
          <w:ilvl w:val="0"/>
          <w:numId w:val="1"/>
        </w:numPr>
        <w:autoSpaceDE w:val="0"/>
        <w:autoSpaceDN w:val="0"/>
        <w:adjustRightInd w:val="0"/>
        <w:spacing w:after="0" w:line="240" w:lineRule="auto"/>
        <w:ind w:left="567" w:hanging="567"/>
        <w:jc w:val="both"/>
        <w:rPr>
          <w:rFonts w:ascii="Book Antiqua" w:hAnsi="Book Antiqua" w:cs="Times New Roman"/>
          <w:b/>
          <w:i/>
          <w:noProof w:val="0"/>
          <w:color w:val="000000"/>
          <w:sz w:val="24"/>
          <w:szCs w:val="24"/>
          <w:lang w:val="en-US"/>
        </w:rPr>
      </w:pPr>
      <w:r w:rsidRPr="00F676DF">
        <w:rPr>
          <w:rFonts w:ascii="Book Antiqua" w:hAnsi="Book Antiqua" w:cs="Times New Roman"/>
          <w:b/>
          <w:i/>
          <w:noProof w:val="0"/>
          <w:color w:val="000000"/>
          <w:sz w:val="24"/>
          <w:szCs w:val="24"/>
          <w:lang w:val="en-US"/>
        </w:rPr>
        <w:t>Brand Image</w:t>
      </w:r>
    </w:p>
    <w:p w:rsidR="00F676DF" w:rsidRDefault="00F676DF" w:rsidP="00F676DF">
      <w:pPr>
        <w:tabs>
          <w:tab w:val="left" w:pos="-5529"/>
          <w:tab w:val="left" w:pos="709"/>
        </w:tabs>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ab/>
      </w:r>
      <w:r w:rsidR="003E60E7" w:rsidRPr="00F676DF">
        <w:rPr>
          <w:rFonts w:ascii="Book Antiqua" w:hAnsi="Book Antiqua" w:cs="Times New Roman"/>
          <w:color w:val="000000"/>
          <w:sz w:val="24"/>
          <w:szCs w:val="24"/>
        </w:rPr>
        <w:t xml:space="preserve">Menurut </w:t>
      </w:r>
      <w:r w:rsidR="003E60E7" w:rsidRPr="00F676DF">
        <w:rPr>
          <w:rFonts w:ascii="Book Antiqua" w:hAnsi="Book Antiqua" w:cs="Times New Roman"/>
          <w:color w:val="000000"/>
          <w:sz w:val="24"/>
          <w:szCs w:val="24"/>
          <w:lang w:val="en-US"/>
        </w:rPr>
        <w:t>Setiadi (Ardiyanto,</w:t>
      </w:r>
      <w:r w:rsidR="003E60E7" w:rsidRPr="00F676DF">
        <w:rPr>
          <w:rFonts w:ascii="Book Antiqua" w:hAnsi="Book Antiqua" w:cs="Times New Roman"/>
          <w:i/>
          <w:color w:val="000000"/>
          <w:sz w:val="24"/>
          <w:szCs w:val="24"/>
          <w:lang w:val="en-US"/>
        </w:rPr>
        <w:t xml:space="preserve"> et all</w:t>
      </w:r>
      <w:r w:rsidR="003E60E7" w:rsidRPr="00F676DF">
        <w:rPr>
          <w:rFonts w:ascii="Book Antiqua" w:hAnsi="Book Antiqua" w:cs="Times New Roman"/>
          <w:color w:val="000000"/>
          <w:sz w:val="24"/>
          <w:szCs w:val="24"/>
          <w:lang w:val="en-US"/>
        </w:rPr>
        <w:t xml:space="preserve">: 4) </w:t>
      </w:r>
      <w:r w:rsidR="003E60E7" w:rsidRPr="00F676DF">
        <w:rPr>
          <w:rFonts w:ascii="Book Antiqua" w:hAnsi="Book Antiqua" w:cs="Times New Roman"/>
          <w:i/>
          <w:color w:val="000000"/>
          <w:sz w:val="24"/>
          <w:szCs w:val="24"/>
          <w:lang w:val="en-US"/>
        </w:rPr>
        <w:t>brand image</w:t>
      </w:r>
      <w:r w:rsidR="003E60E7" w:rsidRPr="00F676DF">
        <w:rPr>
          <w:rFonts w:ascii="Book Antiqua" w:hAnsi="Book Antiqua" w:cs="Times New Roman"/>
          <w:color w:val="000000"/>
          <w:sz w:val="24"/>
          <w:szCs w:val="24"/>
          <w:lang w:val="en-US"/>
        </w:rPr>
        <w:t xml:space="preserve"> mempresentasikan keseluruhan persepsi terhadap merek dan dibentuk dari informasi dan pengalaman masa lalu terhadap suatu merek. Citra terhadap suatu merek berhubungan dengan sikap yang berupa keyakinan dan prioritas terhdap suatu merek. Dengan demikian pengertian </w:t>
      </w:r>
      <w:r w:rsidR="003E60E7" w:rsidRPr="00F676DF">
        <w:rPr>
          <w:rFonts w:ascii="Book Antiqua" w:hAnsi="Book Antiqua" w:cs="Times New Roman"/>
          <w:i/>
          <w:color w:val="000000"/>
          <w:sz w:val="24"/>
          <w:szCs w:val="24"/>
          <w:lang w:val="en-US"/>
        </w:rPr>
        <w:t xml:space="preserve">brand image </w:t>
      </w:r>
      <w:r w:rsidR="003E60E7" w:rsidRPr="00F676DF">
        <w:rPr>
          <w:rFonts w:ascii="Book Antiqua" w:hAnsi="Book Antiqua" w:cs="Times New Roman"/>
          <w:color w:val="000000"/>
          <w:sz w:val="24"/>
          <w:szCs w:val="24"/>
          <w:lang w:val="en-US"/>
        </w:rPr>
        <w:t xml:space="preserve">adalah </w:t>
      </w:r>
      <w:r w:rsidR="003E60E7" w:rsidRPr="00F676DF">
        <w:rPr>
          <w:rFonts w:ascii="Book Antiqua" w:hAnsi="Book Antiqua" w:cs="Times New Roman"/>
          <w:color w:val="000000"/>
          <w:sz w:val="24"/>
          <w:szCs w:val="24"/>
        </w:rPr>
        <w:t>apa yang dipersepsikan oleh konsumen mengenai sebuah merek. Dimana hal ini menyangkut bagaimana seorang konsumen menggambarkan apa yang mereka pikirkan mengenai s</w:t>
      </w:r>
      <w:r w:rsidR="003E60E7" w:rsidRPr="00F676DF">
        <w:rPr>
          <w:rFonts w:ascii="Book Antiqua" w:hAnsi="Book Antiqua" w:cs="Times New Roman"/>
          <w:color w:val="000000"/>
          <w:sz w:val="24"/>
          <w:szCs w:val="24"/>
          <w:lang w:val="en-US"/>
        </w:rPr>
        <w:t>uatu</w:t>
      </w:r>
      <w:r w:rsidR="003E60E7" w:rsidRPr="00F676DF">
        <w:rPr>
          <w:rFonts w:ascii="Book Antiqua" w:hAnsi="Book Antiqua" w:cs="Times New Roman"/>
          <w:color w:val="000000"/>
          <w:sz w:val="24"/>
          <w:szCs w:val="24"/>
        </w:rPr>
        <w:t xml:space="preserve"> merek dan rasakan mengenai merek tersebut ketika mereka memikirkannya.</w:t>
      </w:r>
    </w:p>
    <w:p w:rsidR="003E60E7" w:rsidRPr="00F676DF" w:rsidRDefault="00F676DF" w:rsidP="00F676DF">
      <w:pPr>
        <w:tabs>
          <w:tab w:val="left" w:pos="-5529"/>
          <w:tab w:val="left" w:pos="709"/>
        </w:tabs>
        <w:autoSpaceDE w:val="0"/>
        <w:autoSpaceDN w:val="0"/>
        <w:adjustRightInd w:val="0"/>
        <w:spacing w:after="0" w:line="240" w:lineRule="auto"/>
        <w:jc w:val="both"/>
        <w:rPr>
          <w:rFonts w:ascii="Book Antiqua" w:hAnsi="Book Antiqua" w:cs="Times New Roman"/>
          <w:color w:val="000000"/>
          <w:sz w:val="24"/>
          <w:szCs w:val="24"/>
          <w:lang w:val="en-US"/>
        </w:rPr>
      </w:pPr>
      <w:r>
        <w:rPr>
          <w:rFonts w:ascii="Book Antiqua" w:hAnsi="Book Antiqua" w:cs="Times New Roman"/>
          <w:color w:val="000000"/>
          <w:sz w:val="24"/>
          <w:szCs w:val="24"/>
        </w:rPr>
        <w:tab/>
      </w:r>
      <w:r w:rsidR="003E60E7" w:rsidRPr="00F676DF">
        <w:rPr>
          <w:rFonts w:ascii="Book Antiqua" w:hAnsi="Book Antiqua" w:cs="Times New Roman"/>
          <w:sz w:val="24"/>
          <w:szCs w:val="24"/>
          <w:lang w:val="en-US"/>
        </w:rPr>
        <w:t xml:space="preserve">Menurut Alma terdapat empat hal yang menjadi pengukuran dalam variabel </w:t>
      </w:r>
      <w:r w:rsidR="003E60E7" w:rsidRPr="00F676DF">
        <w:rPr>
          <w:rFonts w:ascii="Book Antiqua" w:hAnsi="Book Antiqua" w:cs="Times New Roman"/>
          <w:i/>
          <w:sz w:val="24"/>
          <w:szCs w:val="24"/>
          <w:lang w:val="en-US"/>
        </w:rPr>
        <w:t>brand image</w:t>
      </w:r>
      <w:r w:rsidR="003E60E7" w:rsidRPr="00F676DF">
        <w:rPr>
          <w:rFonts w:ascii="Book Antiqua" w:hAnsi="Book Antiqua" w:cs="Times New Roman"/>
          <w:sz w:val="24"/>
          <w:szCs w:val="24"/>
          <w:lang w:val="en-US"/>
        </w:rPr>
        <w:t xml:space="preserve"> yaitu, </w:t>
      </w:r>
      <w:r w:rsidR="003E60E7" w:rsidRPr="00F676DF">
        <w:rPr>
          <w:rFonts w:ascii="Book Antiqua" w:hAnsi="Book Antiqua" w:cs="Times New Roman"/>
          <w:i/>
          <w:sz w:val="24"/>
          <w:szCs w:val="24"/>
          <w:lang w:val="en-US"/>
        </w:rPr>
        <w:t xml:space="preserve">Recognition </w:t>
      </w:r>
      <w:r w:rsidR="003E60E7" w:rsidRPr="00F676DF">
        <w:rPr>
          <w:rFonts w:ascii="Book Antiqua" w:hAnsi="Book Antiqua" w:cs="Times New Roman"/>
          <w:sz w:val="24"/>
          <w:szCs w:val="24"/>
          <w:lang w:val="en-US"/>
        </w:rPr>
        <w:t xml:space="preserve">merupakan kemampuan konsumen untuk mengenali dan mengingat suatu merek di dalam benak pikiran mereka dan seberapa kuat nama perusahaan dikenal oleh konsumen. Konsumen akan mudah mengingat suatu merek ketika mereka melihat atau menjumpai gambar atau ciri-ciri tertentu. </w:t>
      </w:r>
      <w:r w:rsidR="003E60E7" w:rsidRPr="00F676DF">
        <w:rPr>
          <w:rFonts w:ascii="Book Antiqua" w:hAnsi="Book Antiqua" w:cs="Times New Roman"/>
          <w:i/>
          <w:sz w:val="24"/>
          <w:szCs w:val="24"/>
          <w:lang w:val="en-US"/>
        </w:rPr>
        <w:t xml:space="preserve">Reputation </w:t>
      </w:r>
      <w:r w:rsidR="003E60E7" w:rsidRPr="00F676DF">
        <w:rPr>
          <w:rFonts w:ascii="Book Antiqua" w:hAnsi="Book Antiqua" w:cs="Times New Roman"/>
          <w:sz w:val="24"/>
          <w:szCs w:val="24"/>
          <w:lang w:val="en-US"/>
        </w:rPr>
        <w:t xml:space="preserve">merupakan kekuatan merek yang dapat membangun status dibenak konsumen, sehingga reputation ini sejajar dengan persepsi kualitas. </w:t>
      </w:r>
      <w:r w:rsidR="003E60E7" w:rsidRPr="00F676DF">
        <w:rPr>
          <w:rFonts w:ascii="Book Antiqua" w:hAnsi="Book Antiqua" w:cs="Times New Roman"/>
          <w:i/>
          <w:sz w:val="24"/>
          <w:szCs w:val="24"/>
          <w:lang w:val="en-US"/>
        </w:rPr>
        <w:t xml:space="preserve">Brand Loyalty </w:t>
      </w:r>
      <w:r w:rsidR="003E60E7" w:rsidRPr="00F676DF">
        <w:rPr>
          <w:rFonts w:ascii="Book Antiqua" w:hAnsi="Book Antiqua" w:cs="Times New Roman"/>
          <w:sz w:val="24"/>
          <w:szCs w:val="24"/>
          <w:lang w:val="en-US"/>
        </w:rPr>
        <w:t>merupakan seberapa besar kesetian pelanggan terhadap produk.</w:t>
      </w:r>
    </w:p>
    <w:p w:rsidR="003E60E7" w:rsidRPr="00F676DF" w:rsidRDefault="003E60E7" w:rsidP="00F676DF">
      <w:pPr>
        <w:tabs>
          <w:tab w:val="left" w:pos="709"/>
        </w:tabs>
        <w:autoSpaceDE w:val="0"/>
        <w:autoSpaceDN w:val="0"/>
        <w:adjustRightInd w:val="0"/>
        <w:spacing w:after="0" w:line="240" w:lineRule="auto"/>
        <w:jc w:val="both"/>
        <w:rPr>
          <w:rFonts w:ascii="Book Antiqua" w:hAnsi="Book Antiqua" w:cs="Times New Roman"/>
          <w:color w:val="000000"/>
          <w:sz w:val="24"/>
          <w:szCs w:val="24"/>
          <w:lang w:val="en-US"/>
        </w:rPr>
      </w:pPr>
    </w:p>
    <w:p w:rsidR="003E60E7" w:rsidRPr="00F676DF" w:rsidRDefault="003E60E7" w:rsidP="00332631">
      <w:pPr>
        <w:pStyle w:val="ListParagraph"/>
        <w:numPr>
          <w:ilvl w:val="0"/>
          <w:numId w:val="1"/>
        </w:numPr>
        <w:autoSpaceDE w:val="0"/>
        <w:autoSpaceDN w:val="0"/>
        <w:adjustRightInd w:val="0"/>
        <w:spacing w:after="0" w:line="240" w:lineRule="auto"/>
        <w:ind w:left="567" w:hanging="567"/>
        <w:jc w:val="both"/>
        <w:rPr>
          <w:rFonts w:ascii="Book Antiqua" w:hAnsi="Book Antiqua" w:cs="Times New Roman"/>
          <w:b/>
          <w:color w:val="000000"/>
          <w:sz w:val="24"/>
          <w:szCs w:val="24"/>
          <w:lang w:val="en-US"/>
        </w:rPr>
      </w:pPr>
      <w:r w:rsidRPr="00F676DF">
        <w:rPr>
          <w:rFonts w:ascii="Book Antiqua" w:hAnsi="Book Antiqua" w:cs="Times New Roman"/>
          <w:b/>
          <w:color w:val="000000"/>
          <w:sz w:val="24"/>
          <w:szCs w:val="24"/>
          <w:lang w:val="en-US"/>
        </w:rPr>
        <w:t>Inovasi Layanan</w:t>
      </w:r>
    </w:p>
    <w:p w:rsidR="00F676DF" w:rsidRDefault="003E60E7" w:rsidP="00F676DF">
      <w:pPr>
        <w:spacing w:after="0" w:line="240" w:lineRule="auto"/>
        <w:ind w:firstLine="720"/>
        <w:jc w:val="both"/>
        <w:rPr>
          <w:rFonts w:ascii="Book Antiqua" w:hAnsi="Book Antiqua" w:cs="Times New Roman"/>
          <w:color w:val="000000"/>
          <w:sz w:val="24"/>
          <w:szCs w:val="24"/>
        </w:rPr>
      </w:pPr>
      <w:r w:rsidRPr="00F676DF">
        <w:rPr>
          <w:rFonts w:ascii="Book Antiqua" w:hAnsi="Book Antiqua" w:cs="Times New Roman"/>
          <w:color w:val="000000"/>
          <w:sz w:val="24"/>
          <w:szCs w:val="24"/>
        </w:rPr>
        <w:t>Menurut</w:t>
      </w:r>
      <w:r w:rsidRPr="00F676DF">
        <w:rPr>
          <w:rFonts w:ascii="Book Antiqua" w:hAnsi="Book Antiqua" w:cs="Times New Roman"/>
          <w:color w:val="000000"/>
          <w:sz w:val="24"/>
          <w:szCs w:val="24"/>
          <w:lang w:val="en-US"/>
        </w:rPr>
        <w:t xml:space="preserve"> </w:t>
      </w:r>
      <w:r w:rsidRPr="00F676DF">
        <w:rPr>
          <w:rFonts w:ascii="Book Antiqua" w:hAnsi="Book Antiqua" w:cs="Times New Roman"/>
          <w:color w:val="000000"/>
          <w:sz w:val="24"/>
          <w:szCs w:val="24"/>
        </w:rPr>
        <w:t>Niosi (</w:t>
      </w:r>
      <w:r w:rsidRPr="00F676DF">
        <w:rPr>
          <w:rFonts w:ascii="Book Antiqua" w:hAnsi="Book Antiqua" w:cs="Times New Roman"/>
          <w:color w:val="000000"/>
          <w:sz w:val="24"/>
          <w:szCs w:val="24"/>
          <w:lang w:val="en-US"/>
        </w:rPr>
        <w:t xml:space="preserve">Dewanto </w:t>
      </w:r>
      <w:r w:rsidRPr="00F676DF">
        <w:rPr>
          <w:rFonts w:ascii="Book Antiqua" w:hAnsi="Book Antiqua" w:cs="Times New Roman"/>
          <w:i/>
          <w:color w:val="000000"/>
          <w:sz w:val="24"/>
          <w:szCs w:val="24"/>
          <w:lang w:val="en-US"/>
        </w:rPr>
        <w:t>et all</w:t>
      </w:r>
      <w:r w:rsidRPr="00F676DF">
        <w:rPr>
          <w:rFonts w:ascii="Book Antiqua" w:hAnsi="Book Antiqua" w:cs="Times New Roman"/>
          <w:color w:val="000000"/>
          <w:sz w:val="24"/>
          <w:szCs w:val="24"/>
        </w:rPr>
        <w:t xml:space="preserve"> 2015a: 42), inovasi didefinisikan sebagai produk atau proses baru yang lebih baik dari sebelumnya, suatu bentuk organisasi yang baru, penerapan teknologi yang ada untuk bidang baru, penemuan sumber daya baru, dan pembukaan pasar baru.</w:t>
      </w:r>
      <w:r w:rsidRPr="00F676DF">
        <w:rPr>
          <w:rFonts w:ascii="Book Antiqua" w:hAnsi="Book Antiqua" w:cs="Times New Roman"/>
          <w:color w:val="000000"/>
          <w:sz w:val="24"/>
          <w:szCs w:val="24"/>
          <w:lang w:val="en-US"/>
        </w:rPr>
        <w:t xml:space="preserve"> Dengan demikian </w:t>
      </w:r>
      <w:r w:rsidRPr="00F676DF">
        <w:rPr>
          <w:rFonts w:ascii="Book Antiqua" w:hAnsi="Book Antiqua" w:cs="Times New Roman"/>
          <w:color w:val="000000"/>
          <w:sz w:val="24"/>
          <w:szCs w:val="24"/>
        </w:rPr>
        <w:t>bahwa inovasi merupakan proses pengembangan bisnis,  dan membantu perusahaan beradaptasi dan tumbuh di pasar dengan produk atau proses yang lebih baik dari sebelumnya.</w:t>
      </w:r>
    </w:p>
    <w:p w:rsidR="003E60E7" w:rsidRPr="00F676DF" w:rsidRDefault="003E60E7" w:rsidP="00F676DF">
      <w:pPr>
        <w:spacing w:line="240" w:lineRule="auto"/>
        <w:ind w:firstLine="720"/>
        <w:jc w:val="both"/>
        <w:rPr>
          <w:rFonts w:ascii="Book Antiqua" w:hAnsi="Book Antiqua" w:cs="Times New Roman"/>
          <w:color w:val="000000"/>
          <w:sz w:val="24"/>
          <w:szCs w:val="24"/>
          <w:lang w:val="en-US"/>
        </w:rPr>
      </w:pPr>
      <w:r w:rsidRPr="00F676DF">
        <w:rPr>
          <w:rFonts w:ascii="Book Antiqua" w:hAnsi="Book Antiqua" w:cs="Times New Roman"/>
          <w:color w:val="000000"/>
          <w:sz w:val="24"/>
          <w:szCs w:val="24"/>
        </w:rPr>
        <w:t>Menurut Kotler dan Amstrong (</w:t>
      </w:r>
      <w:r w:rsidRPr="00F676DF">
        <w:rPr>
          <w:rFonts w:ascii="Book Antiqua" w:hAnsi="Book Antiqua" w:cs="Times New Roman"/>
          <w:color w:val="000000"/>
          <w:sz w:val="24"/>
          <w:szCs w:val="24"/>
          <w:lang w:val="en-US"/>
        </w:rPr>
        <w:t xml:space="preserve">Dewanto </w:t>
      </w:r>
      <w:r w:rsidRPr="00F676DF">
        <w:rPr>
          <w:rFonts w:ascii="Book Antiqua" w:hAnsi="Book Antiqua" w:cs="Times New Roman"/>
          <w:i/>
          <w:color w:val="000000"/>
          <w:sz w:val="24"/>
          <w:szCs w:val="24"/>
          <w:lang w:val="en-US"/>
        </w:rPr>
        <w:t xml:space="preserve">et all, </w:t>
      </w:r>
      <w:r w:rsidRPr="00F676DF">
        <w:rPr>
          <w:rFonts w:ascii="Book Antiqua" w:hAnsi="Book Antiqua" w:cs="Times New Roman"/>
          <w:color w:val="000000"/>
          <w:sz w:val="24"/>
          <w:szCs w:val="24"/>
        </w:rPr>
        <w:t>2015:108) menyebutkan bahwa terdapat 3</w:t>
      </w:r>
      <w:r w:rsidRPr="00F676DF">
        <w:rPr>
          <w:rFonts w:ascii="Book Antiqua" w:hAnsi="Book Antiqua" w:cs="Times New Roman"/>
          <w:color w:val="000000"/>
          <w:sz w:val="24"/>
          <w:szCs w:val="24"/>
          <w:lang w:val="en-US"/>
        </w:rPr>
        <w:t xml:space="preserve"> </w:t>
      </w:r>
      <w:r w:rsidRPr="00F676DF">
        <w:rPr>
          <w:rFonts w:ascii="Book Antiqua" w:hAnsi="Book Antiqua" w:cs="Times New Roman"/>
          <w:color w:val="000000"/>
          <w:sz w:val="24"/>
          <w:szCs w:val="24"/>
        </w:rPr>
        <w:t xml:space="preserve">atribut </w:t>
      </w:r>
      <w:r w:rsidRPr="00F676DF">
        <w:rPr>
          <w:rFonts w:ascii="Book Antiqua" w:hAnsi="Book Antiqua" w:cs="Times New Roman"/>
          <w:color w:val="000000"/>
          <w:sz w:val="24"/>
          <w:szCs w:val="24"/>
          <w:lang w:val="en-US"/>
        </w:rPr>
        <w:t xml:space="preserve">yang dapat dijadikan indikator </w:t>
      </w:r>
      <w:r w:rsidRPr="00F676DF">
        <w:rPr>
          <w:rFonts w:ascii="Book Antiqua" w:hAnsi="Book Antiqua" w:cs="Times New Roman"/>
          <w:color w:val="000000"/>
          <w:sz w:val="24"/>
          <w:szCs w:val="24"/>
        </w:rPr>
        <w:t>inovasi produk, yaitu</w:t>
      </w:r>
      <w:r w:rsidRPr="00F676DF">
        <w:rPr>
          <w:rFonts w:ascii="Book Antiqua" w:hAnsi="Book Antiqua" w:cs="Times New Roman"/>
          <w:color w:val="000000"/>
          <w:sz w:val="24"/>
          <w:szCs w:val="24"/>
          <w:lang w:val="en-US"/>
        </w:rPr>
        <w:t>: fitur produk, desain produk, dan kehandalan.</w:t>
      </w:r>
    </w:p>
    <w:p w:rsidR="003E60E7" w:rsidRPr="00F676DF" w:rsidRDefault="003E60E7" w:rsidP="00332631">
      <w:pPr>
        <w:pStyle w:val="ListParagraph"/>
        <w:numPr>
          <w:ilvl w:val="0"/>
          <w:numId w:val="1"/>
        </w:numPr>
        <w:spacing w:line="240" w:lineRule="auto"/>
        <w:ind w:left="567" w:hanging="567"/>
        <w:jc w:val="both"/>
        <w:rPr>
          <w:rFonts w:ascii="Book Antiqua" w:hAnsi="Book Antiqua" w:cs="Times New Roman"/>
          <w:b/>
          <w:color w:val="000000"/>
          <w:sz w:val="24"/>
          <w:szCs w:val="24"/>
          <w:lang w:val="en-US"/>
        </w:rPr>
      </w:pPr>
      <w:r w:rsidRPr="00F676DF">
        <w:rPr>
          <w:rFonts w:ascii="Book Antiqua" w:hAnsi="Book Antiqua" w:cs="Times New Roman"/>
          <w:b/>
          <w:color w:val="000000"/>
          <w:sz w:val="24"/>
          <w:szCs w:val="24"/>
          <w:lang w:val="en-US"/>
        </w:rPr>
        <w:t>Keputusan Pembelian</w:t>
      </w:r>
    </w:p>
    <w:p w:rsidR="003E60E7" w:rsidRPr="00F676DF" w:rsidRDefault="00F676DF" w:rsidP="00F676DF">
      <w:pPr>
        <w:spacing w:line="240" w:lineRule="auto"/>
        <w:jc w:val="both"/>
        <w:rPr>
          <w:rFonts w:ascii="Book Antiqua" w:hAnsi="Book Antiqua" w:cs="Times New Roman"/>
          <w:color w:val="000000"/>
          <w:sz w:val="24"/>
          <w:szCs w:val="24"/>
          <w:lang w:val="en-US"/>
        </w:rPr>
      </w:pPr>
      <w:r>
        <w:rPr>
          <w:rFonts w:ascii="Book Antiqua" w:hAnsi="Book Antiqua" w:cs="Times New Roman"/>
          <w:color w:val="000000"/>
          <w:sz w:val="24"/>
          <w:szCs w:val="24"/>
        </w:rPr>
        <w:tab/>
      </w:r>
      <w:r w:rsidR="003E60E7" w:rsidRPr="00F676DF">
        <w:rPr>
          <w:rFonts w:ascii="Book Antiqua" w:hAnsi="Book Antiqua" w:cs="Times New Roman"/>
          <w:color w:val="000000"/>
          <w:sz w:val="24"/>
          <w:szCs w:val="24"/>
        </w:rPr>
        <w:t>Keputusan pemakaian jasa atau lebih dikenal sebagai keputusan pembelian.</w:t>
      </w:r>
      <w:r w:rsidR="003E60E7" w:rsidRPr="00F676DF">
        <w:rPr>
          <w:rFonts w:ascii="Book Antiqua" w:hAnsi="Book Antiqua" w:cs="Times New Roman"/>
          <w:color w:val="000000"/>
          <w:sz w:val="24"/>
          <w:szCs w:val="24"/>
          <w:lang w:val="en-US"/>
        </w:rPr>
        <w:t xml:space="preserve"> </w:t>
      </w:r>
      <w:r w:rsidR="003E60E7" w:rsidRPr="00F676DF">
        <w:rPr>
          <w:rFonts w:ascii="Book Antiqua" w:hAnsi="Book Antiqua" w:cs="Times New Roman"/>
          <w:color w:val="000000"/>
          <w:sz w:val="24"/>
          <w:szCs w:val="24"/>
        </w:rPr>
        <w:t>Keputusan pembelian merupakan suatu proses pengambilan keputusan akan pembelian yang mencakup penentuan apa yang akan dibeli atau tidak melakukan pembelian dan keputusan itu diperoleh dari pengalaman-pengalaman sebelumnya</w:t>
      </w:r>
      <w:r w:rsidR="003E60E7" w:rsidRPr="00F676DF">
        <w:rPr>
          <w:rFonts w:ascii="Book Antiqua" w:hAnsi="Book Antiqua" w:cs="Times New Roman"/>
          <w:color w:val="000000"/>
          <w:sz w:val="24"/>
          <w:szCs w:val="24"/>
          <w:lang w:val="en-US"/>
        </w:rPr>
        <w:t xml:space="preserve">. </w:t>
      </w:r>
      <w:r w:rsidR="003E60E7" w:rsidRPr="00F676DF">
        <w:rPr>
          <w:rFonts w:ascii="Book Antiqua" w:hAnsi="Book Antiqua" w:cs="Times New Roman"/>
          <w:color w:val="000000"/>
          <w:sz w:val="24"/>
          <w:szCs w:val="24"/>
        </w:rPr>
        <w:t>Menurut Kotler (</w:t>
      </w:r>
      <w:r w:rsidR="003E60E7" w:rsidRPr="00F676DF">
        <w:rPr>
          <w:rFonts w:ascii="Book Antiqua" w:hAnsi="Book Antiqua" w:cs="Times New Roman"/>
          <w:color w:val="000000"/>
          <w:sz w:val="24"/>
          <w:szCs w:val="24"/>
          <w:lang w:val="en-US"/>
        </w:rPr>
        <w:t xml:space="preserve">Setiadi, 2015: 14 </w:t>
      </w:r>
      <w:r w:rsidR="003E60E7" w:rsidRPr="00F676DF">
        <w:rPr>
          <w:rFonts w:ascii="Book Antiqua" w:hAnsi="Book Antiqua" w:cs="Times New Roman"/>
          <w:color w:val="000000"/>
          <w:sz w:val="24"/>
          <w:szCs w:val="24"/>
        </w:rPr>
        <w:t>) untuk sampai kepada keputusan pembelian konsumen akan melewati 5 tahap yaitu</w:t>
      </w:r>
      <w:r w:rsidR="003E60E7" w:rsidRPr="00F676DF">
        <w:rPr>
          <w:rFonts w:ascii="Book Antiqua" w:hAnsi="Book Antiqua" w:cs="Times New Roman"/>
          <w:color w:val="000000"/>
          <w:sz w:val="24"/>
          <w:szCs w:val="24"/>
          <w:lang w:val="en-US"/>
        </w:rPr>
        <w:t xml:space="preserve"> pengenalan masalah, pencarian informasi, evaluasi alternatif, keputusan pembelian dan perilaku setelah pembelian.</w:t>
      </w:r>
    </w:p>
    <w:p w:rsidR="003E60E7" w:rsidRPr="00F676DF" w:rsidRDefault="003E60E7" w:rsidP="00F676DF">
      <w:pPr>
        <w:tabs>
          <w:tab w:val="left" w:pos="720"/>
          <w:tab w:val="left" w:pos="900"/>
        </w:tabs>
        <w:spacing w:line="240" w:lineRule="auto"/>
        <w:jc w:val="both"/>
        <w:rPr>
          <w:rFonts w:ascii="Book Antiqua" w:hAnsi="Book Antiqua" w:cs="Times New Roman"/>
          <w:b/>
          <w:color w:val="000000"/>
          <w:sz w:val="24"/>
          <w:szCs w:val="24"/>
          <w:lang w:val="en-US"/>
        </w:rPr>
      </w:pPr>
    </w:p>
    <w:p w:rsidR="003E60E7" w:rsidRPr="00F676DF" w:rsidRDefault="003E60E7" w:rsidP="00332631">
      <w:pPr>
        <w:pStyle w:val="ListParagraph"/>
        <w:numPr>
          <w:ilvl w:val="0"/>
          <w:numId w:val="1"/>
        </w:numPr>
        <w:spacing w:line="240" w:lineRule="auto"/>
        <w:ind w:left="567" w:hanging="567"/>
        <w:jc w:val="both"/>
        <w:rPr>
          <w:rFonts w:ascii="Book Antiqua" w:hAnsi="Book Antiqua" w:cs="Times New Roman"/>
          <w:b/>
          <w:color w:val="000000"/>
          <w:sz w:val="24"/>
          <w:szCs w:val="24"/>
          <w:lang w:val="en-US"/>
        </w:rPr>
      </w:pPr>
      <w:r w:rsidRPr="00F676DF">
        <w:rPr>
          <w:rFonts w:ascii="Book Antiqua" w:hAnsi="Book Antiqua" w:cs="Times New Roman"/>
          <w:b/>
          <w:color w:val="000000"/>
          <w:sz w:val="24"/>
          <w:szCs w:val="24"/>
          <w:lang w:val="en-US"/>
        </w:rPr>
        <w:lastRenderedPageBreak/>
        <w:t>Kerangka Pikir</w:t>
      </w:r>
    </w:p>
    <w:p w:rsidR="003E60E7" w:rsidRPr="00F676DF" w:rsidRDefault="003E60E7" w:rsidP="00F676DF">
      <w:pPr>
        <w:tabs>
          <w:tab w:val="left" w:pos="720"/>
          <w:tab w:val="left" w:pos="900"/>
        </w:tabs>
        <w:spacing w:line="240" w:lineRule="auto"/>
        <w:jc w:val="center"/>
        <w:rPr>
          <w:rFonts w:ascii="Book Antiqua" w:hAnsi="Book Antiqua" w:cs="Times New Roman"/>
          <w:b/>
          <w:color w:val="000000"/>
          <w:sz w:val="24"/>
          <w:szCs w:val="24"/>
          <w:lang w:val="en-US"/>
        </w:rPr>
      </w:pPr>
      <w:r w:rsidRPr="00F676DF">
        <w:rPr>
          <w:rFonts w:ascii="Book Antiqua" w:hAnsi="Book Antiqua" w:cs="Times New Roman"/>
          <w:b/>
          <w:color w:val="000000"/>
          <w:sz w:val="24"/>
          <w:szCs w:val="24"/>
          <w:lang w:eastAsia="id-ID"/>
        </w:rPr>
        <w:drawing>
          <wp:inline distT="0" distB="0" distL="0" distR="0">
            <wp:extent cx="2819400" cy="1438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19400" cy="1438275"/>
                    </a:xfrm>
                    <a:prstGeom prst="rect">
                      <a:avLst/>
                    </a:prstGeom>
                    <a:noFill/>
                    <a:ln w="9525">
                      <a:noFill/>
                      <a:miter lim="800000"/>
                      <a:headEnd/>
                      <a:tailEnd/>
                    </a:ln>
                  </pic:spPr>
                </pic:pic>
              </a:graphicData>
            </a:graphic>
          </wp:inline>
        </w:drawing>
      </w:r>
    </w:p>
    <w:p w:rsidR="003E60E7" w:rsidRPr="00F676DF" w:rsidRDefault="003E60E7" w:rsidP="00F676DF">
      <w:pPr>
        <w:autoSpaceDE w:val="0"/>
        <w:autoSpaceDN w:val="0"/>
        <w:adjustRightInd w:val="0"/>
        <w:spacing w:after="0" w:line="240" w:lineRule="auto"/>
        <w:jc w:val="both"/>
        <w:rPr>
          <w:rFonts w:ascii="Book Antiqua" w:hAnsi="Book Antiqua" w:cs="Times New Roman"/>
          <w:b/>
          <w:noProof w:val="0"/>
          <w:sz w:val="24"/>
          <w:szCs w:val="24"/>
          <w:lang w:val="en-US"/>
        </w:rPr>
      </w:pPr>
    </w:p>
    <w:p w:rsidR="00F676DF" w:rsidRDefault="00F676DF" w:rsidP="00F676DF">
      <w:pPr>
        <w:spacing w:after="0" w:line="240" w:lineRule="auto"/>
        <w:jc w:val="center"/>
        <w:rPr>
          <w:rFonts w:ascii="Book Antiqua" w:hAnsi="Book Antiqua" w:cs="Times New Roman"/>
          <w:b/>
          <w:sz w:val="24"/>
          <w:szCs w:val="24"/>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METODE PENELITIAN</w:t>
      </w:r>
    </w:p>
    <w:p w:rsidR="003E60E7" w:rsidRPr="00F676DF" w:rsidRDefault="003E60E7" w:rsidP="00F676DF">
      <w:pPr>
        <w:spacing w:after="0" w:line="240" w:lineRule="auto"/>
        <w:jc w:val="center"/>
        <w:rPr>
          <w:rFonts w:ascii="Book Antiqua" w:hAnsi="Book Antiqua" w:cs="Times New Roman"/>
          <w:b/>
          <w:sz w:val="24"/>
          <w:szCs w:val="24"/>
          <w:lang w:val="en-US"/>
        </w:rPr>
      </w:pPr>
    </w:p>
    <w:p w:rsidR="003E60E7" w:rsidRPr="00F676DF" w:rsidRDefault="003E60E7" w:rsidP="00332631">
      <w:pPr>
        <w:pStyle w:val="ListParagraph"/>
        <w:numPr>
          <w:ilvl w:val="0"/>
          <w:numId w:val="8"/>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Jenis dan Waktu Penelitian</w:t>
      </w:r>
    </w:p>
    <w:p w:rsidR="003E60E7" w:rsidRPr="00F676DF" w:rsidRDefault="003E60E7" w:rsidP="00F676DF">
      <w:pPr>
        <w:spacing w:after="0" w:line="240" w:lineRule="auto"/>
        <w:ind w:firstLine="72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Jenis penelitian ini yaitu penelitian kuantitatif dengan menyebarkan angket sebagai instrumen dalam mengumpulkan data. Penelitian ini dilakukan di Kota Makassar, dengan lama penelitian selama 2 bulan mulai dari September-Oktober 2016. </w:t>
      </w:r>
    </w:p>
    <w:p w:rsidR="003E60E7" w:rsidRPr="00F676DF" w:rsidRDefault="003E60E7" w:rsidP="00332631">
      <w:pPr>
        <w:pStyle w:val="ListParagraph"/>
        <w:numPr>
          <w:ilvl w:val="0"/>
          <w:numId w:val="8"/>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Populasi dan Sampel</w:t>
      </w:r>
      <w:r w:rsidRPr="00F676DF">
        <w:rPr>
          <w:rFonts w:ascii="Book Antiqua" w:hAnsi="Book Antiqua" w:cs="Times New Roman"/>
          <w:b/>
          <w:sz w:val="24"/>
          <w:szCs w:val="24"/>
          <w:lang w:val="en-US"/>
        </w:rPr>
        <w:tab/>
      </w:r>
    </w:p>
    <w:p w:rsidR="003E60E7" w:rsidRDefault="003E60E7" w:rsidP="00F676DF">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lang w:val="en-US"/>
        </w:rPr>
        <w:t>Adapun populasi dalam penelitian ini adalah seluruh pengguna Go-Jek di Kota Makassar, karena populasi yang tidak diketahui maka penentuan sampel berdasar kepada Roscoe (sugiyono, 2011:133) sebanyak 100 responden.</w:t>
      </w:r>
    </w:p>
    <w:p w:rsidR="002B19C5" w:rsidRPr="002B19C5" w:rsidRDefault="002B19C5" w:rsidP="00F676DF">
      <w:pPr>
        <w:spacing w:after="0" w:line="240" w:lineRule="auto"/>
        <w:ind w:firstLine="720"/>
        <w:jc w:val="both"/>
        <w:rPr>
          <w:rFonts w:ascii="Book Antiqua" w:hAnsi="Book Antiqua" w:cs="Times New Roman"/>
          <w:sz w:val="24"/>
          <w:szCs w:val="24"/>
        </w:rPr>
      </w:pPr>
    </w:p>
    <w:p w:rsidR="003E60E7" w:rsidRPr="00F676DF" w:rsidRDefault="003E60E7" w:rsidP="00332631">
      <w:pPr>
        <w:pStyle w:val="ListParagraph"/>
        <w:numPr>
          <w:ilvl w:val="0"/>
          <w:numId w:val="8"/>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Instrumen Penelitian</w:t>
      </w:r>
    </w:p>
    <w:p w:rsidR="00F676DF" w:rsidRDefault="00F676DF" w:rsidP="00F676DF">
      <w:pPr>
        <w:spacing w:after="0" w:line="240" w:lineRule="auto"/>
        <w:jc w:val="center"/>
        <w:rPr>
          <w:rFonts w:ascii="Book Antiqua" w:hAnsi="Book Antiqua" w:cs="Times New Roman"/>
          <w:b/>
          <w:sz w:val="24"/>
          <w:szCs w:val="24"/>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3.1</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Instrumen Penelitian</w:t>
      </w:r>
    </w:p>
    <w:tbl>
      <w:tblPr>
        <w:tblStyle w:val="TableGrid"/>
        <w:tblW w:w="9270" w:type="dxa"/>
        <w:tblInd w:w="108" w:type="dxa"/>
        <w:tblLayout w:type="fixed"/>
        <w:tblLook w:val="04A0"/>
      </w:tblPr>
      <w:tblGrid>
        <w:gridCol w:w="1418"/>
        <w:gridCol w:w="2902"/>
        <w:gridCol w:w="3330"/>
        <w:gridCol w:w="1620"/>
      </w:tblGrid>
      <w:tr w:rsidR="003E60E7" w:rsidRPr="00F676DF" w:rsidTr="003E60E7">
        <w:trPr>
          <w:trHeight w:val="275"/>
        </w:trPr>
        <w:tc>
          <w:tcPr>
            <w:tcW w:w="1418" w:type="dxa"/>
          </w:tcPr>
          <w:p w:rsidR="003E60E7" w:rsidRPr="00F676DF" w:rsidRDefault="003E60E7" w:rsidP="00F676DF">
            <w:pPr>
              <w:spacing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Variabel</w:t>
            </w:r>
          </w:p>
        </w:tc>
        <w:tc>
          <w:tcPr>
            <w:tcW w:w="2902" w:type="dxa"/>
          </w:tcPr>
          <w:p w:rsidR="003E60E7" w:rsidRPr="00F676DF" w:rsidRDefault="003E60E7" w:rsidP="00F676DF">
            <w:pPr>
              <w:spacing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Definisi Variabel</w:t>
            </w:r>
          </w:p>
        </w:tc>
        <w:tc>
          <w:tcPr>
            <w:tcW w:w="3330" w:type="dxa"/>
          </w:tcPr>
          <w:p w:rsidR="003E60E7" w:rsidRPr="00F676DF" w:rsidRDefault="003E60E7" w:rsidP="00F676DF">
            <w:pPr>
              <w:spacing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Indikator</w:t>
            </w:r>
          </w:p>
        </w:tc>
        <w:tc>
          <w:tcPr>
            <w:tcW w:w="1620" w:type="dxa"/>
          </w:tcPr>
          <w:p w:rsidR="003E60E7" w:rsidRPr="00F676DF" w:rsidRDefault="003E60E7" w:rsidP="00F676DF">
            <w:pPr>
              <w:spacing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Skala Pengukuran</w:t>
            </w:r>
          </w:p>
        </w:tc>
      </w:tr>
      <w:tr w:rsidR="003E60E7" w:rsidRPr="00F676DF" w:rsidTr="003E60E7">
        <w:trPr>
          <w:trHeight w:val="1979"/>
        </w:trPr>
        <w:tc>
          <w:tcPr>
            <w:tcW w:w="1418" w:type="dxa"/>
          </w:tcPr>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Brand Image</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(X1)</w:t>
            </w:r>
          </w:p>
        </w:tc>
        <w:tc>
          <w:tcPr>
            <w:tcW w:w="2902"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Persepsi konsumen terhadap suatu merek ketika mereka memikirkanya. Keller (Hessy,2014:25)</w:t>
            </w:r>
          </w:p>
        </w:tc>
        <w:tc>
          <w:tcPr>
            <w:tcW w:w="3330"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Menurut Alma</w:t>
            </w:r>
          </w:p>
          <w:p w:rsidR="003E60E7" w:rsidRPr="00F676DF" w:rsidRDefault="003E60E7" w:rsidP="00332631">
            <w:pPr>
              <w:pStyle w:val="ListParagraph"/>
              <w:numPr>
                <w:ilvl w:val="0"/>
                <w:numId w:val="2"/>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Recognition</w:t>
            </w:r>
          </w:p>
          <w:p w:rsidR="003E60E7" w:rsidRPr="00F676DF" w:rsidRDefault="003E60E7" w:rsidP="00332631">
            <w:pPr>
              <w:pStyle w:val="ListParagraph"/>
              <w:numPr>
                <w:ilvl w:val="0"/>
                <w:numId w:val="2"/>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Reputation</w:t>
            </w:r>
          </w:p>
          <w:p w:rsidR="003E60E7" w:rsidRPr="00F676DF" w:rsidRDefault="003E60E7" w:rsidP="00332631">
            <w:pPr>
              <w:pStyle w:val="ListParagraph"/>
              <w:numPr>
                <w:ilvl w:val="0"/>
                <w:numId w:val="2"/>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Brand Loyality</w:t>
            </w:r>
          </w:p>
        </w:tc>
        <w:tc>
          <w:tcPr>
            <w:tcW w:w="1620" w:type="dxa"/>
            <w:vMerge w:val="restart"/>
          </w:tcPr>
          <w:p w:rsidR="003E60E7" w:rsidRPr="00F676DF" w:rsidRDefault="003E60E7" w:rsidP="00F676DF">
            <w:pPr>
              <w:spacing w:line="240" w:lineRule="auto"/>
              <w:jc w:val="both"/>
              <w:rPr>
                <w:rFonts w:ascii="Book Antiqua" w:hAnsi="Book Antiqua" w:cs="Times New Roman"/>
                <w:sz w:val="24"/>
                <w:szCs w:val="24"/>
                <w:lang w:val="en-US"/>
              </w:rPr>
            </w:pPr>
          </w:p>
          <w:p w:rsidR="003E60E7" w:rsidRPr="00F676DF" w:rsidRDefault="003E60E7" w:rsidP="00F676DF">
            <w:pPr>
              <w:spacing w:line="240" w:lineRule="auto"/>
              <w:jc w:val="both"/>
              <w:rPr>
                <w:rFonts w:ascii="Book Antiqua" w:hAnsi="Book Antiqua" w:cs="Times New Roman"/>
                <w:sz w:val="24"/>
                <w:szCs w:val="24"/>
                <w:lang w:val="en-US"/>
              </w:rPr>
            </w:pPr>
          </w:p>
          <w:p w:rsidR="003E60E7" w:rsidRPr="00F676DF" w:rsidRDefault="003E60E7" w:rsidP="00F676DF">
            <w:pPr>
              <w:spacing w:line="240" w:lineRule="auto"/>
              <w:jc w:val="both"/>
              <w:rPr>
                <w:rFonts w:ascii="Book Antiqua" w:hAnsi="Book Antiqua" w:cs="Times New Roman"/>
                <w:sz w:val="24"/>
                <w:szCs w:val="24"/>
                <w:lang w:val="en-US"/>
              </w:rPr>
            </w:pPr>
          </w:p>
          <w:p w:rsidR="003E60E7" w:rsidRPr="00F676DF" w:rsidRDefault="003E60E7" w:rsidP="00F676DF">
            <w:pPr>
              <w:spacing w:line="240" w:lineRule="auto"/>
              <w:jc w:val="center"/>
              <w:rPr>
                <w:rFonts w:ascii="Book Antiqua" w:hAnsi="Book Antiqua" w:cs="Times New Roman"/>
                <w:sz w:val="24"/>
                <w:szCs w:val="24"/>
                <w:lang w:val="en-US"/>
              </w:rPr>
            </w:pPr>
          </w:p>
          <w:p w:rsidR="003E60E7" w:rsidRPr="00F676DF" w:rsidRDefault="003E60E7" w:rsidP="00F676DF">
            <w:pPr>
              <w:spacing w:line="240" w:lineRule="auto"/>
              <w:jc w:val="center"/>
              <w:rPr>
                <w:rFonts w:ascii="Book Antiqua" w:hAnsi="Book Antiqua" w:cs="Times New Roman"/>
                <w:sz w:val="24"/>
                <w:szCs w:val="24"/>
                <w:lang w:val="en-US"/>
              </w:rPr>
            </w:pPr>
          </w:p>
          <w:p w:rsidR="003E60E7" w:rsidRPr="00F676DF" w:rsidRDefault="003E60E7" w:rsidP="00F676DF">
            <w:pPr>
              <w:spacing w:line="240" w:lineRule="auto"/>
              <w:jc w:val="center"/>
              <w:rPr>
                <w:rFonts w:ascii="Book Antiqua" w:hAnsi="Book Antiqua" w:cs="Times New Roman"/>
                <w:sz w:val="24"/>
                <w:szCs w:val="24"/>
                <w:lang w:val="en-US"/>
              </w:rPr>
            </w:pPr>
            <w:r w:rsidRPr="00F676DF">
              <w:rPr>
                <w:rFonts w:ascii="Book Antiqua" w:hAnsi="Book Antiqua" w:cs="Times New Roman"/>
                <w:sz w:val="24"/>
                <w:szCs w:val="24"/>
                <w:lang w:val="en-US"/>
              </w:rPr>
              <w:t>Skala Likert</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5 : SS</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lastRenderedPageBreak/>
              <w:t>4 : S</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2 : TS</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1 :STS</w:t>
            </w:r>
          </w:p>
          <w:p w:rsidR="003E60E7" w:rsidRPr="00F676DF" w:rsidRDefault="003E60E7" w:rsidP="00F676DF">
            <w:pPr>
              <w:spacing w:line="240" w:lineRule="auto"/>
              <w:jc w:val="both"/>
              <w:rPr>
                <w:rFonts w:ascii="Book Antiqua" w:hAnsi="Book Antiqua" w:cs="Times New Roman"/>
                <w:sz w:val="24"/>
                <w:szCs w:val="24"/>
                <w:lang w:val="en-US"/>
              </w:rPr>
            </w:pPr>
          </w:p>
        </w:tc>
      </w:tr>
      <w:tr w:rsidR="003E60E7" w:rsidRPr="00F676DF" w:rsidTr="003E60E7">
        <w:trPr>
          <w:trHeight w:val="1428"/>
        </w:trPr>
        <w:tc>
          <w:tcPr>
            <w:tcW w:w="1418" w:type="dxa"/>
          </w:tcPr>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Inovasi Layanan</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(X2)</w:t>
            </w:r>
          </w:p>
        </w:tc>
        <w:tc>
          <w:tcPr>
            <w:tcW w:w="2902"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Sebagai produk atau proses baru yang lebih baik dari sebelumnya. (Dewanto,2015:42)</w:t>
            </w:r>
          </w:p>
        </w:tc>
        <w:tc>
          <w:tcPr>
            <w:tcW w:w="3330"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Menurut Kotler dan Amstrong</w:t>
            </w:r>
          </w:p>
          <w:p w:rsidR="003E60E7" w:rsidRPr="00F676DF" w:rsidRDefault="003E60E7" w:rsidP="00332631">
            <w:pPr>
              <w:pStyle w:val="ListParagraph"/>
              <w:numPr>
                <w:ilvl w:val="0"/>
                <w:numId w:val="3"/>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 xml:space="preserve">Fitur </w:t>
            </w:r>
          </w:p>
          <w:p w:rsidR="003E60E7" w:rsidRPr="00F676DF" w:rsidRDefault="003E60E7" w:rsidP="00332631">
            <w:pPr>
              <w:pStyle w:val="ListParagraph"/>
              <w:numPr>
                <w:ilvl w:val="0"/>
                <w:numId w:val="3"/>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Desain</w:t>
            </w:r>
          </w:p>
          <w:p w:rsidR="003E60E7" w:rsidRPr="00F676DF" w:rsidRDefault="003E60E7" w:rsidP="00332631">
            <w:pPr>
              <w:pStyle w:val="ListParagraph"/>
              <w:numPr>
                <w:ilvl w:val="0"/>
                <w:numId w:val="3"/>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 xml:space="preserve">Kehandalan/Kualitas </w:t>
            </w:r>
            <w:r w:rsidRPr="00F676DF">
              <w:rPr>
                <w:rFonts w:ascii="Book Antiqua" w:hAnsi="Book Antiqua" w:cs="Times New Roman"/>
                <w:sz w:val="24"/>
                <w:szCs w:val="24"/>
                <w:lang w:val="en-US"/>
              </w:rPr>
              <w:lastRenderedPageBreak/>
              <w:t>Layanan</w:t>
            </w:r>
          </w:p>
        </w:tc>
        <w:tc>
          <w:tcPr>
            <w:tcW w:w="1620" w:type="dxa"/>
            <w:vMerge/>
          </w:tcPr>
          <w:p w:rsidR="003E60E7" w:rsidRPr="00F676DF" w:rsidRDefault="003E60E7" w:rsidP="00F676DF">
            <w:pPr>
              <w:spacing w:line="240" w:lineRule="auto"/>
              <w:jc w:val="both"/>
              <w:rPr>
                <w:rFonts w:ascii="Book Antiqua" w:hAnsi="Book Antiqua" w:cs="Times New Roman"/>
                <w:sz w:val="24"/>
                <w:szCs w:val="24"/>
                <w:lang w:val="en-US"/>
              </w:rPr>
            </w:pPr>
          </w:p>
        </w:tc>
      </w:tr>
      <w:tr w:rsidR="003E60E7" w:rsidRPr="00F676DF" w:rsidTr="003E60E7">
        <w:trPr>
          <w:trHeight w:val="1428"/>
        </w:trPr>
        <w:tc>
          <w:tcPr>
            <w:tcW w:w="1418" w:type="dxa"/>
          </w:tcPr>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lastRenderedPageBreak/>
              <w:t>Keputusan Konsumen</w:t>
            </w:r>
          </w:p>
          <w:p w:rsidR="003E60E7" w:rsidRPr="00F676DF" w:rsidRDefault="003E60E7" w:rsidP="00F676DF">
            <w:pPr>
              <w:spacing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(Y)</w:t>
            </w:r>
          </w:p>
        </w:tc>
        <w:tc>
          <w:tcPr>
            <w:tcW w:w="2902"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Suatu proses pengambilan keputusan akan pembelian yang mencakup penentuan apa yang akan di beli atau tidak melakukan pembelian dan keputusan itu diperoleh dari kegiatan-kegiatan selanjutnya. (Assauri,2015:141)</w:t>
            </w:r>
          </w:p>
        </w:tc>
        <w:tc>
          <w:tcPr>
            <w:tcW w:w="3330" w:type="dxa"/>
          </w:tcPr>
          <w:p w:rsidR="003E60E7" w:rsidRPr="00F676DF" w:rsidRDefault="003E60E7" w:rsidP="00F676DF">
            <w:pPr>
              <w:spacing w:line="240" w:lineRule="auto"/>
              <w:rPr>
                <w:rFonts w:ascii="Book Antiqua" w:hAnsi="Book Antiqua" w:cs="Times New Roman"/>
                <w:sz w:val="24"/>
                <w:szCs w:val="24"/>
                <w:lang w:val="en-US"/>
              </w:rPr>
            </w:pPr>
            <w:r w:rsidRPr="00F676DF">
              <w:rPr>
                <w:rFonts w:ascii="Book Antiqua" w:hAnsi="Book Antiqua" w:cs="Times New Roman"/>
                <w:sz w:val="24"/>
                <w:szCs w:val="24"/>
                <w:lang w:val="en-US"/>
              </w:rPr>
              <w:t>Menurut Kotler</w:t>
            </w:r>
          </w:p>
          <w:p w:rsidR="003E60E7" w:rsidRPr="00F676DF" w:rsidRDefault="003E60E7" w:rsidP="00332631">
            <w:pPr>
              <w:pStyle w:val="ListParagraph"/>
              <w:numPr>
                <w:ilvl w:val="0"/>
                <w:numId w:val="4"/>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Pengenalan Masalah</w:t>
            </w:r>
          </w:p>
          <w:p w:rsidR="003E60E7" w:rsidRPr="00F676DF" w:rsidRDefault="003E60E7" w:rsidP="00332631">
            <w:pPr>
              <w:pStyle w:val="ListParagraph"/>
              <w:numPr>
                <w:ilvl w:val="0"/>
                <w:numId w:val="4"/>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Pencarian Informasi</w:t>
            </w:r>
          </w:p>
          <w:p w:rsidR="003E60E7" w:rsidRPr="00F676DF" w:rsidRDefault="003E60E7" w:rsidP="00332631">
            <w:pPr>
              <w:pStyle w:val="ListParagraph"/>
              <w:numPr>
                <w:ilvl w:val="0"/>
                <w:numId w:val="4"/>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Evaluasi Alternatif</w:t>
            </w:r>
          </w:p>
          <w:p w:rsidR="003E60E7" w:rsidRPr="00F676DF" w:rsidRDefault="003E60E7" w:rsidP="00332631">
            <w:pPr>
              <w:pStyle w:val="ListParagraph"/>
              <w:numPr>
                <w:ilvl w:val="0"/>
                <w:numId w:val="4"/>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Keputusan Konsumen</w:t>
            </w:r>
          </w:p>
          <w:p w:rsidR="003E60E7" w:rsidRPr="00F676DF" w:rsidRDefault="003E60E7" w:rsidP="00332631">
            <w:pPr>
              <w:pStyle w:val="ListParagraph"/>
              <w:numPr>
                <w:ilvl w:val="0"/>
                <w:numId w:val="4"/>
              </w:numPr>
              <w:spacing w:after="0" w:line="240" w:lineRule="auto"/>
              <w:rPr>
                <w:rFonts w:ascii="Book Antiqua" w:hAnsi="Book Antiqua" w:cs="Times New Roman"/>
                <w:sz w:val="24"/>
                <w:szCs w:val="24"/>
                <w:lang w:val="en-US"/>
              </w:rPr>
            </w:pPr>
            <w:r w:rsidRPr="00F676DF">
              <w:rPr>
                <w:rFonts w:ascii="Book Antiqua" w:hAnsi="Book Antiqua" w:cs="Times New Roman"/>
                <w:sz w:val="24"/>
                <w:szCs w:val="24"/>
                <w:lang w:val="en-US"/>
              </w:rPr>
              <w:t>Perilaku pasca pembelian</w:t>
            </w:r>
          </w:p>
        </w:tc>
        <w:tc>
          <w:tcPr>
            <w:tcW w:w="1620" w:type="dxa"/>
            <w:vMerge/>
          </w:tcPr>
          <w:p w:rsidR="003E60E7" w:rsidRPr="00F676DF" w:rsidRDefault="003E60E7" w:rsidP="00F676DF">
            <w:pPr>
              <w:spacing w:line="240" w:lineRule="auto"/>
              <w:jc w:val="both"/>
              <w:rPr>
                <w:rFonts w:ascii="Book Antiqua" w:hAnsi="Book Antiqua" w:cs="Times New Roman"/>
                <w:sz w:val="24"/>
                <w:szCs w:val="24"/>
                <w:lang w:val="en-US"/>
              </w:rPr>
            </w:pPr>
          </w:p>
        </w:tc>
      </w:tr>
    </w:tbl>
    <w:p w:rsidR="003E60E7" w:rsidRPr="00F676DF" w:rsidRDefault="003E60E7" w:rsidP="00F676DF">
      <w:pPr>
        <w:spacing w:after="0" w:line="240" w:lineRule="auto"/>
        <w:jc w:val="both"/>
        <w:rPr>
          <w:rFonts w:ascii="Book Antiqua" w:hAnsi="Book Antiqua" w:cs="Times New Roman"/>
          <w:b/>
          <w:sz w:val="24"/>
          <w:szCs w:val="24"/>
          <w:lang w:val="en-US"/>
        </w:rPr>
      </w:pPr>
    </w:p>
    <w:p w:rsidR="003E60E7" w:rsidRPr="00F676DF" w:rsidRDefault="003E60E7" w:rsidP="00332631">
      <w:pPr>
        <w:pStyle w:val="ListParagraph"/>
        <w:numPr>
          <w:ilvl w:val="0"/>
          <w:numId w:val="8"/>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Teknik Analisis Data</w:t>
      </w:r>
    </w:p>
    <w:p w:rsidR="003E60E7" w:rsidRPr="00F676DF" w:rsidRDefault="003E60E7" w:rsidP="00F676DF">
      <w:pPr>
        <w:spacing w:after="0" w:line="240" w:lineRule="auto"/>
        <w:ind w:firstLine="72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Teknik analisis data dalam penelitian ini menggunakan analisis regresi linear berganda untuk memperoleh gambaran yang menyeluruh mengenai pengaruh antara variabel independen </w:t>
      </w:r>
      <w:r w:rsidRPr="00F676DF">
        <w:rPr>
          <w:rFonts w:ascii="Book Antiqua" w:hAnsi="Book Antiqua" w:cs="Times New Roman"/>
          <w:i/>
          <w:sz w:val="24"/>
          <w:szCs w:val="24"/>
          <w:lang w:val="en-US"/>
        </w:rPr>
        <w:t>brand image</w:t>
      </w:r>
      <w:r w:rsidRPr="00F676DF">
        <w:rPr>
          <w:rFonts w:ascii="Book Antiqua" w:hAnsi="Book Antiqua" w:cs="Times New Roman"/>
          <w:sz w:val="24"/>
          <w:szCs w:val="24"/>
          <w:lang w:val="en-US"/>
        </w:rPr>
        <w:t xml:space="preserve"> dan inovasi layanan terhadap varibael dependen keputusan konsumen dengan menggunakan SPSS.</w:t>
      </w:r>
    </w:p>
    <w:p w:rsidR="003E60E7" w:rsidRPr="00F676DF" w:rsidRDefault="003E60E7" w:rsidP="00F676DF">
      <w:pPr>
        <w:spacing w:after="0" w:line="240" w:lineRule="auto"/>
        <w:jc w:val="both"/>
        <w:rPr>
          <w:rFonts w:ascii="Book Antiqua" w:hAnsi="Book Antiqua" w:cs="Times New Roman"/>
          <w:sz w:val="24"/>
          <w:szCs w:val="24"/>
          <w:lang w:val="en-US"/>
        </w:rPr>
      </w:pPr>
    </w:p>
    <w:p w:rsidR="00F676DF" w:rsidRDefault="00F676DF" w:rsidP="00F676DF">
      <w:pPr>
        <w:spacing w:after="0" w:line="240" w:lineRule="auto"/>
        <w:jc w:val="center"/>
        <w:rPr>
          <w:rFonts w:ascii="Book Antiqua" w:hAnsi="Book Antiqua" w:cs="Times New Roman"/>
          <w:b/>
          <w:sz w:val="24"/>
          <w:szCs w:val="24"/>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DAN PEMBAHASAN</w:t>
      </w:r>
    </w:p>
    <w:p w:rsidR="003E60E7" w:rsidRDefault="003E60E7" w:rsidP="00F676DF">
      <w:pPr>
        <w:spacing w:after="0" w:line="240" w:lineRule="auto"/>
        <w:jc w:val="center"/>
        <w:rPr>
          <w:rFonts w:ascii="Book Antiqua" w:hAnsi="Book Antiqua" w:cs="Times New Roman"/>
          <w:b/>
          <w:sz w:val="24"/>
          <w:szCs w:val="24"/>
        </w:rPr>
      </w:pPr>
    </w:p>
    <w:p w:rsidR="00F676DF" w:rsidRPr="00F676DF" w:rsidRDefault="00F676DF" w:rsidP="00F676DF">
      <w:pPr>
        <w:spacing w:after="0" w:line="240" w:lineRule="auto"/>
        <w:jc w:val="center"/>
        <w:rPr>
          <w:rFonts w:ascii="Book Antiqua" w:hAnsi="Book Antiqua" w:cs="Times New Roman"/>
          <w:b/>
          <w:sz w:val="24"/>
          <w:szCs w:val="24"/>
        </w:rPr>
      </w:pPr>
    </w:p>
    <w:p w:rsidR="003E60E7" w:rsidRPr="00F676DF" w:rsidRDefault="003E60E7" w:rsidP="00332631">
      <w:pPr>
        <w:pStyle w:val="ListParagraph"/>
        <w:numPr>
          <w:ilvl w:val="0"/>
          <w:numId w:val="9"/>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Uji Validitas dan Reliabilitas</w:t>
      </w:r>
    </w:p>
    <w:p w:rsidR="003E60E7" w:rsidRPr="00F676DF" w:rsidRDefault="003E60E7" w:rsidP="00332631">
      <w:pPr>
        <w:pStyle w:val="ListParagraph"/>
        <w:numPr>
          <w:ilvl w:val="0"/>
          <w:numId w:val="10"/>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 xml:space="preserve"> Uji Validitas</w:t>
      </w:r>
    </w:p>
    <w:p w:rsidR="00F676DF" w:rsidRDefault="00F676DF" w:rsidP="00F676DF">
      <w:pPr>
        <w:spacing w:after="0" w:line="240" w:lineRule="auto"/>
        <w:jc w:val="center"/>
        <w:rPr>
          <w:rFonts w:ascii="Book Antiqua" w:hAnsi="Book Antiqua" w:cs="Times New Roman"/>
          <w:b/>
          <w:sz w:val="24"/>
          <w:szCs w:val="24"/>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4.12</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Pengujian Validitas</w:t>
      </w:r>
    </w:p>
    <w:tbl>
      <w:tblPr>
        <w:tblW w:w="6696" w:type="dxa"/>
        <w:jc w:val="center"/>
        <w:tblInd w:w="1107" w:type="dxa"/>
        <w:tblBorders>
          <w:top w:val="single" w:sz="4" w:space="0" w:color="auto"/>
          <w:bottom w:val="single" w:sz="4" w:space="0" w:color="auto"/>
        </w:tblBorders>
        <w:tblLook w:val="04A0"/>
      </w:tblPr>
      <w:tblGrid>
        <w:gridCol w:w="650"/>
        <w:gridCol w:w="2581"/>
        <w:gridCol w:w="1003"/>
        <w:gridCol w:w="1082"/>
        <w:gridCol w:w="1483"/>
      </w:tblGrid>
      <w:tr w:rsidR="003E60E7" w:rsidRPr="00F676DF" w:rsidTr="003E60E7">
        <w:trPr>
          <w:trHeight w:val="237"/>
          <w:jc w:val="center"/>
        </w:trPr>
        <w:tc>
          <w:tcPr>
            <w:tcW w:w="650"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No.</w:t>
            </w:r>
          </w:p>
        </w:tc>
        <w:tc>
          <w:tcPr>
            <w:tcW w:w="2581" w:type="dxa"/>
            <w:tcBorders>
              <w:top w:val="single" w:sz="4" w:space="0" w:color="auto"/>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Variabel/Indikator</w:t>
            </w:r>
          </w:p>
        </w:tc>
        <w:tc>
          <w:tcPr>
            <w:tcW w:w="900"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r Hitung</w:t>
            </w:r>
          </w:p>
        </w:tc>
        <w:tc>
          <w:tcPr>
            <w:tcW w:w="1082"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r Tabel</w:t>
            </w:r>
          </w:p>
        </w:tc>
        <w:tc>
          <w:tcPr>
            <w:tcW w:w="1483"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Keterangan</w:t>
            </w:r>
          </w:p>
        </w:tc>
      </w:tr>
      <w:tr w:rsidR="003E60E7" w:rsidRPr="00F676DF" w:rsidTr="003E60E7">
        <w:trPr>
          <w:trHeight w:val="237"/>
          <w:jc w:val="center"/>
        </w:trPr>
        <w:tc>
          <w:tcPr>
            <w:tcW w:w="650" w:type="dxa"/>
            <w:vMerge/>
            <w:tcBorders>
              <w:top w:val="nil"/>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2581"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Brand Image XI</w:t>
            </w:r>
          </w:p>
        </w:tc>
        <w:tc>
          <w:tcPr>
            <w:tcW w:w="900" w:type="dxa"/>
            <w:vMerge/>
            <w:tcBorders>
              <w:top w:val="nil"/>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1082" w:type="dxa"/>
            <w:vMerge/>
            <w:tcBorders>
              <w:top w:val="nil"/>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1483" w:type="dxa"/>
            <w:vMerge/>
            <w:tcBorders>
              <w:top w:val="nil"/>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r>
      <w:tr w:rsidR="003E60E7" w:rsidRPr="00F676DF" w:rsidTr="003E60E7">
        <w:trPr>
          <w:trHeight w:val="237"/>
          <w:jc w:val="center"/>
        </w:trPr>
        <w:tc>
          <w:tcPr>
            <w:tcW w:w="650"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w:t>
            </w:r>
          </w:p>
        </w:tc>
        <w:tc>
          <w:tcPr>
            <w:tcW w:w="2581"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XI.1</w:t>
            </w:r>
          </w:p>
        </w:tc>
        <w:tc>
          <w:tcPr>
            <w:tcW w:w="900"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0.3</w:t>
            </w:r>
            <w:r w:rsidRPr="00F676DF">
              <w:rPr>
                <w:rFonts w:ascii="Book Antiqua" w:eastAsia="Times New Roman" w:hAnsi="Book Antiqua" w:cs="Times New Roman"/>
                <w:noProof w:val="0"/>
                <w:color w:val="000000"/>
                <w:sz w:val="24"/>
                <w:szCs w:val="24"/>
                <w:lang w:val="en-US" w:eastAsia="id-ID"/>
              </w:rPr>
              <w:t>64</w:t>
            </w:r>
          </w:p>
        </w:tc>
        <w:tc>
          <w:tcPr>
            <w:tcW w:w="1082"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2</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XI.2</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0.3</w:t>
            </w:r>
            <w:r w:rsidRPr="00F676DF">
              <w:rPr>
                <w:rFonts w:ascii="Book Antiqua" w:eastAsia="Times New Roman" w:hAnsi="Book Antiqua" w:cs="Times New Roman"/>
                <w:noProof w:val="0"/>
                <w:color w:val="000000"/>
                <w:sz w:val="24"/>
                <w:szCs w:val="24"/>
                <w:lang w:val="en-US" w:eastAsia="id-ID"/>
              </w:rPr>
              <w:t>22</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3</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XI.3</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453</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4</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XI.4</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485</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5</w:t>
            </w:r>
          </w:p>
        </w:tc>
        <w:tc>
          <w:tcPr>
            <w:tcW w:w="2581"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XI.5</w:t>
            </w:r>
          </w:p>
        </w:tc>
        <w:tc>
          <w:tcPr>
            <w:tcW w:w="900"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502</w:t>
            </w:r>
          </w:p>
        </w:tc>
        <w:tc>
          <w:tcPr>
            <w:tcW w:w="1082"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tcBorders>
              <w:top w:val="single" w:sz="4" w:space="0" w:color="auto"/>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2581"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Inovasi Layanan X2</w:t>
            </w:r>
          </w:p>
        </w:tc>
        <w:tc>
          <w:tcPr>
            <w:tcW w:w="900"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1082"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1483"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r>
      <w:tr w:rsidR="003E60E7" w:rsidRPr="00F676DF" w:rsidTr="003E60E7">
        <w:trPr>
          <w:trHeight w:val="237"/>
          <w:jc w:val="center"/>
        </w:trPr>
        <w:tc>
          <w:tcPr>
            <w:tcW w:w="650"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6</w:t>
            </w:r>
          </w:p>
        </w:tc>
        <w:tc>
          <w:tcPr>
            <w:tcW w:w="2581"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X2.1</w:t>
            </w:r>
          </w:p>
        </w:tc>
        <w:tc>
          <w:tcPr>
            <w:tcW w:w="900"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421</w:t>
            </w:r>
          </w:p>
        </w:tc>
        <w:tc>
          <w:tcPr>
            <w:tcW w:w="1082"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lastRenderedPageBreak/>
              <w:t>7</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X2.2</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564</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8</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X2.3</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628</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9</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X2.4</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373</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10</w:t>
            </w:r>
          </w:p>
        </w:tc>
        <w:tc>
          <w:tcPr>
            <w:tcW w:w="2581"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X2.5</w:t>
            </w:r>
          </w:p>
        </w:tc>
        <w:tc>
          <w:tcPr>
            <w:tcW w:w="900"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427</w:t>
            </w:r>
          </w:p>
        </w:tc>
        <w:tc>
          <w:tcPr>
            <w:tcW w:w="1082"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tcBorders>
              <w:top w:val="single" w:sz="4" w:space="0" w:color="auto"/>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c>
          <w:tcPr>
            <w:tcW w:w="2581"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Keputusan Y</w:t>
            </w:r>
          </w:p>
        </w:tc>
        <w:tc>
          <w:tcPr>
            <w:tcW w:w="900"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c>
          <w:tcPr>
            <w:tcW w:w="1082"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c>
          <w:tcPr>
            <w:tcW w:w="1483" w:type="dxa"/>
            <w:tcBorders>
              <w:top w:val="single" w:sz="4" w:space="0" w:color="auto"/>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r>
      <w:tr w:rsidR="003E60E7" w:rsidRPr="00F676DF" w:rsidTr="003E60E7">
        <w:trPr>
          <w:trHeight w:val="237"/>
          <w:jc w:val="center"/>
        </w:trPr>
        <w:tc>
          <w:tcPr>
            <w:tcW w:w="650"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11</w:t>
            </w:r>
          </w:p>
        </w:tc>
        <w:tc>
          <w:tcPr>
            <w:tcW w:w="2581"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Y1</w:t>
            </w:r>
          </w:p>
        </w:tc>
        <w:tc>
          <w:tcPr>
            <w:tcW w:w="900"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535</w:t>
            </w:r>
          </w:p>
        </w:tc>
        <w:tc>
          <w:tcPr>
            <w:tcW w:w="1082"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12</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Y2</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525</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13</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Y3</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486</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14</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Y4</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0.4</w:t>
            </w:r>
            <w:r w:rsidRPr="00F676DF">
              <w:rPr>
                <w:rFonts w:ascii="Book Antiqua" w:eastAsia="Times New Roman" w:hAnsi="Book Antiqua" w:cs="Times New Roman"/>
                <w:noProof w:val="0"/>
                <w:color w:val="000000"/>
                <w:sz w:val="24"/>
                <w:szCs w:val="24"/>
                <w:lang w:val="en-US" w:eastAsia="id-ID"/>
              </w:rPr>
              <w:t>86</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r w:rsidR="003E60E7" w:rsidRPr="00F676DF" w:rsidTr="003E60E7">
        <w:trPr>
          <w:trHeight w:val="237"/>
          <w:jc w:val="center"/>
        </w:trPr>
        <w:tc>
          <w:tcPr>
            <w:tcW w:w="650"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15</w:t>
            </w:r>
          </w:p>
        </w:tc>
        <w:tc>
          <w:tcPr>
            <w:tcW w:w="2581" w:type="dxa"/>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Y5</w:t>
            </w:r>
          </w:p>
        </w:tc>
        <w:tc>
          <w:tcPr>
            <w:tcW w:w="900"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0.4</w:t>
            </w:r>
            <w:r w:rsidRPr="00F676DF">
              <w:rPr>
                <w:rFonts w:ascii="Book Antiqua" w:eastAsia="Times New Roman" w:hAnsi="Book Antiqua" w:cs="Times New Roman"/>
                <w:noProof w:val="0"/>
                <w:color w:val="000000"/>
                <w:sz w:val="24"/>
                <w:szCs w:val="24"/>
                <w:lang w:val="en-US" w:eastAsia="id-ID"/>
              </w:rPr>
              <w:t>18</w:t>
            </w:r>
          </w:p>
        </w:tc>
        <w:tc>
          <w:tcPr>
            <w:tcW w:w="1082"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0.19</w:t>
            </w:r>
            <w:r w:rsidRPr="00F676DF">
              <w:rPr>
                <w:rFonts w:ascii="Book Antiqua" w:eastAsia="Times New Roman" w:hAnsi="Book Antiqua" w:cs="Times New Roman"/>
                <w:noProof w:val="0"/>
                <w:color w:val="000000"/>
                <w:sz w:val="24"/>
                <w:szCs w:val="24"/>
                <w:lang w:val="en-US" w:eastAsia="id-ID"/>
              </w:rPr>
              <w:t>7</w:t>
            </w:r>
          </w:p>
        </w:tc>
        <w:tc>
          <w:tcPr>
            <w:tcW w:w="1483" w:type="dxa"/>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Valid</w:t>
            </w:r>
          </w:p>
        </w:tc>
      </w:tr>
    </w:tbl>
    <w:p w:rsidR="003E60E7" w:rsidRPr="00F676DF" w:rsidRDefault="003E60E7" w:rsidP="00F676DF">
      <w:pPr>
        <w:spacing w:after="0" w:line="240" w:lineRule="auto"/>
        <w:ind w:left="720" w:firstLine="720"/>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F676DF" w:rsidRDefault="00F676DF" w:rsidP="00F676DF">
      <w:pPr>
        <w:spacing w:after="0" w:line="240" w:lineRule="auto"/>
        <w:ind w:firstLine="540"/>
        <w:jc w:val="both"/>
        <w:rPr>
          <w:rFonts w:ascii="Book Antiqua" w:hAnsi="Book Antiqua" w:cs="Times New Roman"/>
          <w:sz w:val="24"/>
          <w:szCs w:val="24"/>
        </w:rPr>
      </w:pPr>
    </w:p>
    <w:p w:rsidR="003E60E7" w:rsidRPr="00F676DF" w:rsidRDefault="003E60E7" w:rsidP="00F676DF">
      <w:pPr>
        <w:spacing w:after="0" w:line="240" w:lineRule="auto"/>
        <w:ind w:firstLine="540"/>
        <w:jc w:val="both"/>
        <w:rPr>
          <w:rFonts w:ascii="Book Antiqua" w:eastAsiaTheme="minorEastAsia" w:hAnsi="Book Antiqua" w:cs="Times New Roman"/>
          <w:sz w:val="24"/>
          <w:szCs w:val="24"/>
          <w:lang w:val="en-US"/>
        </w:rPr>
      </w:pPr>
      <w:r w:rsidRPr="00F676DF">
        <w:rPr>
          <w:rFonts w:ascii="Book Antiqua" w:hAnsi="Book Antiqua" w:cs="Times New Roman"/>
          <w:sz w:val="24"/>
          <w:szCs w:val="24"/>
          <w:lang w:val="en-US"/>
        </w:rPr>
        <w:t>Dari hasil pengujian validitas diatas dapat dilihat bahwa keseluruhan item variabel penelitian mempunyai r hitung &gt; r tabel yaitu pada taraf signifikan 5% (</w:t>
      </w:r>
      <m:oMath>
        <m:r>
          <w:rPr>
            <w:rFonts w:ascii="Cambria Math" w:hAnsi="Cambria Math" w:cs="Times New Roman"/>
            <w:sz w:val="24"/>
            <w:szCs w:val="24"/>
            <w:lang w:val="en-US"/>
          </w:rPr>
          <m:t>α</m:t>
        </m:r>
        <m:r>
          <w:rPr>
            <w:rFonts w:ascii="Cambria Math" w:hAnsi="Book Antiqua" w:cs="Times New Roman"/>
            <w:sz w:val="24"/>
            <w:szCs w:val="24"/>
            <w:lang w:val="en-US"/>
          </w:rPr>
          <m:t>=0.05)</m:t>
        </m:r>
      </m:oMath>
      <w:r w:rsidRPr="00F676DF">
        <w:rPr>
          <w:rFonts w:ascii="Book Antiqua" w:eastAsiaTheme="minorEastAsia" w:hAnsi="Book Antiqua" w:cs="Times New Roman"/>
          <w:sz w:val="24"/>
          <w:szCs w:val="24"/>
          <w:lang w:val="en-US"/>
        </w:rPr>
        <w:t xml:space="preserve"> dan n = 100 df= n-2 (100-2) diperoleh r tabel = 0.197, maka dapat diketahui r hasil tiap-tiap item &gt; 0.197 sehingga dapat dikatakan bahwa keseluruhan item variabel penelitian adalah valid untuk digunakan sebagai instrumen dalam penelitian atau pernyataan yang diajukan dapat digunakan untuk mengukur variabel yang diteliti.</w:t>
      </w:r>
    </w:p>
    <w:p w:rsidR="003E60E7" w:rsidRPr="00F676DF" w:rsidRDefault="003E60E7" w:rsidP="00F676DF">
      <w:pPr>
        <w:pStyle w:val="ListParagraph"/>
        <w:spacing w:after="0" w:line="240" w:lineRule="auto"/>
        <w:ind w:left="360"/>
        <w:jc w:val="both"/>
        <w:rPr>
          <w:rFonts w:ascii="Book Antiqua" w:hAnsi="Book Antiqua" w:cs="Times New Roman"/>
          <w:b/>
          <w:sz w:val="24"/>
          <w:szCs w:val="24"/>
          <w:lang w:val="en-US"/>
        </w:rPr>
      </w:pPr>
    </w:p>
    <w:p w:rsidR="00F676DF" w:rsidRPr="00F676DF" w:rsidRDefault="003E60E7" w:rsidP="00332631">
      <w:pPr>
        <w:pStyle w:val="ListParagraph"/>
        <w:numPr>
          <w:ilvl w:val="0"/>
          <w:numId w:val="10"/>
        </w:numPr>
        <w:spacing w:after="0" w:line="240" w:lineRule="auto"/>
        <w:ind w:left="540" w:hanging="540"/>
        <w:jc w:val="both"/>
        <w:rPr>
          <w:rFonts w:ascii="Book Antiqua" w:hAnsi="Book Antiqua" w:cs="Times New Roman"/>
          <w:b/>
          <w:sz w:val="24"/>
          <w:szCs w:val="24"/>
          <w:lang w:val="en-US"/>
        </w:rPr>
      </w:pPr>
      <w:r w:rsidRPr="00F676DF">
        <w:rPr>
          <w:rFonts w:ascii="Book Antiqua" w:hAnsi="Book Antiqua" w:cs="Times New Roman"/>
          <w:b/>
          <w:sz w:val="24"/>
          <w:szCs w:val="24"/>
          <w:lang w:val="en-US"/>
        </w:rPr>
        <w:t>Uji Reliabilitas</w:t>
      </w:r>
    </w:p>
    <w:p w:rsidR="00F676DF" w:rsidRDefault="00F676DF" w:rsidP="00F676DF">
      <w:pPr>
        <w:pStyle w:val="ListParagraph"/>
        <w:spacing w:after="0" w:line="240" w:lineRule="auto"/>
        <w:jc w:val="center"/>
        <w:rPr>
          <w:rFonts w:ascii="Book Antiqua" w:hAnsi="Book Antiqua" w:cs="Times New Roman"/>
          <w:b/>
          <w:sz w:val="24"/>
          <w:szCs w:val="24"/>
        </w:rPr>
      </w:pP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4.13</w:t>
      </w: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Pengujian Reliabilitas</w:t>
      </w:r>
    </w:p>
    <w:tbl>
      <w:tblPr>
        <w:tblStyle w:val="TableGrid"/>
        <w:tblW w:w="8379" w:type="dxa"/>
        <w:tblInd w:w="4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00"/>
      </w:tblPr>
      <w:tblGrid>
        <w:gridCol w:w="2793"/>
        <w:gridCol w:w="2793"/>
        <w:gridCol w:w="2793"/>
      </w:tblGrid>
      <w:tr w:rsidR="003E60E7" w:rsidRPr="00F676DF" w:rsidTr="003E60E7">
        <w:trPr>
          <w:trHeight w:val="169"/>
        </w:trPr>
        <w:tc>
          <w:tcPr>
            <w:tcW w:w="2793" w:type="dxa"/>
            <w:tcBorders>
              <w:top w:val="single" w:sz="4" w:space="0" w:color="auto"/>
              <w:bottom w:val="single" w:sz="4" w:space="0" w:color="auto"/>
            </w:tcBorders>
          </w:tcPr>
          <w:p w:rsidR="003E60E7" w:rsidRPr="00F676DF" w:rsidRDefault="003E60E7" w:rsidP="00F676DF">
            <w:pPr>
              <w:pStyle w:val="ListParagraph"/>
              <w:spacing w:line="240" w:lineRule="auto"/>
              <w:ind w:left="0"/>
              <w:jc w:val="center"/>
              <w:rPr>
                <w:rFonts w:ascii="Book Antiqua" w:hAnsi="Book Antiqua" w:cs="Times New Roman"/>
                <w:b/>
                <w:sz w:val="24"/>
                <w:szCs w:val="24"/>
              </w:rPr>
            </w:pPr>
            <w:r w:rsidRPr="00F676DF">
              <w:rPr>
                <w:rFonts w:ascii="Book Antiqua" w:hAnsi="Book Antiqua" w:cs="Times New Roman"/>
                <w:b/>
                <w:sz w:val="24"/>
                <w:szCs w:val="24"/>
              </w:rPr>
              <w:t>Variabel</w:t>
            </w:r>
          </w:p>
        </w:tc>
        <w:tc>
          <w:tcPr>
            <w:tcW w:w="2793" w:type="dxa"/>
            <w:tcBorders>
              <w:top w:val="single" w:sz="4" w:space="0" w:color="auto"/>
              <w:bottom w:val="single" w:sz="4" w:space="0" w:color="auto"/>
            </w:tcBorders>
          </w:tcPr>
          <w:p w:rsidR="003E60E7" w:rsidRPr="00F676DF" w:rsidRDefault="003E60E7" w:rsidP="00F676DF">
            <w:pPr>
              <w:pStyle w:val="ListParagraph"/>
              <w:spacing w:line="240" w:lineRule="auto"/>
              <w:ind w:left="0"/>
              <w:jc w:val="center"/>
              <w:rPr>
                <w:rFonts w:ascii="Book Antiqua" w:hAnsi="Book Antiqua" w:cs="Times New Roman"/>
                <w:b/>
                <w:sz w:val="24"/>
                <w:szCs w:val="24"/>
              </w:rPr>
            </w:pPr>
            <w:r w:rsidRPr="00F676DF">
              <w:rPr>
                <w:rFonts w:ascii="Book Antiqua" w:hAnsi="Book Antiqua" w:cs="Times New Roman"/>
                <w:b/>
                <w:i/>
                <w:sz w:val="24"/>
                <w:szCs w:val="24"/>
              </w:rPr>
              <w:t>Cronbach Alpha</w:t>
            </w:r>
          </w:p>
        </w:tc>
        <w:tc>
          <w:tcPr>
            <w:tcW w:w="2793" w:type="dxa"/>
            <w:tcBorders>
              <w:top w:val="single" w:sz="4" w:space="0" w:color="auto"/>
              <w:bottom w:val="single" w:sz="4" w:space="0" w:color="auto"/>
            </w:tcBorders>
          </w:tcPr>
          <w:p w:rsidR="003E60E7" w:rsidRPr="00F676DF" w:rsidRDefault="003E60E7" w:rsidP="00F676DF">
            <w:pPr>
              <w:pStyle w:val="ListParagraph"/>
              <w:spacing w:line="240" w:lineRule="auto"/>
              <w:ind w:left="0"/>
              <w:jc w:val="center"/>
              <w:rPr>
                <w:rFonts w:ascii="Book Antiqua" w:hAnsi="Book Antiqua" w:cs="Times New Roman"/>
                <w:b/>
                <w:sz w:val="24"/>
                <w:szCs w:val="24"/>
              </w:rPr>
            </w:pPr>
            <w:r w:rsidRPr="00F676DF">
              <w:rPr>
                <w:rFonts w:ascii="Book Antiqua" w:hAnsi="Book Antiqua" w:cs="Times New Roman"/>
                <w:b/>
                <w:sz w:val="24"/>
                <w:szCs w:val="24"/>
              </w:rPr>
              <w:t>Keterangan</w:t>
            </w:r>
          </w:p>
        </w:tc>
      </w:tr>
      <w:tr w:rsidR="003E60E7" w:rsidRPr="00F676DF" w:rsidTr="003E60E7">
        <w:trPr>
          <w:trHeight w:val="518"/>
        </w:trPr>
        <w:tc>
          <w:tcPr>
            <w:tcW w:w="2793" w:type="dxa"/>
            <w:tcBorders>
              <w:top w:val="single" w:sz="4" w:space="0" w:color="auto"/>
            </w:tcBorders>
          </w:tcPr>
          <w:p w:rsidR="003E60E7" w:rsidRPr="00F676DF" w:rsidRDefault="003E60E7" w:rsidP="00F676DF">
            <w:pPr>
              <w:pStyle w:val="ListParagraph"/>
              <w:spacing w:line="240" w:lineRule="auto"/>
              <w:ind w:left="0"/>
              <w:rPr>
                <w:rFonts w:ascii="Book Antiqua" w:hAnsi="Book Antiqua" w:cs="Times New Roman"/>
                <w:i/>
                <w:sz w:val="24"/>
                <w:szCs w:val="24"/>
                <w:lang w:val="en-US"/>
              </w:rPr>
            </w:pPr>
            <w:r w:rsidRPr="00F676DF">
              <w:rPr>
                <w:rFonts w:ascii="Book Antiqua" w:hAnsi="Book Antiqua" w:cs="Times New Roman"/>
                <w:i/>
                <w:sz w:val="24"/>
                <w:szCs w:val="24"/>
                <w:lang w:val="en-US"/>
              </w:rPr>
              <w:t>Brand Image</w:t>
            </w:r>
          </w:p>
          <w:p w:rsidR="003E60E7" w:rsidRPr="00F676DF" w:rsidRDefault="003E60E7" w:rsidP="00F676DF">
            <w:pPr>
              <w:pStyle w:val="ListParagraph"/>
              <w:spacing w:line="240" w:lineRule="auto"/>
              <w:ind w:left="0"/>
              <w:rPr>
                <w:rFonts w:ascii="Book Antiqua" w:hAnsi="Book Antiqua" w:cs="Times New Roman"/>
                <w:sz w:val="24"/>
                <w:szCs w:val="24"/>
                <w:lang w:val="en-US"/>
              </w:rPr>
            </w:pPr>
            <w:r w:rsidRPr="00F676DF">
              <w:rPr>
                <w:rFonts w:ascii="Book Antiqua" w:hAnsi="Book Antiqua" w:cs="Times New Roman"/>
                <w:sz w:val="24"/>
                <w:szCs w:val="24"/>
                <w:lang w:val="en-US"/>
              </w:rPr>
              <w:t>Inovasi Layanan</w:t>
            </w:r>
          </w:p>
          <w:p w:rsidR="003E60E7" w:rsidRPr="00F676DF" w:rsidRDefault="003E60E7" w:rsidP="00F676DF">
            <w:pPr>
              <w:pStyle w:val="ListParagraph"/>
              <w:spacing w:line="240" w:lineRule="auto"/>
              <w:ind w:left="0"/>
              <w:rPr>
                <w:rFonts w:ascii="Book Antiqua" w:hAnsi="Book Antiqua" w:cs="Times New Roman"/>
                <w:sz w:val="24"/>
                <w:szCs w:val="24"/>
                <w:lang w:val="en-US"/>
              </w:rPr>
            </w:pPr>
            <w:r w:rsidRPr="00F676DF">
              <w:rPr>
                <w:rFonts w:ascii="Book Antiqua" w:hAnsi="Book Antiqua" w:cs="Times New Roman"/>
                <w:sz w:val="24"/>
                <w:szCs w:val="24"/>
                <w:lang w:val="en-US"/>
              </w:rPr>
              <w:t>Keputusan Konsumen</w:t>
            </w:r>
          </w:p>
        </w:tc>
        <w:tc>
          <w:tcPr>
            <w:tcW w:w="2793" w:type="dxa"/>
            <w:tcBorders>
              <w:top w:val="single" w:sz="4" w:space="0" w:color="auto"/>
            </w:tcBorders>
          </w:tcPr>
          <w:p w:rsidR="003E60E7" w:rsidRPr="00F676DF" w:rsidRDefault="003E60E7" w:rsidP="00F676DF">
            <w:pPr>
              <w:pStyle w:val="ListParagraph"/>
              <w:spacing w:line="240" w:lineRule="auto"/>
              <w:ind w:left="0"/>
              <w:jc w:val="center"/>
              <w:rPr>
                <w:rFonts w:ascii="Book Antiqua" w:hAnsi="Book Antiqua" w:cs="Times New Roman"/>
                <w:sz w:val="24"/>
                <w:szCs w:val="24"/>
                <w:lang w:val="en-US"/>
              </w:rPr>
            </w:pPr>
            <w:r w:rsidRPr="00F676DF">
              <w:rPr>
                <w:rFonts w:ascii="Book Antiqua" w:hAnsi="Book Antiqua" w:cs="Times New Roman"/>
                <w:sz w:val="24"/>
                <w:szCs w:val="24"/>
              </w:rPr>
              <w:t>0,</w:t>
            </w:r>
            <w:r w:rsidRPr="00F676DF">
              <w:rPr>
                <w:rFonts w:ascii="Book Antiqua" w:hAnsi="Book Antiqua" w:cs="Times New Roman"/>
                <w:sz w:val="24"/>
                <w:szCs w:val="24"/>
                <w:lang w:val="en-US"/>
              </w:rPr>
              <w:t>678</w:t>
            </w:r>
          </w:p>
          <w:p w:rsidR="003E60E7" w:rsidRPr="00F676DF" w:rsidRDefault="003E60E7" w:rsidP="00F676DF">
            <w:pPr>
              <w:pStyle w:val="ListParagraph"/>
              <w:spacing w:line="240" w:lineRule="auto"/>
              <w:ind w:left="0"/>
              <w:jc w:val="center"/>
              <w:rPr>
                <w:rFonts w:ascii="Book Antiqua" w:hAnsi="Book Antiqua" w:cs="Times New Roman"/>
                <w:sz w:val="24"/>
                <w:szCs w:val="24"/>
                <w:lang w:val="en-US"/>
              </w:rPr>
            </w:pPr>
            <w:r w:rsidRPr="00F676DF">
              <w:rPr>
                <w:rFonts w:ascii="Book Antiqua" w:hAnsi="Book Antiqua" w:cs="Times New Roman"/>
                <w:sz w:val="24"/>
                <w:szCs w:val="24"/>
              </w:rPr>
              <w:t>0,</w:t>
            </w:r>
            <w:r w:rsidRPr="00F676DF">
              <w:rPr>
                <w:rFonts w:ascii="Book Antiqua" w:hAnsi="Book Antiqua" w:cs="Times New Roman"/>
                <w:sz w:val="24"/>
                <w:szCs w:val="24"/>
                <w:lang w:val="en-US"/>
              </w:rPr>
              <w:t>662</w:t>
            </w:r>
          </w:p>
          <w:p w:rsidR="003E60E7" w:rsidRPr="00F676DF" w:rsidRDefault="003E60E7" w:rsidP="00F676DF">
            <w:pPr>
              <w:pStyle w:val="ListParagraph"/>
              <w:spacing w:line="240" w:lineRule="auto"/>
              <w:ind w:left="0"/>
              <w:jc w:val="center"/>
              <w:rPr>
                <w:rFonts w:ascii="Book Antiqua" w:hAnsi="Book Antiqua" w:cs="Times New Roman"/>
                <w:sz w:val="24"/>
                <w:szCs w:val="24"/>
                <w:lang w:val="en-US"/>
              </w:rPr>
            </w:pPr>
            <w:r w:rsidRPr="00F676DF">
              <w:rPr>
                <w:rFonts w:ascii="Book Antiqua" w:hAnsi="Book Antiqua" w:cs="Times New Roman"/>
                <w:sz w:val="24"/>
                <w:szCs w:val="24"/>
              </w:rPr>
              <w:t>0,</w:t>
            </w:r>
            <w:r w:rsidRPr="00F676DF">
              <w:rPr>
                <w:rFonts w:ascii="Book Antiqua" w:hAnsi="Book Antiqua" w:cs="Times New Roman"/>
                <w:sz w:val="24"/>
                <w:szCs w:val="24"/>
                <w:lang w:val="en-US"/>
              </w:rPr>
              <w:t>721</w:t>
            </w:r>
          </w:p>
        </w:tc>
        <w:tc>
          <w:tcPr>
            <w:tcW w:w="2793" w:type="dxa"/>
            <w:tcBorders>
              <w:top w:val="single" w:sz="4" w:space="0" w:color="auto"/>
            </w:tcBorders>
          </w:tcPr>
          <w:p w:rsidR="003E60E7" w:rsidRPr="00F676DF" w:rsidRDefault="003E60E7" w:rsidP="00F676DF">
            <w:pPr>
              <w:pStyle w:val="ListParagraph"/>
              <w:spacing w:line="240" w:lineRule="auto"/>
              <w:ind w:left="0"/>
              <w:jc w:val="center"/>
              <w:rPr>
                <w:rFonts w:ascii="Book Antiqua" w:hAnsi="Book Antiqua" w:cs="Times New Roman"/>
                <w:sz w:val="24"/>
                <w:szCs w:val="24"/>
              </w:rPr>
            </w:pPr>
            <w:r w:rsidRPr="00F676DF">
              <w:rPr>
                <w:rFonts w:ascii="Book Antiqua" w:hAnsi="Book Antiqua" w:cs="Times New Roman"/>
                <w:sz w:val="24"/>
                <w:szCs w:val="24"/>
              </w:rPr>
              <w:t>Reliabel</w:t>
            </w:r>
          </w:p>
          <w:p w:rsidR="003E60E7" w:rsidRPr="00F676DF" w:rsidRDefault="003E60E7" w:rsidP="00F676DF">
            <w:pPr>
              <w:pStyle w:val="ListParagraph"/>
              <w:spacing w:line="240" w:lineRule="auto"/>
              <w:ind w:left="0"/>
              <w:jc w:val="center"/>
              <w:rPr>
                <w:rFonts w:ascii="Book Antiqua" w:hAnsi="Book Antiqua" w:cs="Times New Roman"/>
                <w:sz w:val="24"/>
                <w:szCs w:val="24"/>
              </w:rPr>
            </w:pPr>
            <w:r w:rsidRPr="00F676DF">
              <w:rPr>
                <w:rFonts w:ascii="Book Antiqua" w:hAnsi="Book Antiqua" w:cs="Times New Roman"/>
                <w:sz w:val="24"/>
                <w:szCs w:val="24"/>
              </w:rPr>
              <w:t>Reliabel</w:t>
            </w:r>
          </w:p>
          <w:p w:rsidR="003E60E7" w:rsidRPr="00F676DF" w:rsidRDefault="003E60E7" w:rsidP="00F676DF">
            <w:pPr>
              <w:pStyle w:val="ListParagraph"/>
              <w:spacing w:line="240" w:lineRule="auto"/>
              <w:ind w:left="0"/>
              <w:jc w:val="center"/>
              <w:rPr>
                <w:rFonts w:ascii="Book Antiqua" w:hAnsi="Book Antiqua" w:cs="Times New Roman"/>
                <w:sz w:val="24"/>
                <w:szCs w:val="24"/>
              </w:rPr>
            </w:pPr>
            <w:r w:rsidRPr="00F676DF">
              <w:rPr>
                <w:rFonts w:ascii="Book Antiqua" w:hAnsi="Book Antiqua" w:cs="Times New Roman"/>
                <w:sz w:val="24"/>
                <w:szCs w:val="24"/>
              </w:rPr>
              <w:t>Reliabel</w:t>
            </w:r>
          </w:p>
        </w:tc>
      </w:tr>
    </w:tbl>
    <w:p w:rsidR="003E60E7" w:rsidRPr="00F676DF" w:rsidRDefault="003E60E7" w:rsidP="00F676DF">
      <w:pPr>
        <w:pStyle w:val="ListParagraph"/>
        <w:spacing w:after="0" w:line="240" w:lineRule="auto"/>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F676DF" w:rsidRDefault="00F676DF" w:rsidP="00F676DF">
      <w:pPr>
        <w:spacing w:after="0" w:line="240" w:lineRule="auto"/>
        <w:ind w:firstLine="720"/>
        <w:jc w:val="both"/>
        <w:rPr>
          <w:rFonts w:ascii="Book Antiqua" w:hAnsi="Book Antiqua" w:cs="Times New Roman"/>
          <w:sz w:val="24"/>
          <w:szCs w:val="24"/>
        </w:rPr>
      </w:pPr>
    </w:p>
    <w:p w:rsidR="00F676DF" w:rsidRDefault="003E60E7" w:rsidP="00F676DF">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rPr>
        <w:t>Hasil uji reliabilitas pada Tabel 4.</w:t>
      </w:r>
      <w:r w:rsidRPr="00F676DF">
        <w:rPr>
          <w:rFonts w:ascii="Book Antiqua" w:hAnsi="Book Antiqua" w:cs="Times New Roman"/>
          <w:sz w:val="24"/>
          <w:szCs w:val="24"/>
          <w:lang w:val="en-US"/>
        </w:rPr>
        <w:t>13</w:t>
      </w:r>
      <w:r w:rsidRPr="00F676DF">
        <w:rPr>
          <w:rFonts w:ascii="Book Antiqua" w:hAnsi="Book Antiqua" w:cs="Times New Roman"/>
          <w:sz w:val="24"/>
          <w:szCs w:val="24"/>
        </w:rPr>
        <w:t xml:space="preserve"> menunjukkan bahwa semua variabel mempunyai nilai </w:t>
      </w:r>
      <w:r w:rsidRPr="00F676DF">
        <w:rPr>
          <w:rFonts w:ascii="Book Antiqua" w:hAnsi="Book Antiqua" w:cs="Times New Roman"/>
          <w:i/>
          <w:sz w:val="24"/>
          <w:szCs w:val="24"/>
        </w:rPr>
        <w:t>Cronbach Alpha</w:t>
      </w:r>
      <w:r w:rsidRPr="00F676DF">
        <w:rPr>
          <w:rFonts w:ascii="Book Antiqua" w:hAnsi="Book Antiqua" w:cs="Times New Roman"/>
          <w:i/>
          <w:sz w:val="24"/>
          <w:szCs w:val="24"/>
          <w:lang w:val="en-US"/>
        </w:rPr>
        <w:t xml:space="preserve"> </w:t>
      </w:r>
      <w:r w:rsidRPr="00F676DF">
        <w:rPr>
          <w:rFonts w:ascii="Book Antiqua" w:hAnsi="Book Antiqua" w:cs="Times New Roman"/>
          <w:sz w:val="24"/>
          <w:szCs w:val="24"/>
        </w:rPr>
        <w:t>&gt; 0,6</w:t>
      </w:r>
      <w:r w:rsidRPr="00F676DF">
        <w:rPr>
          <w:rFonts w:ascii="Book Antiqua" w:hAnsi="Book Antiqua" w:cs="Times New Roman"/>
          <w:i/>
          <w:sz w:val="24"/>
          <w:szCs w:val="24"/>
        </w:rPr>
        <w:t xml:space="preserve">. </w:t>
      </w:r>
      <w:r w:rsidRPr="00F676DF">
        <w:rPr>
          <w:rFonts w:ascii="Book Antiqua" w:hAnsi="Book Antiqua" w:cs="Times New Roman"/>
          <w:sz w:val="24"/>
          <w:szCs w:val="24"/>
        </w:rPr>
        <w:t>Jadi, dapat disimpulkan semua konsep pengukur variabel dari kuesioner adalah reliab</w:t>
      </w:r>
      <w:r w:rsidRPr="00F676DF">
        <w:rPr>
          <w:rFonts w:ascii="Book Antiqua" w:hAnsi="Book Antiqua" w:cs="Times New Roman"/>
          <w:sz w:val="24"/>
          <w:szCs w:val="24"/>
          <w:lang w:val="en-US"/>
        </w:rPr>
        <w:t>el</w:t>
      </w:r>
      <w:r w:rsidRPr="00F676DF">
        <w:rPr>
          <w:rFonts w:ascii="Book Antiqua" w:hAnsi="Book Antiqua" w:cs="Times New Roman"/>
          <w:sz w:val="24"/>
          <w:szCs w:val="24"/>
        </w:rPr>
        <w:t xml:space="preserve"> (dapat diandalkan) sehingga untuk selanjutnya item pada masing-masing variabel tersebut layak digunakan sebagai alat ukur.</w:t>
      </w:r>
    </w:p>
    <w:p w:rsidR="002B19C5" w:rsidRDefault="002B19C5" w:rsidP="00F676DF">
      <w:pPr>
        <w:spacing w:after="0" w:line="240" w:lineRule="auto"/>
        <w:ind w:firstLine="720"/>
        <w:jc w:val="both"/>
        <w:rPr>
          <w:rFonts w:ascii="Book Antiqua" w:hAnsi="Book Antiqua" w:cs="Times New Roman"/>
          <w:sz w:val="24"/>
          <w:szCs w:val="24"/>
        </w:rPr>
      </w:pPr>
    </w:p>
    <w:p w:rsidR="002B19C5" w:rsidRDefault="002B19C5" w:rsidP="00F676DF">
      <w:pPr>
        <w:spacing w:after="0" w:line="240" w:lineRule="auto"/>
        <w:ind w:firstLine="720"/>
        <w:jc w:val="both"/>
        <w:rPr>
          <w:rFonts w:ascii="Book Antiqua" w:hAnsi="Book Antiqua" w:cs="Times New Roman"/>
          <w:sz w:val="24"/>
          <w:szCs w:val="24"/>
        </w:rPr>
      </w:pPr>
    </w:p>
    <w:p w:rsidR="002B19C5" w:rsidRDefault="002B19C5" w:rsidP="00F676DF">
      <w:pPr>
        <w:spacing w:after="0" w:line="240" w:lineRule="auto"/>
        <w:ind w:firstLine="720"/>
        <w:jc w:val="both"/>
        <w:rPr>
          <w:rFonts w:ascii="Book Antiqua" w:hAnsi="Book Antiqua" w:cs="Times New Roman"/>
          <w:sz w:val="24"/>
          <w:szCs w:val="24"/>
        </w:rPr>
      </w:pPr>
    </w:p>
    <w:p w:rsidR="00F57C6C" w:rsidRDefault="00F57C6C" w:rsidP="00F676DF">
      <w:pPr>
        <w:spacing w:after="0" w:line="240" w:lineRule="auto"/>
        <w:ind w:firstLine="720"/>
        <w:jc w:val="both"/>
        <w:rPr>
          <w:rFonts w:ascii="Book Antiqua" w:hAnsi="Book Antiqua" w:cs="Times New Roman"/>
          <w:sz w:val="24"/>
          <w:szCs w:val="24"/>
        </w:rPr>
      </w:pPr>
    </w:p>
    <w:p w:rsidR="00F57C6C" w:rsidRPr="00F676DF" w:rsidRDefault="00F57C6C" w:rsidP="00F676DF">
      <w:pPr>
        <w:spacing w:after="0" w:line="240" w:lineRule="auto"/>
        <w:ind w:firstLine="720"/>
        <w:jc w:val="both"/>
        <w:rPr>
          <w:rFonts w:ascii="Book Antiqua" w:hAnsi="Book Antiqua" w:cs="Times New Roman"/>
          <w:sz w:val="24"/>
          <w:szCs w:val="24"/>
        </w:rPr>
      </w:pPr>
    </w:p>
    <w:p w:rsidR="003E60E7" w:rsidRPr="00F676DF" w:rsidRDefault="003E60E7" w:rsidP="002B19C5">
      <w:pPr>
        <w:spacing w:after="0" w:line="240" w:lineRule="auto"/>
        <w:ind w:firstLine="567"/>
        <w:jc w:val="both"/>
        <w:rPr>
          <w:rFonts w:ascii="Book Antiqua" w:hAnsi="Book Antiqua" w:cs="Times New Roman"/>
          <w:i/>
          <w:sz w:val="24"/>
          <w:szCs w:val="24"/>
          <w:lang w:val="en-US"/>
        </w:rPr>
      </w:pPr>
    </w:p>
    <w:p w:rsidR="003E60E7" w:rsidRPr="00F676DF" w:rsidRDefault="003E60E7" w:rsidP="00332631">
      <w:pPr>
        <w:pStyle w:val="ListParagraph"/>
        <w:numPr>
          <w:ilvl w:val="0"/>
          <w:numId w:val="9"/>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lastRenderedPageBreak/>
        <w:t>Uji Asumsi Klasik</w:t>
      </w:r>
    </w:p>
    <w:p w:rsidR="003E60E7" w:rsidRPr="00F676DF" w:rsidRDefault="003E60E7" w:rsidP="00332631">
      <w:pPr>
        <w:pStyle w:val="ListParagraph"/>
        <w:numPr>
          <w:ilvl w:val="0"/>
          <w:numId w:val="11"/>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Uji Normalitas</w:t>
      </w:r>
    </w:p>
    <w:p w:rsidR="002B19C5" w:rsidRDefault="002B19C5" w:rsidP="00F676DF">
      <w:pPr>
        <w:pStyle w:val="ListParagraph"/>
        <w:tabs>
          <w:tab w:val="left" w:pos="900"/>
        </w:tabs>
        <w:spacing w:after="0" w:line="240" w:lineRule="auto"/>
        <w:jc w:val="center"/>
        <w:rPr>
          <w:rFonts w:ascii="Book Antiqua" w:hAnsi="Book Antiqua" w:cs="Times New Roman"/>
          <w:b/>
          <w:sz w:val="24"/>
          <w:szCs w:val="24"/>
        </w:rPr>
      </w:pPr>
    </w:p>
    <w:p w:rsidR="003E60E7" w:rsidRPr="00F676DF" w:rsidRDefault="003E60E7" w:rsidP="00F676DF">
      <w:pPr>
        <w:pStyle w:val="ListParagraph"/>
        <w:tabs>
          <w:tab w:val="left" w:pos="900"/>
        </w:tabs>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Gambar 4.1</w:t>
      </w:r>
    </w:p>
    <w:p w:rsidR="003E60E7" w:rsidRPr="00F676DF" w:rsidRDefault="003E60E7" w:rsidP="00F676DF">
      <w:pPr>
        <w:pStyle w:val="ListParagraph"/>
        <w:tabs>
          <w:tab w:val="left" w:pos="900"/>
        </w:tabs>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Uji Normalitas</w:t>
      </w:r>
    </w:p>
    <w:p w:rsidR="003E60E7" w:rsidRPr="00F676DF" w:rsidRDefault="003E60E7" w:rsidP="00F676DF">
      <w:pPr>
        <w:pStyle w:val="ListParagraph"/>
        <w:tabs>
          <w:tab w:val="left" w:pos="900"/>
        </w:tabs>
        <w:spacing w:after="0" w:line="240" w:lineRule="auto"/>
        <w:jc w:val="center"/>
        <w:rPr>
          <w:rFonts w:ascii="Book Antiqua" w:hAnsi="Book Antiqua" w:cs="Times New Roman"/>
          <w:b/>
          <w:sz w:val="24"/>
          <w:szCs w:val="24"/>
          <w:lang w:val="en-US"/>
        </w:rPr>
      </w:pPr>
      <w:r w:rsidRPr="00F676DF">
        <w:rPr>
          <w:rFonts w:ascii="Book Antiqua" w:hAnsi="Book Antiqua"/>
          <w:sz w:val="24"/>
          <w:szCs w:val="24"/>
          <w:lang w:eastAsia="id-ID"/>
        </w:rPr>
        <w:drawing>
          <wp:inline distT="0" distB="0" distL="0" distR="0">
            <wp:extent cx="3390900" cy="1771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4103" t="1804" r="10897"/>
                    <a:stretch>
                      <a:fillRect/>
                    </a:stretch>
                  </pic:blipFill>
                  <pic:spPr bwMode="auto">
                    <a:xfrm>
                      <a:off x="0" y="0"/>
                      <a:ext cx="3399462" cy="1776123"/>
                    </a:xfrm>
                    <a:prstGeom prst="rect">
                      <a:avLst/>
                    </a:prstGeom>
                    <a:noFill/>
                    <a:ln w="9525">
                      <a:noFill/>
                      <a:miter lim="800000"/>
                      <a:headEnd/>
                      <a:tailEnd/>
                    </a:ln>
                  </pic:spPr>
                </pic:pic>
              </a:graphicData>
            </a:graphic>
          </wp:inline>
        </w:drawing>
      </w:r>
    </w:p>
    <w:p w:rsidR="003E60E7" w:rsidRPr="00F676DF" w:rsidRDefault="003E60E7" w:rsidP="00F676DF">
      <w:pPr>
        <w:tabs>
          <w:tab w:val="left" w:pos="900"/>
        </w:tabs>
        <w:spacing w:after="0" w:line="240" w:lineRule="auto"/>
        <w:rPr>
          <w:rFonts w:ascii="Book Antiqua" w:hAnsi="Book Antiqua" w:cs="Times New Roman"/>
          <w:i/>
          <w:sz w:val="24"/>
          <w:szCs w:val="24"/>
          <w:lang w:val="en-US"/>
        </w:rPr>
      </w:pPr>
      <w:r w:rsidRPr="00F676DF">
        <w:rPr>
          <w:rFonts w:ascii="Book Antiqua" w:hAnsi="Book Antiqua" w:cs="Times New Roman"/>
          <w:b/>
          <w:i/>
          <w:sz w:val="24"/>
          <w:szCs w:val="24"/>
          <w:lang w:val="en-US"/>
        </w:rPr>
        <w:tab/>
      </w:r>
      <w:r w:rsidRPr="00F676DF">
        <w:rPr>
          <w:rFonts w:ascii="Book Antiqua" w:hAnsi="Book Antiqua" w:cs="Times New Roman"/>
          <w:b/>
          <w:i/>
          <w:sz w:val="24"/>
          <w:szCs w:val="24"/>
          <w:lang w:val="en-US"/>
        </w:rPr>
        <w:tab/>
      </w:r>
      <w:r w:rsidRPr="00F676DF">
        <w:rPr>
          <w:rFonts w:ascii="Book Antiqua" w:hAnsi="Book Antiqua" w:cs="Times New Roman"/>
          <w:b/>
          <w:i/>
          <w:sz w:val="24"/>
          <w:szCs w:val="24"/>
          <w:lang w:val="en-US"/>
        </w:rPr>
        <w:tab/>
      </w:r>
      <w:r w:rsidRPr="00F676DF">
        <w:rPr>
          <w:rFonts w:ascii="Book Antiqua" w:hAnsi="Book Antiqua" w:cs="Times New Roman"/>
          <w:b/>
          <w:i/>
          <w:sz w:val="24"/>
          <w:szCs w:val="24"/>
          <w:lang w:val="en-US"/>
        </w:rPr>
        <w:tab/>
      </w:r>
      <w:r w:rsidRPr="00F676DF">
        <w:rPr>
          <w:rFonts w:ascii="Book Antiqua" w:hAnsi="Book Antiqua" w:cs="Times New Roman"/>
          <w:b/>
          <w:i/>
          <w:sz w:val="24"/>
          <w:szCs w:val="24"/>
          <w:lang w:val="en-US"/>
        </w:rPr>
        <w:tab/>
      </w:r>
      <w:r w:rsidRPr="00F676DF">
        <w:rPr>
          <w:rFonts w:ascii="Book Antiqua" w:hAnsi="Book Antiqua" w:cs="Times New Roman"/>
          <w:i/>
          <w:sz w:val="24"/>
          <w:szCs w:val="24"/>
          <w:lang w:val="en-US"/>
        </w:rPr>
        <w:t>Sumber: Lampiran Output SPSS, 2016</w:t>
      </w:r>
    </w:p>
    <w:p w:rsidR="003E60E7" w:rsidRPr="00F676DF" w:rsidRDefault="003E60E7" w:rsidP="00F676DF">
      <w:pPr>
        <w:tabs>
          <w:tab w:val="left" w:pos="900"/>
        </w:tabs>
        <w:spacing w:after="0" w:line="240" w:lineRule="auto"/>
        <w:rPr>
          <w:rFonts w:ascii="Book Antiqua" w:hAnsi="Book Antiqua" w:cs="Times New Roman"/>
          <w:b/>
          <w:i/>
          <w:sz w:val="24"/>
          <w:szCs w:val="24"/>
          <w:lang w:val="en-US"/>
        </w:rPr>
      </w:pPr>
    </w:p>
    <w:p w:rsidR="003E60E7" w:rsidRPr="00F676DF" w:rsidRDefault="003E60E7" w:rsidP="00F676DF">
      <w:pPr>
        <w:spacing w:after="0" w:line="240" w:lineRule="auto"/>
        <w:ind w:firstLine="720"/>
        <w:jc w:val="both"/>
        <w:rPr>
          <w:rFonts w:ascii="Book Antiqua" w:hAnsi="Book Antiqua" w:cs="Times New Roman"/>
          <w:sz w:val="24"/>
          <w:szCs w:val="24"/>
          <w:lang w:val="en-US"/>
        </w:rPr>
      </w:pPr>
      <w:r w:rsidRPr="00F676DF">
        <w:rPr>
          <w:rFonts w:ascii="Book Antiqua" w:hAnsi="Book Antiqua" w:cs="Times New Roman"/>
          <w:sz w:val="24"/>
          <w:szCs w:val="24"/>
        </w:rPr>
        <w:t xml:space="preserve">Dari </w:t>
      </w:r>
      <w:r w:rsidRPr="00F676DF">
        <w:rPr>
          <w:rFonts w:ascii="Book Antiqua" w:hAnsi="Book Antiqua" w:cs="Times New Roman"/>
          <w:sz w:val="24"/>
          <w:szCs w:val="24"/>
          <w:lang w:val="en-US"/>
        </w:rPr>
        <w:t>G</w:t>
      </w:r>
      <w:r w:rsidRPr="00F676DF">
        <w:rPr>
          <w:rFonts w:ascii="Book Antiqua" w:hAnsi="Book Antiqua" w:cs="Times New Roman"/>
          <w:sz w:val="24"/>
          <w:szCs w:val="24"/>
        </w:rPr>
        <w:t>ambar 4.</w:t>
      </w:r>
      <w:r w:rsidRPr="00F676DF">
        <w:rPr>
          <w:rFonts w:ascii="Book Antiqua" w:hAnsi="Book Antiqua" w:cs="Times New Roman"/>
          <w:sz w:val="24"/>
          <w:szCs w:val="24"/>
          <w:lang w:val="en-US"/>
        </w:rPr>
        <w:t xml:space="preserve">1 </w:t>
      </w:r>
      <w:r w:rsidRPr="00F676DF">
        <w:rPr>
          <w:rFonts w:ascii="Book Antiqua" w:hAnsi="Book Antiqua" w:cs="Times New Roman"/>
          <w:sz w:val="24"/>
          <w:szCs w:val="24"/>
        </w:rPr>
        <w:t>tersebut didapatkan hasil bahwa semua data berdistribusi secara normal, sebaran data berada disekitar garis diagonal, Jadi model regresi memenuhi asumsi normalitas.</w:t>
      </w:r>
    </w:p>
    <w:p w:rsidR="003E60E7" w:rsidRPr="00F57C6C" w:rsidRDefault="003E60E7" w:rsidP="00F676DF">
      <w:pPr>
        <w:spacing w:after="0" w:line="240" w:lineRule="auto"/>
        <w:jc w:val="both"/>
        <w:rPr>
          <w:rFonts w:ascii="Book Antiqua" w:hAnsi="Book Antiqua" w:cs="Times New Roman"/>
          <w:sz w:val="24"/>
          <w:szCs w:val="24"/>
        </w:rPr>
      </w:pPr>
    </w:p>
    <w:p w:rsidR="003E60E7" w:rsidRPr="00F676DF" w:rsidRDefault="003E60E7" w:rsidP="00332631">
      <w:pPr>
        <w:pStyle w:val="ListParagraph"/>
        <w:numPr>
          <w:ilvl w:val="0"/>
          <w:numId w:val="11"/>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 xml:space="preserve"> Uji Multikolineritas</w:t>
      </w:r>
    </w:p>
    <w:p w:rsidR="002B19C5" w:rsidRDefault="002B19C5" w:rsidP="00F676DF">
      <w:pPr>
        <w:pStyle w:val="ListParagraph"/>
        <w:spacing w:after="0" w:line="240" w:lineRule="auto"/>
        <w:jc w:val="center"/>
        <w:rPr>
          <w:rFonts w:ascii="Book Antiqua" w:hAnsi="Book Antiqua" w:cs="Times New Roman"/>
          <w:b/>
          <w:sz w:val="24"/>
          <w:szCs w:val="24"/>
        </w:rPr>
      </w:pP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4.14</w:t>
      </w: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Uji Multikolineritas</w:t>
      </w:r>
    </w:p>
    <w:tbl>
      <w:tblPr>
        <w:tblStyle w:val="TableGrid"/>
        <w:tblW w:w="0" w:type="auto"/>
        <w:tblInd w:w="1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01"/>
        <w:gridCol w:w="2001"/>
        <w:gridCol w:w="2273"/>
      </w:tblGrid>
      <w:tr w:rsidR="003E60E7" w:rsidRPr="00F676DF" w:rsidTr="003E60E7">
        <w:trPr>
          <w:trHeight w:val="266"/>
        </w:trPr>
        <w:tc>
          <w:tcPr>
            <w:tcW w:w="2801" w:type="dxa"/>
            <w:vMerge w:val="restart"/>
            <w:tcBorders>
              <w:top w:val="single" w:sz="4" w:space="0" w:color="auto"/>
              <w:bottom w:val="nil"/>
            </w:tcBorders>
          </w:tcPr>
          <w:p w:rsidR="003E60E7" w:rsidRPr="00F676DF" w:rsidRDefault="003E60E7" w:rsidP="00F676DF">
            <w:pPr>
              <w:autoSpaceDE w:val="0"/>
              <w:autoSpaceDN w:val="0"/>
              <w:adjustRightInd w:val="0"/>
              <w:spacing w:line="240" w:lineRule="auto"/>
              <w:rPr>
                <w:rFonts w:ascii="Book Antiqua" w:hAnsi="Book Antiqua" w:cs="Times New Roman"/>
                <w:b/>
                <w:noProof w:val="0"/>
                <w:sz w:val="24"/>
                <w:szCs w:val="24"/>
                <w:lang w:val="en-US"/>
              </w:rPr>
            </w:pPr>
            <w:r w:rsidRPr="00F676DF">
              <w:rPr>
                <w:rFonts w:ascii="Book Antiqua" w:hAnsi="Book Antiqua" w:cs="Times New Roman"/>
                <w:b/>
                <w:noProof w:val="0"/>
                <w:sz w:val="24"/>
                <w:szCs w:val="24"/>
                <w:lang w:val="en-US"/>
              </w:rPr>
              <w:t>Model</w:t>
            </w:r>
          </w:p>
        </w:tc>
        <w:tc>
          <w:tcPr>
            <w:tcW w:w="4274" w:type="dxa"/>
            <w:gridSpan w:val="2"/>
            <w:tcBorders>
              <w:top w:val="single" w:sz="4" w:space="0" w:color="auto"/>
              <w:bottom w:val="single" w:sz="4" w:space="0" w:color="auto"/>
            </w:tcBorders>
          </w:tcPr>
          <w:p w:rsidR="003E60E7" w:rsidRPr="00F676DF" w:rsidRDefault="003E60E7" w:rsidP="00F676DF">
            <w:pPr>
              <w:autoSpaceDE w:val="0"/>
              <w:autoSpaceDN w:val="0"/>
              <w:adjustRightInd w:val="0"/>
              <w:spacing w:line="240" w:lineRule="auto"/>
              <w:jc w:val="center"/>
              <w:rPr>
                <w:rFonts w:ascii="Book Antiqua" w:hAnsi="Book Antiqua" w:cs="Times New Roman"/>
                <w:b/>
                <w:noProof w:val="0"/>
                <w:sz w:val="24"/>
                <w:szCs w:val="24"/>
                <w:lang w:val="en-US"/>
              </w:rPr>
            </w:pPr>
            <w:r w:rsidRPr="00F676DF">
              <w:rPr>
                <w:rFonts w:ascii="Book Antiqua" w:hAnsi="Book Antiqua" w:cs="Times New Roman"/>
                <w:b/>
                <w:noProof w:val="0"/>
                <w:sz w:val="24"/>
                <w:szCs w:val="24"/>
                <w:lang w:val="en-US"/>
              </w:rPr>
              <w:t>Collinearity  Statistic</w:t>
            </w:r>
          </w:p>
        </w:tc>
      </w:tr>
      <w:tr w:rsidR="003E60E7" w:rsidRPr="00F676DF" w:rsidTr="003E60E7">
        <w:trPr>
          <w:trHeight w:val="256"/>
        </w:trPr>
        <w:tc>
          <w:tcPr>
            <w:tcW w:w="2801" w:type="dxa"/>
            <w:vMerge/>
            <w:tcBorders>
              <w:top w:val="nil"/>
              <w:bottom w:val="single" w:sz="4" w:space="0" w:color="auto"/>
            </w:tcBorders>
          </w:tcPr>
          <w:p w:rsidR="003E60E7" w:rsidRPr="00F676DF" w:rsidRDefault="003E60E7" w:rsidP="00F676DF">
            <w:pPr>
              <w:autoSpaceDE w:val="0"/>
              <w:autoSpaceDN w:val="0"/>
              <w:adjustRightInd w:val="0"/>
              <w:spacing w:line="240" w:lineRule="auto"/>
              <w:jc w:val="center"/>
              <w:rPr>
                <w:rFonts w:ascii="Book Antiqua" w:hAnsi="Book Antiqua" w:cs="Times New Roman"/>
                <w:b/>
                <w:noProof w:val="0"/>
                <w:sz w:val="24"/>
                <w:szCs w:val="24"/>
                <w:lang w:val="en-US"/>
              </w:rPr>
            </w:pPr>
          </w:p>
        </w:tc>
        <w:tc>
          <w:tcPr>
            <w:tcW w:w="2001" w:type="dxa"/>
            <w:tcBorders>
              <w:top w:val="single" w:sz="4" w:space="0" w:color="auto"/>
              <w:bottom w:val="single" w:sz="4" w:space="0" w:color="auto"/>
            </w:tcBorders>
          </w:tcPr>
          <w:p w:rsidR="003E60E7" w:rsidRPr="00F676DF" w:rsidRDefault="003E60E7" w:rsidP="00F676DF">
            <w:pPr>
              <w:autoSpaceDE w:val="0"/>
              <w:autoSpaceDN w:val="0"/>
              <w:adjustRightInd w:val="0"/>
              <w:spacing w:line="240" w:lineRule="auto"/>
              <w:jc w:val="center"/>
              <w:rPr>
                <w:rFonts w:ascii="Book Antiqua" w:hAnsi="Book Antiqua" w:cs="Times New Roman"/>
                <w:b/>
                <w:noProof w:val="0"/>
                <w:sz w:val="24"/>
                <w:szCs w:val="24"/>
                <w:lang w:val="en-US"/>
              </w:rPr>
            </w:pPr>
            <w:r w:rsidRPr="00F676DF">
              <w:rPr>
                <w:rFonts w:ascii="Book Antiqua" w:hAnsi="Book Antiqua" w:cs="Times New Roman"/>
                <w:b/>
                <w:noProof w:val="0"/>
                <w:sz w:val="24"/>
                <w:szCs w:val="24"/>
                <w:lang w:val="en-US"/>
              </w:rPr>
              <w:t>Tolerance</w:t>
            </w:r>
          </w:p>
        </w:tc>
        <w:tc>
          <w:tcPr>
            <w:tcW w:w="2273" w:type="dxa"/>
            <w:tcBorders>
              <w:top w:val="single" w:sz="4" w:space="0" w:color="auto"/>
              <w:bottom w:val="single" w:sz="4" w:space="0" w:color="auto"/>
            </w:tcBorders>
          </w:tcPr>
          <w:p w:rsidR="003E60E7" w:rsidRPr="00F676DF" w:rsidRDefault="003E60E7" w:rsidP="00F676DF">
            <w:pPr>
              <w:autoSpaceDE w:val="0"/>
              <w:autoSpaceDN w:val="0"/>
              <w:adjustRightInd w:val="0"/>
              <w:spacing w:line="240" w:lineRule="auto"/>
              <w:jc w:val="center"/>
              <w:rPr>
                <w:rFonts w:ascii="Book Antiqua" w:hAnsi="Book Antiqua" w:cs="Times New Roman"/>
                <w:b/>
                <w:noProof w:val="0"/>
                <w:sz w:val="24"/>
                <w:szCs w:val="24"/>
                <w:lang w:val="en-US"/>
              </w:rPr>
            </w:pPr>
            <w:r w:rsidRPr="00F676DF">
              <w:rPr>
                <w:rFonts w:ascii="Book Antiqua" w:hAnsi="Book Antiqua" w:cs="Times New Roman"/>
                <w:b/>
                <w:noProof w:val="0"/>
                <w:sz w:val="24"/>
                <w:szCs w:val="24"/>
                <w:lang w:val="en-US"/>
              </w:rPr>
              <w:t>VIF</w:t>
            </w:r>
          </w:p>
        </w:tc>
      </w:tr>
      <w:tr w:rsidR="003E60E7" w:rsidRPr="00F676DF" w:rsidTr="003E60E7">
        <w:trPr>
          <w:trHeight w:val="266"/>
        </w:trPr>
        <w:tc>
          <w:tcPr>
            <w:tcW w:w="2801" w:type="dxa"/>
            <w:tcBorders>
              <w:top w:val="single" w:sz="4" w:space="0" w:color="auto"/>
            </w:tcBorders>
          </w:tcPr>
          <w:p w:rsidR="003E60E7" w:rsidRPr="00F676DF" w:rsidRDefault="003E60E7" w:rsidP="00F676DF">
            <w:pPr>
              <w:autoSpaceDE w:val="0"/>
              <w:autoSpaceDN w:val="0"/>
              <w:adjustRightInd w:val="0"/>
              <w:spacing w:line="240" w:lineRule="auto"/>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(Constant)</w:t>
            </w:r>
          </w:p>
        </w:tc>
        <w:tc>
          <w:tcPr>
            <w:tcW w:w="2001" w:type="dxa"/>
            <w:tcBorders>
              <w:top w:val="single" w:sz="4" w:space="0" w:color="auto"/>
            </w:tcBorders>
          </w:tcPr>
          <w:p w:rsidR="003E60E7" w:rsidRPr="00F676DF" w:rsidRDefault="003E60E7" w:rsidP="00F676DF">
            <w:pPr>
              <w:autoSpaceDE w:val="0"/>
              <w:autoSpaceDN w:val="0"/>
              <w:adjustRightInd w:val="0"/>
              <w:spacing w:line="240" w:lineRule="auto"/>
              <w:rPr>
                <w:rFonts w:ascii="Book Antiqua" w:hAnsi="Book Antiqua" w:cs="Times New Roman"/>
                <w:noProof w:val="0"/>
                <w:sz w:val="24"/>
                <w:szCs w:val="24"/>
                <w:lang w:val="en-US"/>
              </w:rPr>
            </w:pPr>
          </w:p>
        </w:tc>
        <w:tc>
          <w:tcPr>
            <w:tcW w:w="2273" w:type="dxa"/>
            <w:tcBorders>
              <w:top w:val="single" w:sz="4" w:space="0" w:color="auto"/>
            </w:tcBorders>
          </w:tcPr>
          <w:p w:rsidR="003E60E7" w:rsidRPr="00F676DF" w:rsidRDefault="003E60E7" w:rsidP="00F676DF">
            <w:pPr>
              <w:autoSpaceDE w:val="0"/>
              <w:autoSpaceDN w:val="0"/>
              <w:adjustRightInd w:val="0"/>
              <w:spacing w:line="240" w:lineRule="auto"/>
              <w:rPr>
                <w:rFonts w:ascii="Book Antiqua" w:hAnsi="Book Antiqua" w:cs="Times New Roman"/>
                <w:noProof w:val="0"/>
                <w:sz w:val="24"/>
                <w:szCs w:val="24"/>
                <w:lang w:val="en-US"/>
              </w:rPr>
            </w:pPr>
          </w:p>
        </w:tc>
      </w:tr>
      <w:tr w:rsidR="003E60E7" w:rsidRPr="00F676DF" w:rsidTr="003E60E7">
        <w:trPr>
          <w:trHeight w:val="256"/>
        </w:trPr>
        <w:tc>
          <w:tcPr>
            <w:tcW w:w="2801" w:type="dxa"/>
          </w:tcPr>
          <w:p w:rsidR="003E60E7" w:rsidRPr="00F676DF" w:rsidRDefault="003E60E7" w:rsidP="00F676DF">
            <w:pPr>
              <w:autoSpaceDE w:val="0"/>
              <w:autoSpaceDN w:val="0"/>
              <w:adjustRightInd w:val="0"/>
              <w:spacing w:line="240" w:lineRule="auto"/>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Brand Imaage</w:t>
            </w:r>
          </w:p>
        </w:tc>
        <w:tc>
          <w:tcPr>
            <w:tcW w:w="2001" w:type="dxa"/>
          </w:tcPr>
          <w:p w:rsidR="003E60E7" w:rsidRPr="00F676DF" w:rsidRDefault="003E60E7" w:rsidP="00F676DF">
            <w:pPr>
              <w:autoSpaceDE w:val="0"/>
              <w:autoSpaceDN w:val="0"/>
              <w:adjustRightInd w:val="0"/>
              <w:spacing w:line="240" w:lineRule="auto"/>
              <w:jc w:val="center"/>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0.692</w:t>
            </w:r>
          </w:p>
        </w:tc>
        <w:tc>
          <w:tcPr>
            <w:tcW w:w="2273" w:type="dxa"/>
          </w:tcPr>
          <w:p w:rsidR="003E60E7" w:rsidRPr="00F676DF" w:rsidRDefault="003E60E7" w:rsidP="00F676DF">
            <w:pPr>
              <w:autoSpaceDE w:val="0"/>
              <w:autoSpaceDN w:val="0"/>
              <w:adjustRightInd w:val="0"/>
              <w:spacing w:line="240" w:lineRule="auto"/>
              <w:jc w:val="center"/>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1.446</w:t>
            </w:r>
          </w:p>
        </w:tc>
      </w:tr>
      <w:tr w:rsidR="003E60E7" w:rsidRPr="00F676DF" w:rsidTr="003E60E7">
        <w:trPr>
          <w:trHeight w:val="266"/>
        </w:trPr>
        <w:tc>
          <w:tcPr>
            <w:tcW w:w="2801" w:type="dxa"/>
          </w:tcPr>
          <w:p w:rsidR="003E60E7" w:rsidRPr="00F676DF" w:rsidRDefault="003E60E7" w:rsidP="00F676DF">
            <w:pPr>
              <w:autoSpaceDE w:val="0"/>
              <w:autoSpaceDN w:val="0"/>
              <w:adjustRightInd w:val="0"/>
              <w:spacing w:line="240" w:lineRule="auto"/>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Inovasi Layanan</w:t>
            </w:r>
          </w:p>
        </w:tc>
        <w:tc>
          <w:tcPr>
            <w:tcW w:w="2001" w:type="dxa"/>
          </w:tcPr>
          <w:p w:rsidR="003E60E7" w:rsidRPr="00F676DF" w:rsidRDefault="003E60E7" w:rsidP="00F676DF">
            <w:pPr>
              <w:autoSpaceDE w:val="0"/>
              <w:autoSpaceDN w:val="0"/>
              <w:adjustRightInd w:val="0"/>
              <w:spacing w:line="240" w:lineRule="auto"/>
              <w:jc w:val="center"/>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0.692</w:t>
            </w:r>
          </w:p>
        </w:tc>
        <w:tc>
          <w:tcPr>
            <w:tcW w:w="2273" w:type="dxa"/>
          </w:tcPr>
          <w:p w:rsidR="003E60E7" w:rsidRPr="00F676DF" w:rsidRDefault="003E60E7" w:rsidP="00F676DF">
            <w:pPr>
              <w:autoSpaceDE w:val="0"/>
              <w:autoSpaceDN w:val="0"/>
              <w:adjustRightInd w:val="0"/>
              <w:spacing w:line="240" w:lineRule="auto"/>
              <w:jc w:val="center"/>
              <w:rPr>
                <w:rFonts w:ascii="Book Antiqua" w:hAnsi="Book Antiqua" w:cs="Times New Roman"/>
                <w:noProof w:val="0"/>
                <w:sz w:val="24"/>
                <w:szCs w:val="24"/>
                <w:lang w:val="en-US"/>
              </w:rPr>
            </w:pPr>
            <w:r w:rsidRPr="00F676DF">
              <w:rPr>
                <w:rFonts w:ascii="Book Antiqua" w:hAnsi="Book Antiqua" w:cs="Times New Roman"/>
                <w:noProof w:val="0"/>
                <w:sz w:val="24"/>
                <w:szCs w:val="24"/>
                <w:lang w:val="en-US"/>
              </w:rPr>
              <w:t>1.446</w:t>
            </w:r>
          </w:p>
        </w:tc>
      </w:tr>
    </w:tbl>
    <w:p w:rsidR="003E60E7" w:rsidRPr="00F676DF" w:rsidRDefault="003E60E7" w:rsidP="00F676DF">
      <w:pPr>
        <w:pStyle w:val="ListParagraph"/>
        <w:spacing w:after="0" w:line="240" w:lineRule="auto"/>
        <w:ind w:firstLine="720"/>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2B19C5" w:rsidRDefault="002B19C5" w:rsidP="00F676DF">
      <w:pPr>
        <w:tabs>
          <w:tab w:val="left" w:pos="709"/>
          <w:tab w:val="left" w:pos="900"/>
        </w:tabs>
        <w:spacing w:after="0" w:line="240" w:lineRule="auto"/>
        <w:jc w:val="both"/>
        <w:rPr>
          <w:rFonts w:ascii="Book Antiqua" w:hAnsi="Book Antiqua" w:cs="Times New Roman"/>
          <w:sz w:val="24"/>
          <w:szCs w:val="24"/>
        </w:rPr>
      </w:pPr>
    </w:p>
    <w:p w:rsidR="003E60E7" w:rsidRDefault="003E60E7" w:rsidP="002B19C5">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rPr>
        <w:t xml:space="preserve">Dari </w:t>
      </w:r>
      <w:r w:rsidRPr="00F676DF">
        <w:rPr>
          <w:rFonts w:ascii="Book Antiqua" w:hAnsi="Book Antiqua" w:cs="Times New Roman"/>
          <w:sz w:val="24"/>
          <w:szCs w:val="24"/>
          <w:lang w:val="en-US"/>
        </w:rPr>
        <w:t>T</w:t>
      </w:r>
      <w:r w:rsidRPr="00F676DF">
        <w:rPr>
          <w:rFonts w:ascii="Book Antiqua" w:hAnsi="Book Antiqua" w:cs="Times New Roman"/>
          <w:sz w:val="24"/>
          <w:szCs w:val="24"/>
        </w:rPr>
        <w:t xml:space="preserve">abel </w:t>
      </w:r>
      <w:r w:rsidRPr="00F676DF">
        <w:rPr>
          <w:rFonts w:ascii="Book Antiqua" w:hAnsi="Book Antiqua" w:cs="Times New Roman"/>
          <w:sz w:val="24"/>
          <w:szCs w:val="24"/>
          <w:lang w:val="en-US"/>
        </w:rPr>
        <w:t xml:space="preserve">4.14 </w:t>
      </w:r>
      <w:r w:rsidRPr="00F676DF">
        <w:rPr>
          <w:rFonts w:ascii="Book Antiqua" w:hAnsi="Book Antiqua" w:cs="Times New Roman"/>
          <w:sz w:val="24"/>
          <w:szCs w:val="24"/>
        </w:rPr>
        <w:t>menunjukkan bahwa</w:t>
      </w:r>
      <w:r w:rsidRPr="00F676DF">
        <w:rPr>
          <w:rFonts w:ascii="Book Antiqua" w:hAnsi="Book Antiqua" w:cs="Times New Roman"/>
          <w:sz w:val="24"/>
          <w:szCs w:val="24"/>
          <w:lang w:val="en-US"/>
        </w:rPr>
        <w:t xml:space="preserve"> h</w:t>
      </w:r>
      <w:r w:rsidRPr="00F676DF">
        <w:rPr>
          <w:rFonts w:ascii="Book Antiqua" w:hAnsi="Book Antiqua" w:cs="Times New Roman"/>
          <w:sz w:val="24"/>
          <w:szCs w:val="24"/>
        </w:rPr>
        <w:t>asil pengujian menunjukkan bahwa</w:t>
      </w:r>
      <w:r w:rsidRPr="00F676DF">
        <w:rPr>
          <w:rFonts w:ascii="Book Antiqua" w:hAnsi="Book Antiqua" w:cs="Times New Roman"/>
          <w:sz w:val="24"/>
          <w:szCs w:val="24"/>
          <w:lang w:val="en-US"/>
        </w:rPr>
        <w:t xml:space="preserve"> masing-masing variabel bebas mempunyai nilai VIF diantara 1-10, sehingga dapat dinyatakan bahwa model regresi yang digunakan dalam penelitian ini bebas dari multikolineritas.</w:t>
      </w:r>
    </w:p>
    <w:p w:rsidR="002B19C5" w:rsidRDefault="002B19C5" w:rsidP="002B19C5">
      <w:pPr>
        <w:spacing w:after="0" w:line="240" w:lineRule="auto"/>
        <w:ind w:firstLine="720"/>
        <w:jc w:val="both"/>
        <w:rPr>
          <w:rFonts w:ascii="Book Antiqua" w:hAnsi="Book Antiqua" w:cs="Times New Roman"/>
          <w:sz w:val="24"/>
          <w:szCs w:val="24"/>
        </w:rPr>
      </w:pPr>
    </w:p>
    <w:p w:rsidR="002B19C5" w:rsidRDefault="002B19C5" w:rsidP="002B19C5">
      <w:pPr>
        <w:spacing w:after="0" w:line="240" w:lineRule="auto"/>
        <w:jc w:val="both"/>
        <w:rPr>
          <w:rFonts w:ascii="Book Antiqua" w:hAnsi="Book Antiqua" w:cs="Times New Roman"/>
          <w:sz w:val="24"/>
          <w:szCs w:val="24"/>
        </w:rPr>
      </w:pPr>
    </w:p>
    <w:p w:rsidR="00F57C6C" w:rsidRPr="002B19C5" w:rsidRDefault="00F57C6C" w:rsidP="002B19C5">
      <w:pPr>
        <w:spacing w:after="0" w:line="240" w:lineRule="auto"/>
        <w:jc w:val="both"/>
        <w:rPr>
          <w:rFonts w:ascii="Book Antiqua" w:hAnsi="Book Antiqua" w:cs="Times New Roman"/>
          <w:sz w:val="24"/>
          <w:szCs w:val="24"/>
        </w:rPr>
      </w:pPr>
    </w:p>
    <w:p w:rsidR="003E60E7" w:rsidRPr="00F676DF" w:rsidRDefault="003E60E7" w:rsidP="00332631">
      <w:pPr>
        <w:pStyle w:val="ListParagraph"/>
        <w:numPr>
          <w:ilvl w:val="0"/>
          <w:numId w:val="11"/>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lastRenderedPageBreak/>
        <w:t>Uji heterokeastisitas</w:t>
      </w: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Gambar 4.2</w:t>
      </w:r>
    </w:p>
    <w:p w:rsidR="003E60E7" w:rsidRPr="00F676DF" w:rsidRDefault="003E60E7" w:rsidP="00F676DF">
      <w:pPr>
        <w:pStyle w:val="ListParagraph"/>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pengujian Normalitas</w:t>
      </w:r>
    </w:p>
    <w:p w:rsidR="003E60E7" w:rsidRPr="00F676DF" w:rsidRDefault="003E60E7" w:rsidP="00F676DF">
      <w:pPr>
        <w:spacing w:after="0" w:line="240" w:lineRule="auto"/>
        <w:ind w:left="360"/>
        <w:jc w:val="center"/>
        <w:rPr>
          <w:rFonts w:ascii="Book Antiqua" w:hAnsi="Book Antiqua" w:cs="Times New Roman"/>
          <w:b/>
          <w:sz w:val="24"/>
          <w:szCs w:val="24"/>
          <w:lang w:val="en-US"/>
        </w:rPr>
      </w:pPr>
      <w:r w:rsidRPr="00F676DF">
        <w:rPr>
          <w:rFonts w:ascii="Book Antiqua" w:hAnsi="Book Antiqua" w:cs="Times New Roman"/>
          <w:b/>
          <w:sz w:val="24"/>
          <w:szCs w:val="24"/>
          <w:lang w:eastAsia="id-ID"/>
        </w:rPr>
        <w:drawing>
          <wp:inline distT="0" distB="0" distL="0" distR="0">
            <wp:extent cx="3048000" cy="144920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54445" cy="1452267"/>
                    </a:xfrm>
                    <a:prstGeom prst="rect">
                      <a:avLst/>
                    </a:prstGeom>
                    <a:noFill/>
                    <a:ln w="9525">
                      <a:noFill/>
                      <a:miter lim="800000"/>
                      <a:headEnd/>
                      <a:tailEnd/>
                    </a:ln>
                  </pic:spPr>
                </pic:pic>
              </a:graphicData>
            </a:graphic>
          </wp:inline>
        </w:drawing>
      </w:r>
    </w:p>
    <w:p w:rsidR="003E60E7" w:rsidRPr="00F676DF" w:rsidRDefault="003E60E7" w:rsidP="00F676DF">
      <w:pPr>
        <w:tabs>
          <w:tab w:val="left" w:pos="900"/>
        </w:tabs>
        <w:spacing w:after="0" w:line="240" w:lineRule="auto"/>
        <w:jc w:val="center"/>
        <w:rPr>
          <w:rFonts w:ascii="Book Antiqua" w:hAnsi="Book Antiqua" w:cs="Times New Roman"/>
          <w:i/>
          <w:sz w:val="24"/>
          <w:szCs w:val="24"/>
          <w:lang w:val="en-US"/>
        </w:rPr>
      </w:pPr>
      <w:r w:rsidRPr="00F676DF">
        <w:rPr>
          <w:rFonts w:ascii="Book Antiqua" w:hAnsi="Book Antiqua" w:cs="Times New Roman"/>
          <w:i/>
          <w:sz w:val="24"/>
          <w:szCs w:val="24"/>
          <w:lang w:val="en-US"/>
        </w:rPr>
        <w:t xml:space="preserve"> </w:t>
      </w:r>
      <w:r w:rsidRPr="00F676DF">
        <w:rPr>
          <w:rFonts w:ascii="Book Antiqua" w:hAnsi="Book Antiqua" w:cs="Times New Roman"/>
          <w:i/>
          <w:sz w:val="24"/>
          <w:szCs w:val="24"/>
          <w:lang w:val="en-US"/>
        </w:rPr>
        <w:tab/>
        <w:t>Sumber: Lampiran Output SPSS, 2016</w:t>
      </w:r>
    </w:p>
    <w:p w:rsidR="002B19C5" w:rsidRPr="00F57C6C" w:rsidRDefault="003E60E7" w:rsidP="00F57C6C">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rPr>
        <w:t xml:space="preserve">Dari </w:t>
      </w:r>
      <w:r w:rsidRPr="00F676DF">
        <w:rPr>
          <w:rFonts w:ascii="Book Antiqua" w:hAnsi="Book Antiqua" w:cs="Times New Roman"/>
          <w:sz w:val="24"/>
          <w:szCs w:val="24"/>
          <w:lang w:val="en-US"/>
        </w:rPr>
        <w:t>Gambar 4.2</w:t>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 xml:space="preserve">diatas, </w:t>
      </w:r>
      <w:r w:rsidRPr="00F676DF">
        <w:rPr>
          <w:rFonts w:ascii="Book Antiqua" w:hAnsi="Book Antiqua" w:cs="Times New Roman"/>
          <w:sz w:val="24"/>
          <w:szCs w:val="24"/>
        </w:rPr>
        <w:t>terlihat titik-titik yang menyebar secara acak, tidak membentuk suatu pola tertentu yang jelas, serta tersebar baik di atas maupun di bawah angka 0 (nol) pada sumbu Y, hal ini berarti tidak terjadi penyimpangan asumsi klasik heterokedastisitas pada model regresi yang dibuat.</w:t>
      </w:r>
    </w:p>
    <w:p w:rsidR="003E60E7" w:rsidRPr="00F676DF" w:rsidRDefault="003E60E7" w:rsidP="00332631">
      <w:pPr>
        <w:pStyle w:val="ListParagraph"/>
        <w:numPr>
          <w:ilvl w:val="0"/>
          <w:numId w:val="11"/>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Uji Autokorelasi</w:t>
      </w:r>
    </w:p>
    <w:p w:rsidR="003E60E7" w:rsidRPr="00F57C6C" w:rsidRDefault="003E60E7" w:rsidP="00F676DF">
      <w:pPr>
        <w:pStyle w:val="ListParagraph"/>
        <w:spacing w:after="0" w:line="240" w:lineRule="auto"/>
        <w:ind w:left="450"/>
        <w:jc w:val="center"/>
        <w:rPr>
          <w:rFonts w:ascii="Book Antiqua" w:hAnsi="Book Antiqua" w:cs="Times New Roman"/>
          <w:b/>
          <w:lang w:val="en-US"/>
        </w:rPr>
      </w:pPr>
      <w:r w:rsidRPr="00F57C6C">
        <w:rPr>
          <w:rFonts w:ascii="Book Antiqua" w:hAnsi="Book Antiqua" w:cs="Times New Roman"/>
          <w:b/>
          <w:lang w:val="en-US"/>
        </w:rPr>
        <w:t>Tabel 4.15</w:t>
      </w:r>
    </w:p>
    <w:p w:rsidR="003E60E7" w:rsidRPr="00F57C6C" w:rsidRDefault="003E60E7" w:rsidP="00F676DF">
      <w:pPr>
        <w:pStyle w:val="ListParagraph"/>
        <w:spacing w:after="0" w:line="240" w:lineRule="auto"/>
        <w:ind w:left="450"/>
        <w:jc w:val="center"/>
        <w:rPr>
          <w:rFonts w:ascii="Book Antiqua" w:hAnsi="Book Antiqua" w:cs="Times New Roman"/>
          <w:b/>
          <w:lang w:val="en-US"/>
        </w:rPr>
      </w:pPr>
      <w:r w:rsidRPr="00F57C6C">
        <w:rPr>
          <w:rFonts w:ascii="Book Antiqua" w:hAnsi="Book Antiqua" w:cs="Times New Roman"/>
          <w:b/>
          <w:lang w:val="en-US"/>
        </w:rPr>
        <w:t>Hasil Pengujian Autokorelasi</w:t>
      </w:r>
    </w:p>
    <w:tbl>
      <w:tblPr>
        <w:tblW w:w="7809" w:type="dxa"/>
        <w:tblInd w:w="975" w:type="dxa"/>
        <w:tblBorders>
          <w:top w:val="single" w:sz="4" w:space="0" w:color="auto"/>
          <w:bottom w:val="single" w:sz="4" w:space="0" w:color="auto"/>
        </w:tblBorders>
        <w:tblLayout w:type="fixed"/>
        <w:tblCellMar>
          <w:left w:w="0" w:type="dxa"/>
          <w:right w:w="0" w:type="dxa"/>
        </w:tblCellMar>
        <w:tblLook w:val="0000"/>
      </w:tblPr>
      <w:tblGrid>
        <w:gridCol w:w="999"/>
        <w:gridCol w:w="960"/>
        <w:gridCol w:w="1179"/>
        <w:gridCol w:w="1619"/>
        <w:gridCol w:w="1619"/>
        <w:gridCol w:w="1433"/>
      </w:tblGrid>
      <w:tr w:rsidR="003E60E7" w:rsidRPr="00F57C6C" w:rsidTr="003E60E7">
        <w:trPr>
          <w:cantSplit/>
          <w:trHeight w:val="81"/>
        </w:trPr>
        <w:tc>
          <w:tcPr>
            <w:tcW w:w="7809" w:type="dxa"/>
            <w:gridSpan w:val="6"/>
            <w:tcBorders>
              <w:top w:val="nil"/>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right="60"/>
              <w:jc w:val="center"/>
              <w:rPr>
                <w:rFonts w:ascii="Book Antiqua" w:hAnsi="Book Antiqua" w:cs="Times New Roman"/>
                <w:noProof w:val="0"/>
                <w:color w:val="000000"/>
              </w:rPr>
            </w:pPr>
            <w:r w:rsidRPr="00F57C6C">
              <w:rPr>
                <w:rFonts w:ascii="Book Antiqua" w:hAnsi="Book Antiqua" w:cs="Times New Roman"/>
                <w:b/>
                <w:bCs/>
                <w:noProof w:val="0"/>
                <w:color w:val="000000"/>
              </w:rPr>
              <w:t>Model Summary</w:t>
            </w:r>
            <w:r w:rsidRPr="00F57C6C">
              <w:rPr>
                <w:rFonts w:ascii="Book Antiqua" w:hAnsi="Book Antiqua" w:cs="Times New Roman"/>
                <w:b/>
                <w:bCs/>
                <w:noProof w:val="0"/>
                <w:color w:val="000000"/>
                <w:vertAlign w:val="superscript"/>
              </w:rPr>
              <w:t>b</w:t>
            </w:r>
          </w:p>
        </w:tc>
      </w:tr>
      <w:tr w:rsidR="003E60E7" w:rsidRPr="00F57C6C" w:rsidTr="003E60E7">
        <w:trPr>
          <w:cantSplit/>
          <w:trHeight w:val="154"/>
        </w:trPr>
        <w:tc>
          <w:tcPr>
            <w:tcW w:w="99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rPr>
                <w:rFonts w:ascii="Book Antiqua" w:hAnsi="Book Antiqua" w:cs="Times New Roman"/>
                <w:b/>
                <w:noProof w:val="0"/>
                <w:color w:val="000000"/>
              </w:rPr>
            </w:pPr>
            <w:r w:rsidRPr="00F57C6C">
              <w:rPr>
                <w:rFonts w:ascii="Book Antiqua" w:hAnsi="Book Antiqua" w:cs="Times New Roman"/>
                <w:b/>
                <w:noProof w:val="0"/>
                <w:color w:val="000000"/>
              </w:rPr>
              <w:t>Model</w:t>
            </w:r>
          </w:p>
        </w:tc>
        <w:tc>
          <w:tcPr>
            <w:tcW w:w="960"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rPr>
            </w:pPr>
            <w:r w:rsidRPr="00F57C6C">
              <w:rPr>
                <w:rFonts w:ascii="Book Antiqua" w:hAnsi="Book Antiqua" w:cs="Times New Roman"/>
                <w:b/>
                <w:noProof w:val="0"/>
                <w:color w:val="000000"/>
              </w:rPr>
              <w:t>R</w:t>
            </w:r>
          </w:p>
        </w:tc>
        <w:tc>
          <w:tcPr>
            <w:tcW w:w="117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rPr>
            </w:pPr>
            <w:r w:rsidRPr="00F57C6C">
              <w:rPr>
                <w:rFonts w:ascii="Book Antiqua" w:hAnsi="Book Antiqua" w:cs="Times New Roman"/>
                <w:b/>
                <w:noProof w:val="0"/>
                <w:color w:val="000000"/>
              </w:rPr>
              <w:t>R Square</w:t>
            </w:r>
          </w:p>
        </w:tc>
        <w:tc>
          <w:tcPr>
            <w:tcW w:w="161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rPr>
            </w:pPr>
            <w:r w:rsidRPr="00F57C6C">
              <w:rPr>
                <w:rFonts w:ascii="Book Antiqua" w:hAnsi="Book Antiqua" w:cs="Times New Roman"/>
                <w:b/>
                <w:noProof w:val="0"/>
                <w:color w:val="000000"/>
              </w:rPr>
              <w:t>Adjusted R Square</w:t>
            </w:r>
          </w:p>
        </w:tc>
        <w:tc>
          <w:tcPr>
            <w:tcW w:w="161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rPr>
            </w:pPr>
            <w:r w:rsidRPr="00F57C6C">
              <w:rPr>
                <w:rFonts w:ascii="Book Antiqua" w:hAnsi="Book Antiqua" w:cs="Times New Roman"/>
                <w:b/>
                <w:noProof w:val="0"/>
                <w:color w:val="000000"/>
              </w:rPr>
              <w:t>Std. Error of the Estimate</w:t>
            </w:r>
          </w:p>
        </w:tc>
        <w:tc>
          <w:tcPr>
            <w:tcW w:w="1433"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rPr>
            </w:pPr>
            <w:r w:rsidRPr="00F57C6C">
              <w:rPr>
                <w:rFonts w:ascii="Book Antiqua" w:hAnsi="Book Antiqua" w:cs="Times New Roman"/>
                <w:b/>
                <w:noProof w:val="0"/>
                <w:color w:val="000000"/>
              </w:rPr>
              <w:t>Durbin-Watson</w:t>
            </w:r>
          </w:p>
        </w:tc>
      </w:tr>
      <w:tr w:rsidR="003E60E7" w:rsidRPr="00F57C6C" w:rsidTr="003E60E7">
        <w:trPr>
          <w:cantSplit/>
          <w:trHeight w:val="76"/>
        </w:trPr>
        <w:tc>
          <w:tcPr>
            <w:tcW w:w="999" w:type="dxa"/>
            <w:tcBorders>
              <w:top w:val="single" w:sz="4" w:space="0" w:color="auto"/>
              <w:bottom w:val="single" w:sz="4" w:space="0" w:color="auto"/>
            </w:tcBorders>
            <w:shd w:val="clear" w:color="auto" w:fill="FFFFFF"/>
            <w:vAlign w:val="center"/>
          </w:tcPr>
          <w:p w:rsidR="003E60E7" w:rsidRPr="00F57C6C" w:rsidRDefault="003E60E7" w:rsidP="00F676DF">
            <w:pPr>
              <w:autoSpaceDE w:val="0"/>
              <w:autoSpaceDN w:val="0"/>
              <w:adjustRightInd w:val="0"/>
              <w:spacing w:after="0" w:line="240" w:lineRule="auto"/>
              <w:ind w:right="60"/>
              <w:rPr>
                <w:rFonts w:ascii="Book Antiqua" w:hAnsi="Book Antiqua" w:cs="Times New Roman"/>
                <w:noProof w:val="0"/>
                <w:color w:val="000000"/>
              </w:rPr>
            </w:pPr>
            <w:r w:rsidRPr="00F57C6C">
              <w:rPr>
                <w:rFonts w:ascii="Book Antiqua" w:hAnsi="Book Antiqua" w:cs="Times New Roman"/>
                <w:noProof w:val="0"/>
                <w:color w:val="000000"/>
              </w:rPr>
              <w:t>1</w:t>
            </w:r>
          </w:p>
        </w:tc>
        <w:tc>
          <w:tcPr>
            <w:tcW w:w="960"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rPr>
            </w:pPr>
            <w:r w:rsidRPr="00F57C6C">
              <w:rPr>
                <w:rFonts w:ascii="Book Antiqua" w:hAnsi="Book Antiqua" w:cs="Times New Roman"/>
                <w:noProof w:val="0"/>
                <w:color w:val="000000"/>
              </w:rPr>
              <w:t>.6</w:t>
            </w:r>
            <w:r w:rsidRPr="00F57C6C">
              <w:rPr>
                <w:rFonts w:ascii="Book Antiqua" w:hAnsi="Book Antiqua" w:cs="Times New Roman"/>
                <w:noProof w:val="0"/>
                <w:color w:val="000000"/>
                <w:lang w:val="en-US"/>
              </w:rPr>
              <w:t>41</w:t>
            </w:r>
            <w:r w:rsidRPr="00F57C6C">
              <w:rPr>
                <w:rFonts w:ascii="Book Antiqua" w:hAnsi="Book Antiqua" w:cs="Times New Roman"/>
                <w:noProof w:val="0"/>
                <w:color w:val="000000"/>
                <w:vertAlign w:val="superscript"/>
              </w:rPr>
              <w:t>a</w:t>
            </w:r>
          </w:p>
        </w:tc>
        <w:tc>
          <w:tcPr>
            <w:tcW w:w="117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lang w:val="en-US"/>
              </w:rPr>
            </w:pPr>
            <w:r w:rsidRPr="00F57C6C">
              <w:rPr>
                <w:rFonts w:ascii="Book Antiqua" w:hAnsi="Book Antiqua" w:cs="Times New Roman"/>
                <w:noProof w:val="0"/>
                <w:color w:val="000000"/>
              </w:rPr>
              <w:t>.41</w:t>
            </w:r>
            <w:r w:rsidRPr="00F57C6C">
              <w:rPr>
                <w:rFonts w:ascii="Book Antiqua" w:hAnsi="Book Antiqua" w:cs="Times New Roman"/>
                <w:noProof w:val="0"/>
                <w:color w:val="000000"/>
                <w:lang w:val="en-US"/>
              </w:rPr>
              <w:t>0</w:t>
            </w:r>
          </w:p>
        </w:tc>
        <w:tc>
          <w:tcPr>
            <w:tcW w:w="161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lang w:val="en-US"/>
              </w:rPr>
            </w:pPr>
            <w:r w:rsidRPr="00F57C6C">
              <w:rPr>
                <w:rFonts w:ascii="Book Antiqua" w:hAnsi="Book Antiqua" w:cs="Times New Roman"/>
                <w:noProof w:val="0"/>
                <w:color w:val="000000"/>
              </w:rPr>
              <w:t>.</w:t>
            </w:r>
            <w:r w:rsidRPr="00F57C6C">
              <w:rPr>
                <w:rFonts w:ascii="Book Antiqua" w:hAnsi="Book Antiqua" w:cs="Times New Roman"/>
                <w:noProof w:val="0"/>
                <w:color w:val="000000"/>
                <w:lang w:val="en-US"/>
              </w:rPr>
              <w:t>398</w:t>
            </w:r>
          </w:p>
        </w:tc>
        <w:tc>
          <w:tcPr>
            <w:tcW w:w="1619"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lang w:val="en-US"/>
              </w:rPr>
            </w:pPr>
            <w:r w:rsidRPr="00F57C6C">
              <w:rPr>
                <w:rFonts w:ascii="Book Antiqua" w:hAnsi="Book Antiqua" w:cs="Times New Roman"/>
                <w:noProof w:val="0"/>
                <w:color w:val="000000"/>
                <w:lang w:val="en-US"/>
              </w:rPr>
              <w:t>2.557</w:t>
            </w:r>
          </w:p>
        </w:tc>
        <w:tc>
          <w:tcPr>
            <w:tcW w:w="1433" w:type="dxa"/>
            <w:tcBorders>
              <w:top w:val="single" w:sz="4" w:space="0" w:color="auto"/>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lang w:val="en-US"/>
              </w:rPr>
            </w:pPr>
            <w:r w:rsidRPr="00F57C6C">
              <w:rPr>
                <w:rFonts w:ascii="Book Antiqua" w:hAnsi="Book Antiqua" w:cs="Times New Roman"/>
                <w:b/>
                <w:noProof w:val="0"/>
                <w:color w:val="000000"/>
              </w:rPr>
              <w:t>2.1</w:t>
            </w:r>
            <w:r w:rsidRPr="00F57C6C">
              <w:rPr>
                <w:rFonts w:ascii="Book Antiqua" w:hAnsi="Book Antiqua" w:cs="Times New Roman"/>
                <w:b/>
                <w:noProof w:val="0"/>
                <w:color w:val="000000"/>
                <w:lang w:val="en-US"/>
              </w:rPr>
              <w:t>90</w:t>
            </w:r>
          </w:p>
          <w:p w:rsidR="003E60E7" w:rsidRPr="00F57C6C"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lang w:val="en-US"/>
              </w:rPr>
            </w:pPr>
          </w:p>
        </w:tc>
      </w:tr>
      <w:tr w:rsidR="003E60E7" w:rsidRPr="00F57C6C" w:rsidTr="003E60E7">
        <w:trPr>
          <w:cantSplit/>
          <w:trHeight w:val="76"/>
        </w:trPr>
        <w:tc>
          <w:tcPr>
            <w:tcW w:w="7809" w:type="dxa"/>
            <w:gridSpan w:val="6"/>
            <w:tcBorders>
              <w:top w:val="single" w:sz="4" w:space="0" w:color="auto"/>
            </w:tcBorders>
            <w:shd w:val="clear" w:color="auto" w:fill="FFFFFF"/>
          </w:tcPr>
          <w:p w:rsidR="003E60E7" w:rsidRPr="00F57C6C" w:rsidRDefault="003E60E7" w:rsidP="00F676DF">
            <w:pPr>
              <w:autoSpaceDE w:val="0"/>
              <w:autoSpaceDN w:val="0"/>
              <w:adjustRightInd w:val="0"/>
              <w:spacing w:after="0" w:line="240" w:lineRule="auto"/>
              <w:ind w:right="60"/>
              <w:rPr>
                <w:rFonts w:ascii="Book Antiqua" w:hAnsi="Book Antiqua" w:cs="Times New Roman"/>
                <w:noProof w:val="0"/>
                <w:color w:val="000000"/>
                <w:lang w:val="en-US"/>
              </w:rPr>
            </w:pPr>
            <w:r w:rsidRPr="00F57C6C">
              <w:rPr>
                <w:rFonts w:ascii="Book Antiqua" w:hAnsi="Book Antiqua" w:cs="Times New Roman"/>
                <w:noProof w:val="0"/>
                <w:color w:val="000000"/>
              </w:rPr>
              <w:t>a. Predictors: (Constant), Inovasi Layanan</w:t>
            </w:r>
            <w:r w:rsidRPr="00F57C6C">
              <w:rPr>
                <w:rFonts w:ascii="Book Antiqua" w:hAnsi="Book Antiqua" w:cs="Times New Roman"/>
                <w:noProof w:val="0"/>
                <w:color w:val="000000"/>
                <w:lang w:val="en-US"/>
              </w:rPr>
              <w:t xml:space="preserve"> (X2)</w:t>
            </w:r>
            <w:r w:rsidRPr="00F57C6C">
              <w:rPr>
                <w:rFonts w:ascii="Book Antiqua" w:hAnsi="Book Antiqua" w:cs="Times New Roman"/>
                <w:noProof w:val="0"/>
                <w:color w:val="000000"/>
              </w:rPr>
              <w:t>, Brand Image</w:t>
            </w:r>
            <w:r w:rsidRPr="00F57C6C">
              <w:rPr>
                <w:rFonts w:ascii="Book Antiqua" w:hAnsi="Book Antiqua" w:cs="Times New Roman"/>
                <w:noProof w:val="0"/>
                <w:color w:val="000000"/>
                <w:lang w:val="en-US"/>
              </w:rPr>
              <w:t xml:space="preserve"> (XI)</w:t>
            </w:r>
          </w:p>
        </w:tc>
      </w:tr>
      <w:tr w:rsidR="003E60E7" w:rsidRPr="00F57C6C" w:rsidTr="003E60E7">
        <w:trPr>
          <w:cantSplit/>
          <w:trHeight w:val="239"/>
        </w:trPr>
        <w:tc>
          <w:tcPr>
            <w:tcW w:w="7809" w:type="dxa"/>
            <w:gridSpan w:val="6"/>
            <w:tcBorders>
              <w:bottom w:val="single" w:sz="4" w:space="0" w:color="auto"/>
            </w:tcBorders>
            <w:shd w:val="clear" w:color="auto" w:fill="FFFFFF"/>
          </w:tcPr>
          <w:p w:rsidR="003E60E7" w:rsidRPr="00F57C6C" w:rsidRDefault="003E60E7" w:rsidP="00F676DF">
            <w:pPr>
              <w:autoSpaceDE w:val="0"/>
              <w:autoSpaceDN w:val="0"/>
              <w:adjustRightInd w:val="0"/>
              <w:spacing w:after="0" w:line="240" w:lineRule="auto"/>
              <w:ind w:right="60"/>
              <w:rPr>
                <w:rFonts w:ascii="Book Antiqua" w:hAnsi="Book Antiqua" w:cs="Times New Roman"/>
                <w:noProof w:val="0"/>
                <w:color w:val="000000"/>
                <w:lang w:val="en-US"/>
              </w:rPr>
            </w:pPr>
            <w:r w:rsidRPr="00F57C6C">
              <w:rPr>
                <w:rFonts w:ascii="Book Antiqua" w:hAnsi="Book Antiqua" w:cs="Times New Roman"/>
                <w:noProof w:val="0"/>
                <w:color w:val="000000"/>
              </w:rPr>
              <w:t>b. Dependent Variable: Keputusan konsumen</w:t>
            </w:r>
            <w:r w:rsidRPr="00F57C6C">
              <w:rPr>
                <w:rFonts w:ascii="Book Antiqua" w:hAnsi="Book Antiqua" w:cs="Times New Roman"/>
                <w:noProof w:val="0"/>
                <w:color w:val="000000"/>
                <w:lang w:val="en-US"/>
              </w:rPr>
              <w:t xml:space="preserve"> (Y)</w:t>
            </w:r>
          </w:p>
        </w:tc>
      </w:tr>
    </w:tbl>
    <w:p w:rsidR="003E60E7" w:rsidRPr="00F57C6C" w:rsidRDefault="003E60E7" w:rsidP="00F676DF">
      <w:pPr>
        <w:spacing w:after="0" w:line="240" w:lineRule="auto"/>
        <w:ind w:left="720" w:firstLine="720"/>
        <w:jc w:val="both"/>
        <w:rPr>
          <w:rFonts w:ascii="Book Antiqua" w:hAnsi="Book Antiqua" w:cs="Times New Roman"/>
          <w:i/>
          <w:lang w:val="en-US"/>
        </w:rPr>
      </w:pPr>
      <w:r w:rsidRPr="00F57C6C">
        <w:rPr>
          <w:rFonts w:ascii="Book Antiqua" w:hAnsi="Book Antiqua" w:cs="Times New Roman"/>
          <w:i/>
          <w:lang w:val="en-US"/>
        </w:rPr>
        <w:t>Sumber: Data Primer yang diolah dengan SPSS.21</w:t>
      </w:r>
    </w:p>
    <w:p w:rsidR="002B19C5" w:rsidRPr="00F57C6C" w:rsidRDefault="003E60E7" w:rsidP="00F57C6C">
      <w:pPr>
        <w:spacing w:after="0" w:line="240" w:lineRule="auto"/>
        <w:ind w:firstLine="720"/>
        <w:jc w:val="both"/>
        <w:rPr>
          <w:rFonts w:ascii="Book Antiqua" w:hAnsi="Book Antiqua" w:cs="Times New Roman"/>
          <w:sz w:val="24"/>
          <w:szCs w:val="24"/>
        </w:rPr>
      </w:pPr>
      <w:r w:rsidRPr="00F676DF">
        <w:rPr>
          <w:rFonts w:ascii="Book Antiqua" w:hAnsi="Book Antiqua" w:cs="Times New Roman"/>
          <w:sz w:val="24"/>
          <w:szCs w:val="24"/>
          <w:lang w:val="en-US"/>
        </w:rPr>
        <w:t xml:space="preserve">Berdasarkan </w:t>
      </w:r>
      <w:r w:rsidRPr="00F676DF">
        <w:rPr>
          <w:rFonts w:ascii="Book Antiqua" w:hAnsi="Book Antiqua" w:cs="Times New Roman"/>
          <w:sz w:val="24"/>
          <w:szCs w:val="24"/>
        </w:rPr>
        <w:t>Tabel</w:t>
      </w:r>
      <w:r w:rsidRPr="00F676DF">
        <w:rPr>
          <w:rFonts w:ascii="Book Antiqua" w:hAnsi="Book Antiqua" w:cs="Times New Roman"/>
          <w:sz w:val="24"/>
          <w:szCs w:val="24"/>
          <w:lang w:val="en-US"/>
        </w:rPr>
        <w:t xml:space="preserve"> 4.15</w:t>
      </w:r>
      <w:r w:rsidRPr="00F676DF">
        <w:rPr>
          <w:rFonts w:ascii="Book Antiqua" w:hAnsi="Book Antiqua" w:cs="Times New Roman"/>
          <w:sz w:val="24"/>
          <w:szCs w:val="24"/>
        </w:rPr>
        <w:t xml:space="preserve"> diatas</w:t>
      </w:r>
      <w:r w:rsidRPr="00F676DF">
        <w:rPr>
          <w:rFonts w:ascii="Book Antiqua" w:hAnsi="Book Antiqua" w:cs="Times New Roman"/>
          <w:sz w:val="24"/>
          <w:szCs w:val="24"/>
          <w:lang w:val="en-US"/>
        </w:rPr>
        <w:t>,</w:t>
      </w:r>
      <w:r w:rsidRPr="00F676DF">
        <w:rPr>
          <w:rFonts w:ascii="Book Antiqua" w:hAnsi="Book Antiqua" w:cs="Times New Roman"/>
          <w:sz w:val="24"/>
          <w:szCs w:val="24"/>
        </w:rPr>
        <w:t xml:space="preserve"> menunjukkan bahwa nilai Durbin Watson yang diperoleh sebesar 2,</w:t>
      </w:r>
      <w:r w:rsidRPr="00F676DF">
        <w:rPr>
          <w:rFonts w:ascii="Book Antiqua" w:hAnsi="Book Antiqua" w:cs="Times New Roman"/>
          <w:sz w:val="24"/>
          <w:szCs w:val="24"/>
          <w:lang w:val="en-US"/>
        </w:rPr>
        <w:t>190</w:t>
      </w:r>
      <w:r w:rsidRPr="00F676DF">
        <w:rPr>
          <w:rFonts w:ascii="Book Antiqua" w:hAnsi="Book Antiqua" w:cs="Times New Roman"/>
          <w:sz w:val="24"/>
          <w:szCs w:val="24"/>
        </w:rPr>
        <w:t xml:space="preserve">. Nilai tersebut berada </w:t>
      </w:r>
      <w:r w:rsidRPr="00F676DF">
        <w:rPr>
          <w:rFonts w:ascii="Book Antiqua" w:hAnsi="Book Antiqua" w:cs="Times New Roman"/>
          <w:sz w:val="24"/>
          <w:szCs w:val="24"/>
          <w:lang w:val="en-US"/>
        </w:rPr>
        <w:t>diantara -2 dan +2</w:t>
      </w:r>
      <w:r w:rsidRPr="00F676DF">
        <w:rPr>
          <w:rFonts w:ascii="Book Antiqua" w:hAnsi="Book Antiqua" w:cs="Times New Roman"/>
          <w:sz w:val="24"/>
          <w:szCs w:val="24"/>
        </w:rPr>
        <w:t>. Jadi dengan demiki</w:t>
      </w:r>
      <w:r w:rsidRPr="00F676DF">
        <w:rPr>
          <w:rFonts w:ascii="Book Antiqua" w:hAnsi="Book Antiqua" w:cs="Times New Roman"/>
          <w:sz w:val="24"/>
          <w:szCs w:val="24"/>
          <w:lang w:val="en-US"/>
        </w:rPr>
        <w:t xml:space="preserve">an </w:t>
      </w:r>
      <w:r w:rsidRPr="00F676DF">
        <w:rPr>
          <w:rFonts w:ascii="Book Antiqua" w:hAnsi="Book Antiqua" w:cs="Times New Roman"/>
          <w:sz w:val="24"/>
          <w:szCs w:val="24"/>
        </w:rPr>
        <w:t xml:space="preserve">dapat dikatakan bahwa model regresi menunjukkan </w:t>
      </w:r>
      <w:r w:rsidRPr="00F676DF">
        <w:rPr>
          <w:rFonts w:ascii="Book Antiqua" w:hAnsi="Book Antiqua" w:cs="Times New Roman"/>
          <w:sz w:val="24"/>
          <w:szCs w:val="24"/>
          <w:lang w:val="en-US"/>
        </w:rPr>
        <w:t>tidak terjadi autokorelasi.</w:t>
      </w:r>
    </w:p>
    <w:p w:rsidR="003E60E7" w:rsidRPr="00F676DF" w:rsidRDefault="003E60E7" w:rsidP="00332631">
      <w:pPr>
        <w:pStyle w:val="ListParagraph"/>
        <w:numPr>
          <w:ilvl w:val="0"/>
          <w:numId w:val="9"/>
        </w:numPr>
        <w:spacing w:after="12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Analisis Regresi Linear Berganda</w:t>
      </w:r>
    </w:p>
    <w:p w:rsidR="003E60E7" w:rsidRPr="00F676DF" w:rsidRDefault="003E60E7" w:rsidP="00F676DF">
      <w:pPr>
        <w:pStyle w:val="ListParagraph"/>
        <w:spacing w:after="0" w:line="240" w:lineRule="auto"/>
        <w:ind w:left="360"/>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4.16</w:t>
      </w:r>
    </w:p>
    <w:p w:rsidR="003E60E7" w:rsidRPr="00F676DF" w:rsidRDefault="003E60E7" w:rsidP="00F676DF">
      <w:pPr>
        <w:pStyle w:val="ListParagraph"/>
        <w:spacing w:after="0" w:line="240" w:lineRule="auto"/>
        <w:ind w:left="360"/>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Pengujian Regresi Berganda</w:t>
      </w:r>
    </w:p>
    <w:tbl>
      <w:tblPr>
        <w:tblW w:w="8222" w:type="dxa"/>
        <w:tblInd w:w="577" w:type="dxa"/>
        <w:tblBorders>
          <w:bottom w:val="single" w:sz="4" w:space="0" w:color="auto"/>
        </w:tblBorders>
        <w:tblLook w:val="04A0"/>
      </w:tblPr>
      <w:tblGrid>
        <w:gridCol w:w="2268"/>
        <w:gridCol w:w="835"/>
        <w:gridCol w:w="1518"/>
        <w:gridCol w:w="2056"/>
        <w:gridCol w:w="835"/>
        <w:gridCol w:w="710"/>
      </w:tblGrid>
      <w:tr w:rsidR="003E60E7" w:rsidRPr="00F676DF" w:rsidTr="003E60E7">
        <w:trPr>
          <w:trHeight w:val="260"/>
        </w:trPr>
        <w:tc>
          <w:tcPr>
            <w:tcW w:w="8222" w:type="dxa"/>
            <w:gridSpan w:val="6"/>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r w:rsidRPr="00F676DF">
              <w:rPr>
                <w:rFonts w:ascii="Book Antiqua" w:eastAsia="Times New Roman" w:hAnsi="Book Antiqua" w:cs="Times New Roman"/>
                <w:b/>
                <w:bCs/>
                <w:noProof w:val="0"/>
                <w:color w:val="000000"/>
                <w:sz w:val="24"/>
                <w:szCs w:val="24"/>
                <w:vertAlign w:val="superscript"/>
                <w:lang w:eastAsia="id-ID"/>
              </w:rPr>
              <w:t>a</w:t>
            </w:r>
          </w:p>
        </w:tc>
      </w:tr>
      <w:tr w:rsidR="003E60E7" w:rsidRPr="00F676DF" w:rsidTr="003E60E7">
        <w:trPr>
          <w:trHeight w:val="260"/>
        </w:trPr>
        <w:tc>
          <w:tcPr>
            <w:tcW w:w="2268"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Model</w:t>
            </w:r>
          </w:p>
        </w:tc>
        <w:tc>
          <w:tcPr>
            <w:tcW w:w="2353" w:type="dxa"/>
            <w:gridSpan w:val="2"/>
            <w:tcBorders>
              <w:top w:val="single" w:sz="4" w:space="0" w:color="auto"/>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 xml:space="preserve">Unstandardized </w:t>
            </w:r>
          </w:p>
        </w:tc>
        <w:tc>
          <w:tcPr>
            <w:tcW w:w="2056" w:type="dxa"/>
            <w:tcBorders>
              <w:top w:val="single" w:sz="4" w:space="0" w:color="auto"/>
              <w:bottom w:val="nil"/>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 xml:space="preserve">Standardized </w:t>
            </w:r>
          </w:p>
        </w:tc>
        <w:tc>
          <w:tcPr>
            <w:tcW w:w="835"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T</w:t>
            </w:r>
          </w:p>
        </w:tc>
        <w:tc>
          <w:tcPr>
            <w:tcW w:w="710"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Sig.</w:t>
            </w:r>
          </w:p>
        </w:tc>
      </w:tr>
      <w:tr w:rsidR="003E60E7" w:rsidRPr="00F676DF" w:rsidTr="003E60E7">
        <w:trPr>
          <w:trHeight w:val="260"/>
        </w:trPr>
        <w:tc>
          <w:tcPr>
            <w:tcW w:w="2268"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2353" w:type="dxa"/>
            <w:gridSpan w:val="2"/>
            <w:tcBorders>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p>
        </w:tc>
        <w:tc>
          <w:tcPr>
            <w:tcW w:w="2056" w:type="dxa"/>
            <w:tcBorders>
              <w:bottom w:val="nil"/>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p>
        </w:tc>
        <w:tc>
          <w:tcPr>
            <w:tcW w:w="835"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710"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r>
      <w:tr w:rsidR="003E60E7" w:rsidRPr="00F676DF" w:rsidTr="003E60E7">
        <w:trPr>
          <w:trHeight w:val="260"/>
        </w:trPr>
        <w:tc>
          <w:tcPr>
            <w:tcW w:w="2268"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835"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B</w:t>
            </w:r>
          </w:p>
        </w:tc>
        <w:tc>
          <w:tcPr>
            <w:tcW w:w="1518"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Std.Error</w:t>
            </w:r>
          </w:p>
        </w:tc>
        <w:tc>
          <w:tcPr>
            <w:tcW w:w="2056"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Beta</w:t>
            </w:r>
          </w:p>
        </w:tc>
        <w:tc>
          <w:tcPr>
            <w:tcW w:w="835"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710"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r>
      <w:tr w:rsidR="003E60E7" w:rsidRPr="00F676DF" w:rsidTr="003E60E7">
        <w:trPr>
          <w:trHeight w:val="260"/>
        </w:trPr>
        <w:tc>
          <w:tcPr>
            <w:tcW w:w="2268"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(Constant)</w:t>
            </w:r>
          </w:p>
        </w:tc>
        <w:tc>
          <w:tcPr>
            <w:tcW w:w="835"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noProof w:val="0"/>
                <w:color w:val="000000"/>
                <w:sz w:val="24"/>
                <w:szCs w:val="24"/>
                <w:lang w:val="en-US" w:eastAsia="id-ID"/>
              </w:rPr>
            </w:pPr>
            <w:r w:rsidRPr="00F676DF">
              <w:rPr>
                <w:rFonts w:ascii="Book Antiqua" w:eastAsia="Times New Roman" w:hAnsi="Book Antiqua" w:cs="Times New Roman"/>
                <w:b/>
                <w:noProof w:val="0"/>
                <w:color w:val="000000"/>
                <w:sz w:val="24"/>
                <w:szCs w:val="24"/>
                <w:lang w:eastAsia="id-ID"/>
              </w:rPr>
              <w:t>3.</w:t>
            </w:r>
            <w:r w:rsidRPr="00F676DF">
              <w:rPr>
                <w:rFonts w:ascii="Book Antiqua" w:eastAsia="Times New Roman" w:hAnsi="Book Antiqua" w:cs="Times New Roman"/>
                <w:b/>
                <w:noProof w:val="0"/>
                <w:color w:val="000000"/>
                <w:sz w:val="24"/>
                <w:szCs w:val="24"/>
                <w:lang w:val="en-US" w:eastAsia="id-ID"/>
              </w:rPr>
              <w:t>610</w:t>
            </w:r>
          </w:p>
        </w:tc>
        <w:tc>
          <w:tcPr>
            <w:tcW w:w="1518"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2</w:t>
            </w:r>
            <w:r w:rsidRPr="00F676DF">
              <w:rPr>
                <w:rFonts w:ascii="Book Antiqua" w:eastAsia="Times New Roman" w:hAnsi="Book Antiqua" w:cs="Times New Roman"/>
                <w:noProof w:val="0"/>
                <w:color w:val="000000"/>
                <w:sz w:val="24"/>
                <w:szCs w:val="24"/>
                <w:lang w:eastAsia="id-ID"/>
              </w:rPr>
              <w:t>.</w:t>
            </w:r>
            <w:r w:rsidRPr="00F676DF">
              <w:rPr>
                <w:rFonts w:ascii="Book Antiqua" w:eastAsia="Times New Roman" w:hAnsi="Book Antiqua" w:cs="Times New Roman"/>
                <w:noProof w:val="0"/>
                <w:color w:val="000000"/>
                <w:sz w:val="24"/>
                <w:szCs w:val="24"/>
                <w:lang w:val="en-US" w:eastAsia="id-ID"/>
              </w:rPr>
              <w:t>117</w:t>
            </w:r>
          </w:p>
        </w:tc>
        <w:tc>
          <w:tcPr>
            <w:tcW w:w="2056"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c>
          <w:tcPr>
            <w:tcW w:w="835"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1.658</w:t>
            </w:r>
          </w:p>
        </w:tc>
        <w:tc>
          <w:tcPr>
            <w:tcW w:w="710"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1.01</w:t>
            </w:r>
          </w:p>
        </w:tc>
      </w:tr>
      <w:tr w:rsidR="003E60E7" w:rsidRPr="00F676DF" w:rsidTr="003E60E7">
        <w:trPr>
          <w:trHeight w:val="260"/>
        </w:trPr>
        <w:tc>
          <w:tcPr>
            <w:tcW w:w="2268" w:type="dxa"/>
            <w:tcBorders>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Brand Image</w:t>
            </w:r>
          </w:p>
        </w:tc>
        <w:tc>
          <w:tcPr>
            <w:tcW w:w="835"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noProof w:val="0"/>
                <w:color w:val="000000"/>
                <w:sz w:val="24"/>
                <w:szCs w:val="24"/>
                <w:lang w:val="en-US" w:eastAsia="id-ID"/>
              </w:rPr>
            </w:pPr>
            <w:r w:rsidRPr="00F676DF">
              <w:rPr>
                <w:rFonts w:ascii="Book Antiqua" w:eastAsia="Times New Roman" w:hAnsi="Book Antiqua" w:cs="Times New Roman"/>
                <w:b/>
                <w:noProof w:val="0"/>
                <w:color w:val="000000"/>
                <w:sz w:val="24"/>
                <w:szCs w:val="24"/>
                <w:lang w:eastAsia="id-ID"/>
              </w:rPr>
              <w:t>0.</w:t>
            </w:r>
            <w:r w:rsidRPr="00F676DF">
              <w:rPr>
                <w:rFonts w:ascii="Book Antiqua" w:eastAsia="Times New Roman" w:hAnsi="Book Antiqua" w:cs="Times New Roman"/>
                <w:b/>
                <w:noProof w:val="0"/>
                <w:color w:val="000000"/>
                <w:sz w:val="24"/>
                <w:szCs w:val="24"/>
                <w:lang w:val="en-US" w:eastAsia="id-ID"/>
              </w:rPr>
              <w:t>146</w:t>
            </w:r>
          </w:p>
        </w:tc>
        <w:tc>
          <w:tcPr>
            <w:tcW w:w="1518"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0.10</w:t>
            </w:r>
            <w:r w:rsidRPr="00F676DF">
              <w:rPr>
                <w:rFonts w:ascii="Book Antiqua" w:eastAsia="Times New Roman" w:hAnsi="Book Antiqua" w:cs="Times New Roman"/>
                <w:noProof w:val="0"/>
                <w:color w:val="000000"/>
                <w:sz w:val="24"/>
                <w:szCs w:val="24"/>
                <w:lang w:val="en-US" w:eastAsia="id-ID"/>
              </w:rPr>
              <w:t>7</w:t>
            </w:r>
          </w:p>
        </w:tc>
        <w:tc>
          <w:tcPr>
            <w:tcW w:w="2056"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w:t>
            </w:r>
            <w:r w:rsidRPr="00F676DF">
              <w:rPr>
                <w:rFonts w:ascii="Book Antiqua" w:eastAsia="Times New Roman" w:hAnsi="Book Antiqua" w:cs="Times New Roman"/>
                <w:noProof w:val="0"/>
                <w:color w:val="000000"/>
                <w:sz w:val="24"/>
                <w:szCs w:val="24"/>
                <w:lang w:val="en-US" w:eastAsia="id-ID"/>
              </w:rPr>
              <w:t>27</w:t>
            </w:r>
          </w:p>
        </w:tc>
        <w:tc>
          <w:tcPr>
            <w:tcW w:w="835"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1.</w:t>
            </w:r>
            <w:r w:rsidRPr="00F676DF">
              <w:rPr>
                <w:rFonts w:ascii="Book Antiqua" w:eastAsia="Times New Roman" w:hAnsi="Book Antiqua" w:cs="Times New Roman"/>
                <w:noProof w:val="0"/>
                <w:color w:val="000000"/>
                <w:sz w:val="24"/>
                <w:szCs w:val="24"/>
                <w:lang w:val="en-US" w:eastAsia="id-ID"/>
              </w:rPr>
              <w:t>356</w:t>
            </w:r>
          </w:p>
        </w:tc>
        <w:tc>
          <w:tcPr>
            <w:tcW w:w="710"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1.78</w:t>
            </w:r>
          </w:p>
        </w:tc>
      </w:tr>
      <w:tr w:rsidR="003E60E7" w:rsidRPr="00F676DF" w:rsidTr="003E60E7">
        <w:trPr>
          <w:trHeight w:val="80"/>
        </w:trPr>
        <w:tc>
          <w:tcPr>
            <w:tcW w:w="2268"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Inovasi Layanan</w:t>
            </w:r>
          </w:p>
        </w:tc>
        <w:tc>
          <w:tcPr>
            <w:tcW w:w="835"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noProof w:val="0"/>
                <w:color w:val="000000"/>
                <w:sz w:val="24"/>
                <w:szCs w:val="24"/>
                <w:lang w:val="en-US" w:eastAsia="id-ID"/>
              </w:rPr>
            </w:pPr>
            <w:r w:rsidRPr="00F676DF">
              <w:rPr>
                <w:rFonts w:ascii="Book Antiqua" w:eastAsia="Times New Roman" w:hAnsi="Book Antiqua" w:cs="Times New Roman"/>
                <w:b/>
                <w:noProof w:val="0"/>
                <w:color w:val="000000"/>
                <w:sz w:val="24"/>
                <w:szCs w:val="24"/>
                <w:lang w:eastAsia="id-ID"/>
              </w:rPr>
              <w:t>0.6</w:t>
            </w:r>
            <w:r w:rsidRPr="00F676DF">
              <w:rPr>
                <w:rFonts w:ascii="Book Antiqua" w:eastAsia="Times New Roman" w:hAnsi="Book Antiqua" w:cs="Times New Roman"/>
                <w:b/>
                <w:noProof w:val="0"/>
                <w:color w:val="000000"/>
                <w:sz w:val="24"/>
                <w:szCs w:val="24"/>
                <w:lang w:val="en-US" w:eastAsia="id-ID"/>
              </w:rPr>
              <w:t>46</w:t>
            </w:r>
          </w:p>
        </w:tc>
        <w:tc>
          <w:tcPr>
            <w:tcW w:w="1518"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w:t>
            </w:r>
            <w:r w:rsidRPr="00F676DF">
              <w:rPr>
                <w:rFonts w:ascii="Book Antiqua" w:eastAsia="Times New Roman" w:hAnsi="Book Antiqua" w:cs="Times New Roman"/>
                <w:noProof w:val="0"/>
                <w:color w:val="000000"/>
                <w:sz w:val="24"/>
                <w:szCs w:val="24"/>
                <w:lang w:val="en-US" w:eastAsia="id-ID"/>
              </w:rPr>
              <w:t>08</w:t>
            </w:r>
          </w:p>
        </w:tc>
        <w:tc>
          <w:tcPr>
            <w:tcW w:w="2056"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561</w:t>
            </w:r>
          </w:p>
        </w:tc>
        <w:tc>
          <w:tcPr>
            <w:tcW w:w="835"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5.986</w:t>
            </w:r>
          </w:p>
        </w:tc>
        <w:tc>
          <w:tcPr>
            <w:tcW w:w="710"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.000</w:t>
            </w:r>
          </w:p>
        </w:tc>
      </w:tr>
      <w:tr w:rsidR="003E60E7" w:rsidRPr="00F676DF" w:rsidTr="003E60E7">
        <w:trPr>
          <w:trHeight w:val="70"/>
        </w:trPr>
        <w:tc>
          <w:tcPr>
            <w:tcW w:w="4621" w:type="dxa"/>
            <w:gridSpan w:val="3"/>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a.Dependent Variabel: Keputusan</w:t>
            </w:r>
            <w:r w:rsidRPr="00F676DF">
              <w:rPr>
                <w:rFonts w:ascii="Book Antiqua" w:eastAsia="Times New Roman" w:hAnsi="Book Antiqua" w:cs="Times New Roman"/>
                <w:noProof w:val="0"/>
                <w:color w:val="000000"/>
                <w:sz w:val="24"/>
                <w:szCs w:val="24"/>
                <w:lang w:val="en-US" w:eastAsia="id-ID"/>
              </w:rPr>
              <w:t xml:space="preserve"> </w:t>
            </w:r>
            <w:r w:rsidRPr="00F676DF">
              <w:rPr>
                <w:rFonts w:ascii="Book Antiqua" w:eastAsia="Times New Roman" w:hAnsi="Book Antiqua" w:cs="Times New Roman"/>
                <w:noProof w:val="0"/>
                <w:color w:val="000000"/>
                <w:sz w:val="24"/>
                <w:szCs w:val="24"/>
                <w:lang w:eastAsia="id-ID"/>
              </w:rPr>
              <w:t>Konsumen</w:t>
            </w:r>
          </w:p>
        </w:tc>
        <w:tc>
          <w:tcPr>
            <w:tcW w:w="2056"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835"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710"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r>
    </w:tbl>
    <w:p w:rsidR="003E60E7" w:rsidRPr="00F676DF" w:rsidRDefault="003E60E7" w:rsidP="00F676DF">
      <w:pPr>
        <w:spacing w:after="0" w:line="240" w:lineRule="auto"/>
        <w:ind w:firstLine="720"/>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3E60E7" w:rsidRPr="00F676DF" w:rsidRDefault="003E60E7" w:rsidP="00F676DF">
      <w:pPr>
        <w:tabs>
          <w:tab w:val="left" w:pos="360"/>
        </w:tabs>
        <w:autoSpaceDE w:val="0"/>
        <w:autoSpaceDN w:val="0"/>
        <w:adjustRightInd w:val="0"/>
        <w:spacing w:after="0" w:line="240" w:lineRule="auto"/>
        <w:jc w:val="both"/>
        <w:rPr>
          <w:rFonts w:ascii="Book Antiqua" w:hAnsi="Book Antiqua" w:cs="Times New Roman"/>
          <w:i/>
          <w:sz w:val="24"/>
          <w:szCs w:val="24"/>
          <w:lang w:val="en-US"/>
        </w:rPr>
      </w:pPr>
      <w:r w:rsidRPr="00F676DF">
        <w:rPr>
          <w:rFonts w:ascii="Book Antiqua" w:hAnsi="Book Antiqua" w:cs="Times New Roman"/>
          <w:sz w:val="24"/>
          <w:szCs w:val="24"/>
          <w:lang w:val="en-US"/>
        </w:rPr>
        <w:lastRenderedPageBreak/>
        <w:tab/>
      </w:r>
      <w:r w:rsidRPr="00F676DF">
        <w:rPr>
          <w:rFonts w:ascii="Book Antiqua" w:hAnsi="Book Antiqua" w:cs="Times New Roman"/>
          <w:sz w:val="24"/>
          <w:szCs w:val="24"/>
        </w:rPr>
        <w:t xml:space="preserve">Dari </w:t>
      </w:r>
      <w:r w:rsidRPr="00F676DF">
        <w:rPr>
          <w:rFonts w:ascii="Book Antiqua" w:hAnsi="Book Antiqua" w:cs="Times New Roman"/>
          <w:sz w:val="24"/>
          <w:szCs w:val="24"/>
          <w:lang w:val="en-US"/>
        </w:rPr>
        <w:t>T</w:t>
      </w:r>
      <w:r w:rsidRPr="00F676DF">
        <w:rPr>
          <w:rFonts w:ascii="Book Antiqua" w:hAnsi="Book Antiqua" w:cs="Times New Roman"/>
          <w:sz w:val="24"/>
          <w:szCs w:val="24"/>
        </w:rPr>
        <w:t>abel</w:t>
      </w:r>
      <w:r w:rsidRPr="00F676DF">
        <w:rPr>
          <w:rFonts w:ascii="Book Antiqua" w:hAnsi="Book Antiqua" w:cs="Times New Roman"/>
          <w:sz w:val="24"/>
          <w:szCs w:val="24"/>
          <w:lang w:val="en-US"/>
        </w:rPr>
        <w:t xml:space="preserve"> 4.16</w:t>
      </w:r>
      <w:r w:rsidRPr="00F676DF">
        <w:rPr>
          <w:rFonts w:ascii="Book Antiqua" w:hAnsi="Book Antiqua" w:cs="Times New Roman"/>
          <w:sz w:val="24"/>
          <w:szCs w:val="24"/>
        </w:rPr>
        <w:t xml:space="preserve"> di atas, hasil perhitungan </w:t>
      </w:r>
      <w:r w:rsidRPr="00F676DF">
        <w:rPr>
          <w:rFonts w:ascii="Book Antiqua" w:hAnsi="Book Antiqua" w:cs="Times New Roman"/>
          <w:i/>
          <w:sz w:val="24"/>
          <w:szCs w:val="24"/>
          <w:lang w:val="en-US"/>
        </w:rPr>
        <w:t>Brand Image</w:t>
      </w:r>
      <w:r w:rsidRPr="00F676DF">
        <w:rPr>
          <w:rFonts w:ascii="Book Antiqua" w:hAnsi="Book Antiqua" w:cs="Times New Roman"/>
          <w:i/>
          <w:sz w:val="24"/>
          <w:szCs w:val="24"/>
        </w:rPr>
        <w:t xml:space="preserve"> </w:t>
      </w:r>
      <w:r w:rsidRPr="00F676DF">
        <w:rPr>
          <w:rFonts w:ascii="Book Antiqua" w:hAnsi="Book Antiqua" w:cs="Times New Roman"/>
          <w:sz w:val="24"/>
          <w:szCs w:val="24"/>
        </w:rPr>
        <w:t xml:space="preserve">dan </w:t>
      </w:r>
      <w:r w:rsidRPr="00F676DF">
        <w:rPr>
          <w:rFonts w:ascii="Book Antiqua" w:hAnsi="Book Antiqua" w:cs="Times New Roman"/>
          <w:sz w:val="24"/>
          <w:szCs w:val="24"/>
          <w:lang w:val="en-US"/>
        </w:rPr>
        <w:t xml:space="preserve">Inovasi Layanan </w:t>
      </w:r>
      <w:r w:rsidRPr="00F676DF">
        <w:rPr>
          <w:rFonts w:ascii="Book Antiqua" w:hAnsi="Book Antiqua" w:cs="Times New Roman"/>
          <w:sz w:val="24"/>
          <w:szCs w:val="24"/>
        </w:rPr>
        <w:t xml:space="preserve">terhadap </w:t>
      </w:r>
      <w:r w:rsidRPr="00F676DF">
        <w:rPr>
          <w:rFonts w:ascii="Book Antiqua" w:hAnsi="Book Antiqua" w:cs="Times New Roman"/>
          <w:sz w:val="24"/>
          <w:szCs w:val="24"/>
          <w:lang w:val="en-US"/>
        </w:rPr>
        <w:t xml:space="preserve">Keputusan konsumen menggunakan Go-Jek </w:t>
      </w:r>
      <w:r w:rsidRPr="00F676DF">
        <w:rPr>
          <w:rFonts w:ascii="Book Antiqua" w:hAnsi="Book Antiqua" w:cs="Times New Roman"/>
          <w:sz w:val="24"/>
          <w:szCs w:val="24"/>
        </w:rPr>
        <w:t>dapat disusun dalam suatu model sebagai berikut:</w:t>
      </w:r>
    </w:p>
    <w:p w:rsidR="003E60E7" w:rsidRPr="00F676DF" w:rsidRDefault="003E60E7" w:rsidP="00F676DF">
      <w:pPr>
        <w:tabs>
          <w:tab w:val="left" w:pos="360"/>
        </w:tabs>
        <w:autoSpaceDE w:val="0"/>
        <w:autoSpaceDN w:val="0"/>
        <w:adjustRightInd w:val="0"/>
        <w:spacing w:after="0" w:line="240" w:lineRule="auto"/>
        <w:jc w:val="center"/>
        <w:rPr>
          <w:rFonts w:ascii="Book Antiqua" w:hAnsi="Book Antiqua" w:cs="Times New Roman"/>
          <w:i/>
          <w:sz w:val="24"/>
          <w:szCs w:val="24"/>
          <w:lang w:val="en-US"/>
        </w:rPr>
      </w:pPr>
      <w:r w:rsidRPr="00F676DF">
        <w:rPr>
          <w:rFonts w:ascii="Book Antiqua" w:hAnsi="Book Antiqua" w:cs="Times New Roman"/>
          <w:b/>
          <w:sz w:val="24"/>
          <w:szCs w:val="24"/>
        </w:rPr>
        <w:t xml:space="preserve">Y = </w:t>
      </w:r>
      <w:r w:rsidRPr="00F676DF">
        <w:rPr>
          <w:rFonts w:ascii="Book Antiqua" w:hAnsi="Book Antiqua" w:cs="Times New Roman"/>
          <w:b/>
          <w:sz w:val="24"/>
          <w:szCs w:val="24"/>
          <w:lang w:val="en-US"/>
        </w:rPr>
        <w:t xml:space="preserve">3.610 </w:t>
      </w:r>
      <w:r w:rsidRPr="00F676DF">
        <w:rPr>
          <w:rFonts w:ascii="Book Antiqua" w:hAnsi="Book Antiqua" w:cs="Times New Roman"/>
          <w:b/>
          <w:sz w:val="24"/>
          <w:szCs w:val="24"/>
        </w:rPr>
        <w:t xml:space="preserve"> + </w:t>
      </w:r>
      <w:r w:rsidRPr="00F676DF">
        <w:rPr>
          <w:rFonts w:ascii="Book Antiqua" w:hAnsi="Book Antiqua" w:cs="Times New Roman"/>
          <w:b/>
          <w:sz w:val="24"/>
          <w:szCs w:val="24"/>
          <w:lang w:val="en-US"/>
        </w:rPr>
        <w:t>0.146</w:t>
      </w:r>
      <w:r w:rsidRPr="00F676DF">
        <w:rPr>
          <w:rFonts w:ascii="Book Antiqua" w:hAnsi="Book Antiqua" w:cs="Times New Roman"/>
          <w:b/>
          <w:sz w:val="24"/>
          <w:szCs w:val="24"/>
          <w:vertAlign w:val="subscript"/>
        </w:rPr>
        <w:t xml:space="preserve"> X1</w:t>
      </w:r>
      <w:r w:rsidRPr="00F676DF">
        <w:rPr>
          <w:rFonts w:ascii="Book Antiqua" w:hAnsi="Book Antiqua" w:cs="Times New Roman"/>
          <w:b/>
          <w:sz w:val="24"/>
          <w:szCs w:val="24"/>
        </w:rPr>
        <w:t xml:space="preserve"> + </w:t>
      </w:r>
      <w:r w:rsidRPr="00F676DF">
        <w:rPr>
          <w:rFonts w:ascii="Book Antiqua" w:hAnsi="Book Antiqua" w:cs="Times New Roman"/>
          <w:b/>
          <w:sz w:val="24"/>
          <w:szCs w:val="24"/>
          <w:lang w:val="en-US"/>
        </w:rPr>
        <w:t>0.646</w:t>
      </w:r>
      <w:r w:rsidRPr="00F676DF">
        <w:rPr>
          <w:rFonts w:ascii="Book Antiqua" w:hAnsi="Book Antiqua" w:cs="Times New Roman"/>
          <w:b/>
          <w:sz w:val="24"/>
          <w:szCs w:val="24"/>
        </w:rPr>
        <w:t xml:space="preserve"> </w:t>
      </w:r>
      <w:r w:rsidRPr="00F676DF">
        <w:rPr>
          <w:rFonts w:ascii="Book Antiqua" w:hAnsi="Book Antiqua" w:cs="Times New Roman"/>
          <w:b/>
          <w:sz w:val="24"/>
          <w:szCs w:val="24"/>
          <w:vertAlign w:val="subscript"/>
        </w:rPr>
        <w:t>X2</w:t>
      </w:r>
      <w:r w:rsidRPr="00F676DF">
        <w:rPr>
          <w:rFonts w:ascii="Book Antiqua" w:hAnsi="Book Antiqua" w:cs="Times New Roman"/>
          <w:b/>
          <w:sz w:val="24"/>
          <w:szCs w:val="24"/>
          <w:vertAlign w:val="subscript"/>
          <w:lang w:val="en-US"/>
        </w:rPr>
        <w:t xml:space="preserve"> </w:t>
      </w:r>
      <w:r w:rsidRPr="00F676DF">
        <w:rPr>
          <w:rFonts w:ascii="Book Antiqua" w:hAnsi="Book Antiqua" w:cs="Times New Roman"/>
          <w:b/>
          <w:sz w:val="24"/>
          <w:szCs w:val="24"/>
          <w:lang w:val="en-US"/>
        </w:rPr>
        <w:t>+ e</w:t>
      </w:r>
    </w:p>
    <w:p w:rsidR="003E60E7" w:rsidRPr="00F676DF" w:rsidRDefault="003E60E7" w:rsidP="00F676DF">
      <w:pPr>
        <w:tabs>
          <w:tab w:val="left" w:pos="360"/>
        </w:tabs>
        <w:spacing w:after="0" w:line="240" w:lineRule="auto"/>
        <w:ind w:right="1280"/>
        <w:rPr>
          <w:rFonts w:ascii="Book Antiqua" w:hAnsi="Book Antiqua" w:cs="Times New Roman"/>
          <w:sz w:val="24"/>
          <w:szCs w:val="24"/>
          <w:lang w:val="en-US"/>
        </w:rPr>
      </w:pPr>
      <w:r w:rsidRPr="00F676DF">
        <w:rPr>
          <w:rFonts w:ascii="Book Antiqua" w:hAnsi="Book Antiqua" w:cs="Times New Roman"/>
          <w:sz w:val="24"/>
          <w:szCs w:val="24"/>
          <w:lang w:val="en-US"/>
        </w:rPr>
        <w:tab/>
        <w:t>Dari persamaan tersebut maka dapat dijelaskan sebagai berikut</w:t>
      </w:r>
    </w:p>
    <w:p w:rsidR="003E60E7" w:rsidRPr="00F676DF" w:rsidRDefault="003E60E7" w:rsidP="00332631">
      <w:pPr>
        <w:pStyle w:val="ListParagraph"/>
        <w:numPr>
          <w:ilvl w:val="0"/>
          <w:numId w:val="5"/>
        </w:numPr>
        <w:tabs>
          <w:tab w:val="left" w:pos="284"/>
          <w:tab w:val="left" w:pos="426"/>
        </w:tabs>
        <w:spacing w:after="0" w:line="240" w:lineRule="auto"/>
        <w:ind w:left="284" w:right="-7" w:hanging="284"/>
        <w:jc w:val="both"/>
        <w:rPr>
          <w:rFonts w:ascii="Book Antiqua" w:hAnsi="Book Antiqua" w:cs="Times New Roman"/>
          <w:sz w:val="24"/>
          <w:szCs w:val="24"/>
          <w:lang w:val="en-US"/>
        </w:rPr>
      </w:pPr>
      <w:r w:rsidRPr="00F676DF">
        <w:rPr>
          <w:rFonts w:ascii="Book Antiqua" w:hAnsi="Book Antiqua" w:cs="Times New Roman"/>
          <w:sz w:val="24"/>
          <w:szCs w:val="24"/>
          <w:lang w:val="en-US"/>
        </w:rPr>
        <w:t>Konstanta sebesar 3.610 yang artinya apabila seluruh variabel X nilainya 0, maka nilai Y adalah 3.610</w:t>
      </w:r>
    </w:p>
    <w:p w:rsidR="003E60E7" w:rsidRPr="00F676DF" w:rsidRDefault="003E60E7" w:rsidP="00332631">
      <w:pPr>
        <w:pStyle w:val="ListParagraph"/>
        <w:numPr>
          <w:ilvl w:val="0"/>
          <w:numId w:val="5"/>
        </w:numPr>
        <w:tabs>
          <w:tab w:val="left" w:pos="284"/>
          <w:tab w:val="left" w:pos="426"/>
        </w:tabs>
        <w:spacing w:after="0" w:line="240" w:lineRule="auto"/>
        <w:ind w:left="284" w:right="-7" w:hanging="284"/>
        <w:jc w:val="both"/>
        <w:rPr>
          <w:rFonts w:ascii="Book Antiqua" w:hAnsi="Book Antiqua" w:cs="Times New Roman"/>
          <w:sz w:val="24"/>
          <w:szCs w:val="24"/>
          <w:lang w:val="en-US"/>
        </w:rPr>
      </w:pPr>
      <w:r w:rsidRPr="00F676DF">
        <w:rPr>
          <w:rFonts w:ascii="Book Antiqua" w:hAnsi="Book Antiqua" w:cs="Times New Roman"/>
          <w:sz w:val="24"/>
          <w:szCs w:val="24"/>
          <w:lang w:val="en-US"/>
        </w:rPr>
        <w:t>b</w:t>
      </w:r>
      <w:r w:rsidRPr="00F676DF">
        <w:rPr>
          <w:rFonts w:ascii="Book Antiqua" w:hAnsi="Book Antiqua" w:cs="Times New Roman"/>
          <w:sz w:val="24"/>
          <w:szCs w:val="24"/>
          <w:vertAlign w:val="subscript"/>
          <w:lang w:val="en-US"/>
        </w:rPr>
        <w:t>1</w:t>
      </w:r>
      <w:r w:rsidRPr="00F676DF">
        <w:rPr>
          <w:rFonts w:ascii="Book Antiqua" w:hAnsi="Book Antiqua" w:cs="Times New Roman"/>
          <w:sz w:val="24"/>
          <w:szCs w:val="24"/>
          <w:lang w:val="en-US"/>
        </w:rPr>
        <w:t xml:space="preserve"> = 0.146 artinya setiap perubahan brand image mengalami kenaikan 1% maka keputusan konsumen meningkat 0.146 </w:t>
      </w:r>
    </w:p>
    <w:p w:rsidR="003E60E7" w:rsidRPr="002B19C5" w:rsidRDefault="003E60E7" w:rsidP="00332631">
      <w:pPr>
        <w:pStyle w:val="ListParagraph"/>
        <w:numPr>
          <w:ilvl w:val="0"/>
          <w:numId w:val="5"/>
        </w:numPr>
        <w:tabs>
          <w:tab w:val="left" w:pos="284"/>
          <w:tab w:val="left" w:pos="426"/>
        </w:tabs>
        <w:spacing w:after="0" w:line="240" w:lineRule="auto"/>
        <w:ind w:left="284" w:right="-7" w:hanging="284"/>
        <w:jc w:val="both"/>
        <w:rPr>
          <w:rFonts w:ascii="Book Antiqua" w:hAnsi="Book Antiqua" w:cs="Times New Roman"/>
          <w:sz w:val="24"/>
          <w:szCs w:val="24"/>
          <w:lang w:val="en-US"/>
        </w:rPr>
      </w:pPr>
      <w:r w:rsidRPr="00F676DF">
        <w:rPr>
          <w:rFonts w:ascii="Book Antiqua" w:hAnsi="Book Antiqua" w:cs="Times New Roman"/>
          <w:sz w:val="24"/>
          <w:szCs w:val="24"/>
          <w:lang w:val="en-US"/>
        </w:rPr>
        <w:t>b</w:t>
      </w:r>
      <w:r w:rsidRPr="00F676DF">
        <w:rPr>
          <w:rFonts w:ascii="Book Antiqua" w:hAnsi="Book Antiqua" w:cs="Times New Roman"/>
          <w:sz w:val="24"/>
          <w:szCs w:val="24"/>
          <w:vertAlign w:val="subscript"/>
          <w:lang w:val="en-US"/>
        </w:rPr>
        <w:t>2</w:t>
      </w:r>
      <w:r w:rsidRPr="00F676DF">
        <w:rPr>
          <w:rFonts w:ascii="Book Antiqua" w:hAnsi="Book Antiqua" w:cs="Times New Roman"/>
          <w:sz w:val="24"/>
          <w:szCs w:val="24"/>
          <w:lang w:val="en-US"/>
        </w:rPr>
        <w:t xml:space="preserve"> = 0.646 artinya setiap perubahan inovasi layanan mengalami kenaikan 1% maka keputusan konsumen meningkat 0.646.</w:t>
      </w:r>
    </w:p>
    <w:p w:rsidR="003E60E7" w:rsidRPr="00F676DF" w:rsidRDefault="003E60E7" w:rsidP="00332631">
      <w:pPr>
        <w:pStyle w:val="ListParagraph"/>
        <w:numPr>
          <w:ilvl w:val="0"/>
          <w:numId w:val="9"/>
        </w:numPr>
        <w:spacing w:after="0" w:line="240" w:lineRule="auto"/>
        <w:ind w:left="567" w:hanging="567"/>
        <w:jc w:val="both"/>
        <w:rPr>
          <w:rFonts w:ascii="Book Antiqua" w:hAnsi="Book Antiqua" w:cs="Times New Roman"/>
          <w:b/>
          <w:sz w:val="24"/>
          <w:szCs w:val="24"/>
          <w:vertAlign w:val="superscript"/>
          <w:lang w:val="en-US"/>
        </w:rPr>
      </w:pPr>
      <w:r w:rsidRPr="00F676DF">
        <w:rPr>
          <w:rFonts w:ascii="Book Antiqua" w:hAnsi="Book Antiqua" w:cs="Times New Roman"/>
          <w:b/>
          <w:sz w:val="24"/>
          <w:szCs w:val="24"/>
          <w:lang w:val="en-US"/>
        </w:rPr>
        <w:t>Koefisien Determinasi R</w:t>
      </w:r>
      <w:r w:rsidRPr="00F676DF">
        <w:rPr>
          <w:rFonts w:ascii="Book Antiqua" w:hAnsi="Book Antiqua" w:cs="Times New Roman"/>
          <w:b/>
          <w:sz w:val="24"/>
          <w:szCs w:val="24"/>
          <w:vertAlign w:val="superscript"/>
          <w:lang w:val="en-US"/>
        </w:rPr>
        <w:t>2</w:t>
      </w:r>
    </w:p>
    <w:p w:rsidR="003E60E7" w:rsidRPr="00F676DF" w:rsidRDefault="003E60E7" w:rsidP="00F676DF">
      <w:pPr>
        <w:pStyle w:val="ListParagraph"/>
        <w:tabs>
          <w:tab w:val="left" w:pos="360"/>
        </w:tabs>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4.17</w:t>
      </w:r>
    </w:p>
    <w:p w:rsidR="003E60E7" w:rsidRPr="00F676DF" w:rsidRDefault="003E60E7" w:rsidP="00F676DF">
      <w:pPr>
        <w:pStyle w:val="ListParagraph"/>
        <w:tabs>
          <w:tab w:val="left" w:pos="360"/>
        </w:tabs>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Pengujian Koefisien Determinasi</w:t>
      </w:r>
    </w:p>
    <w:tbl>
      <w:tblPr>
        <w:tblW w:w="7423" w:type="dxa"/>
        <w:jc w:val="center"/>
        <w:tblInd w:w="515" w:type="dxa"/>
        <w:tblBorders>
          <w:bottom w:val="single" w:sz="4" w:space="0" w:color="auto"/>
        </w:tblBorders>
        <w:tblLayout w:type="fixed"/>
        <w:tblCellMar>
          <w:left w:w="0" w:type="dxa"/>
          <w:right w:w="0" w:type="dxa"/>
        </w:tblCellMar>
        <w:tblLook w:val="0000"/>
      </w:tblPr>
      <w:tblGrid>
        <w:gridCol w:w="969"/>
        <w:gridCol w:w="933"/>
        <w:gridCol w:w="1144"/>
        <w:gridCol w:w="1572"/>
        <w:gridCol w:w="1572"/>
        <w:gridCol w:w="1233"/>
      </w:tblGrid>
      <w:tr w:rsidR="003E60E7" w:rsidRPr="00F676DF" w:rsidTr="003E60E7">
        <w:trPr>
          <w:cantSplit/>
          <w:trHeight w:val="93"/>
          <w:jc w:val="center"/>
        </w:trPr>
        <w:tc>
          <w:tcPr>
            <w:tcW w:w="7423" w:type="dxa"/>
            <w:gridSpan w:val="6"/>
            <w:tcBorders>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right="60"/>
              <w:jc w:val="center"/>
              <w:rPr>
                <w:rFonts w:ascii="Book Antiqua" w:hAnsi="Book Antiqua" w:cs="Times New Roman"/>
                <w:noProof w:val="0"/>
                <w:color w:val="000000"/>
                <w:sz w:val="24"/>
                <w:szCs w:val="24"/>
              </w:rPr>
            </w:pPr>
            <w:r w:rsidRPr="00F676DF">
              <w:rPr>
                <w:rFonts w:ascii="Book Antiqua" w:hAnsi="Book Antiqua" w:cs="Times New Roman"/>
                <w:b/>
                <w:bCs/>
                <w:noProof w:val="0"/>
                <w:color w:val="000000"/>
                <w:sz w:val="24"/>
                <w:szCs w:val="24"/>
              </w:rPr>
              <w:t>Model Summary</w:t>
            </w:r>
            <w:r w:rsidRPr="00F676DF">
              <w:rPr>
                <w:rFonts w:ascii="Book Antiqua" w:hAnsi="Book Antiqua" w:cs="Times New Roman"/>
                <w:b/>
                <w:bCs/>
                <w:noProof w:val="0"/>
                <w:color w:val="000000"/>
                <w:sz w:val="24"/>
                <w:szCs w:val="24"/>
                <w:vertAlign w:val="superscript"/>
              </w:rPr>
              <w:t>b</w:t>
            </w:r>
          </w:p>
        </w:tc>
      </w:tr>
      <w:tr w:rsidR="003E60E7" w:rsidRPr="00F676DF" w:rsidTr="003E60E7">
        <w:trPr>
          <w:cantSplit/>
          <w:trHeight w:val="177"/>
          <w:jc w:val="center"/>
        </w:trPr>
        <w:tc>
          <w:tcPr>
            <w:tcW w:w="969"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Model</w:t>
            </w:r>
          </w:p>
        </w:tc>
        <w:tc>
          <w:tcPr>
            <w:tcW w:w="933"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R</w:t>
            </w:r>
          </w:p>
        </w:tc>
        <w:tc>
          <w:tcPr>
            <w:tcW w:w="1144"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R Square</w:t>
            </w:r>
          </w:p>
        </w:tc>
        <w:tc>
          <w:tcPr>
            <w:tcW w:w="1572"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Adjusted R Square</w:t>
            </w:r>
          </w:p>
        </w:tc>
        <w:tc>
          <w:tcPr>
            <w:tcW w:w="1572"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Std. Error of the Estimate</w:t>
            </w:r>
          </w:p>
        </w:tc>
        <w:tc>
          <w:tcPr>
            <w:tcW w:w="1233"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Durbin-Watson</w:t>
            </w:r>
          </w:p>
        </w:tc>
      </w:tr>
      <w:tr w:rsidR="003E60E7" w:rsidRPr="00F676DF" w:rsidTr="003E60E7">
        <w:trPr>
          <w:cantSplit/>
          <w:trHeight w:val="503"/>
          <w:jc w:val="center"/>
        </w:trPr>
        <w:tc>
          <w:tcPr>
            <w:tcW w:w="969" w:type="dxa"/>
            <w:tcBorders>
              <w:top w:val="single" w:sz="4" w:space="0" w:color="auto"/>
              <w:bottom w:val="single" w:sz="4" w:space="0" w:color="auto"/>
            </w:tcBorders>
            <w:shd w:val="clear" w:color="auto" w:fill="FFFFFF"/>
            <w:vAlign w:val="center"/>
          </w:tcPr>
          <w:p w:rsidR="003E60E7" w:rsidRPr="00F676DF" w:rsidRDefault="003E60E7" w:rsidP="00F676DF">
            <w:pPr>
              <w:autoSpaceDE w:val="0"/>
              <w:autoSpaceDN w:val="0"/>
              <w:adjustRightInd w:val="0"/>
              <w:spacing w:after="0" w:line="240" w:lineRule="auto"/>
              <w:ind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1</w:t>
            </w:r>
          </w:p>
        </w:tc>
        <w:tc>
          <w:tcPr>
            <w:tcW w:w="933"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.6</w:t>
            </w:r>
            <w:r w:rsidRPr="00F676DF">
              <w:rPr>
                <w:rFonts w:ascii="Book Antiqua" w:hAnsi="Book Antiqua" w:cs="Times New Roman"/>
                <w:noProof w:val="0"/>
                <w:color w:val="000000"/>
                <w:sz w:val="24"/>
                <w:szCs w:val="24"/>
                <w:lang w:val="en-US"/>
              </w:rPr>
              <w:t>41</w:t>
            </w:r>
            <w:r w:rsidRPr="00F676DF">
              <w:rPr>
                <w:rFonts w:ascii="Book Antiqua" w:hAnsi="Book Antiqua" w:cs="Times New Roman"/>
                <w:noProof w:val="0"/>
                <w:color w:val="000000"/>
                <w:sz w:val="24"/>
                <w:szCs w:val="24"/>
                <w:vertAlign w:val="superscript"/>
              </w:rPr>
              <w:t>a</w:t>
            </w:r>
          </w:p>
        </w:tc>
        <w:tc>
          <w:tcPr>
            <w:tcW w:w="1144"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.41</w:t>
            </w:r>
            <w:r w:rsidRPr="00F676DF">
              <w:rPr>
                <w:rFonts w:ascii="Book Antiqua" w:hAnsi="Book Antiqua" w:cs="Times New Roman"/>
                <w:noProof w:val="0"/>
                <w:color w:val="000000"/>
                <w:sz w:val="24"/>
                <w:szCs w:val="24"/>
                <w:lang w:val="en-US"/>
              </w:rPr>
              <w:t>0</w:t>
            </w:r>
          </w:p>
        </w:tc>
        <w:tc>
          <w:tcPr>
            <w:tcW w:w="1572"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w:t>
            </w:r>
            <w:r w:rsidRPr="00F676DF">
              <w:rPr>
                <w:rFonts w:ascii="Book Antiqua" w:hAnsi="Book Antiqua" w:cs="Times New Roman"/>
                <w:noProof w:val="0"/>
                <w:color w:val="000000"/>
                <w:sz w:val="24"/>
                <w:szCs w:val="24"/>
                <w:lang w:val="en-US"/>
              </w:rPr>
              <w:t>398</w:t>
            </w:r>
          </w:p>
        </w:tc>
        <w:tc>
          <w:tcPr>
            <w:tcW w:w="1572"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2</w:t>
            </w:r>
            <w:r w:rsidRPr="00F676DF">
              <w:rPr>
                <w:rFonts w:ascii="Book Antiqua" w:hAnsi="Book Antiqua" w:cs="Times New Roman"/>
                <w:noProof w:val="0"/>
                <w:color w:val="000000"/>
                <w:sz w:val="24"/>
                <w:szCs w:val="24"/>
              </w:rPr>
              <w:t>.</w:t>
            </w:r>
            <w:r w:rsidRPr="00F676DF">
              <w:rPr>
                <w:rFonts w:ascii="Book Antiqua" w:hAnsi="Book Antiqua" w:cs="Times New Roman"/>
                <w:noProof w:val="0"/>
                <w:color w:val="000000"/>
                <w:sz w:val="24"/>
                <w:szCs w:val="24"/>
                <w:lang w:val="en-US"/>
              </w:rPr>
              <w:t>557</w:t>
            </w:r>
          </w:p>
        </w:tc>
        <w:tc>
          <w:tcPr>
            <w:tcW w:w="1233" w:type="dxa"/>
            <w:tcBorders>
              <w:top w:val="single" w:sz="4" w:space="0" w:color="auto"/>
              <w:bottom w:val="single" w:sz="4" w:space="0" w:color="auto"/>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2.1</w:t>
            </w:r>
            <w:r w:rsidRPr="00F676DF">
              <w:rPr>
                <w:rFonts w:ascii="Book Antiqua" w:hAnsi="Book Antiqua" w:cs="Times New Roman"/>
                <w:noProof w:val="0"/>
                <w:color w:val="000000"/>
                <w:sz w:val="24"/>
                <w:szCs w:val="24"/>
                <w:lang w:val="en-US"/>
              </w:rPr>
              <w:t>90</w:t>
            </w:r>
          </w:p>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p>
        </w:tc>
      </w:tr>
      <w:tr w:rsidR="003E60E7" w:rsidRPr="00F676DF" w:rsidTr="003E60E7">
        <w:trPr>
          <w:cantSplit/>
          <w:trHeight w:val="88"/>
          <w:jc w:val="center"/>
        </w:trPr>
        <w:tc>
          <w:tcPr>
            <w:tcW w:w="7423" w:type="dxa"/>
            <w:gridSpan w:val="6"/>
            <w:tcBorders>
              <w:top w:val="single" w:sz="4" w:space="0" w:color="auto"/>
            </w:tcBorders>
            <w:shd w:val="clear" w:color="auto" w:fill="FFFFFF"/>
          </w:tcPr>
          <w:p w:rsidR="003E60E7" w:rsidRPr="00F676DF" w:rsidRDefault="003E60E7" w:rsidP="00F676DF">
            <w:pPr>
              <w:autoSpaceDE w:val="0"/>
              <w:autoSpaceDN w:val="0"/>
              <w:adjustRightInd w:val="0"/>
              <w:spacing w:after="0" w:line="240" w:lineRule="auto"/>
              <w:ind w:right="60"/>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a. Predictors: (Constant), Inovasi Layanan</w:t>
            </w:r>
            <w:r w:rsidRPr="00F676DF">
              <w:rPr>
                <w:rFonts w:ascii="Book Antiqua" w:hAnsi="Book Antiqua" w:cs="Times New Roman"/>
                <w:noProof w:val="0"/>
                <w:color w:val="000000"/>
                <w:sz w:val="24"/>
                <w:szCs w:val="24"/>
                <w:lang w:val="en-US"/>
              </w:rPr>
              <w:t xml:space="preserve"> (X2)</w:t>
            </w:r>
            <w:r w:rsidRPr="00F676DF">
              <w:rPr>
                <w:rFonts w:ascii="Book Antiqua" w:hAnsi="Book Antiqua" w:cs="Times New Roman"/>
                <w:noProof w:val="0"/>
                <w:color w:val="000000"/>
                <w:sz w:val="24"/>
                <w:szCs w:val="24"/>
              </w:rPr>
              <w:t>, Brand Image</w:t>
            </w:r>
            <w:r w:rsidRPr="00F676DF">
              <w:rPr>
                <w:rFonts w:ascii="Book Antiqua" w:hAnsi="Book Antiqua" w:cs="Times New Roman"/>
                <w:noProof w:val="0"/>
                <w:color w:val="000000"/>
                <w:sz w:val="24"/>
                <w:szCs w:val="24"/>
                <w:lang w:val="en-US"/>
              </w:rPr>
              <w:t xml:space="preserve"> (XI)</w:t>
            </w:r>
          </w:p>
        </w:tc>
      </w:tr>
      <w:tr w:rsidR="003E60E7" w:rsidRPr="00F676DF" w:rsidTr="003E60E7">
        <w:trPr>
          <w:cantSplit/>
          <w:trHeight w:val="274"/>
          <w:jc w:val="center"/>
        </w:trPr>
        <w:tc>
          <w:tcPr>
            <w:tcW w:w="7423" w:type="dxa"/>
            <w:gridSpan w:val="6"/>
            <w:shd w:val="clear" w:color="auto" w:fill="FFFFFF"/>
          </w:tcPr>
          <w:p w:rsidR="003E60E7" w:rsidRPr="00F676DF" w:rsidRDefault="003E60E7" w:rsidP="00F676DF">
            <w:pPr>
              <w:autoSpaceDE w:val="0"/>
              <w:autoSpaceDN w:val="0"/>
              <w:adjustRightInd w:val="0"/>
              <w:spacing w:after="0" w:line="240" w:lineRule="auto"/>
              <w:ind w:right="60"/>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b. Dependent Variable: Keputusan konsumen</w:t>
            </w:r>
            <w:r w:rsidRPr="00F676DF">
              <w:rPr>
                <w:rFonts w:ascii="Book Antiqua" w:hAnsi="Book Antiqua" w:cs="Times New Roman"/>
                <w:noProof w:val="0"/>
                <w:color w:val="000000"/>
                <w:sz w:val="24"/>
                <w:szCs w:val="24"/>
                <w:lang w:val="en-US"/>
              </w:rPr>
              <w:t xml:space="preserve"> (Y)</w:t>
            </w:r>
          </w:p>
        </w:tc>
      </w:tr>
    </w:tbl>
    <w:p w:rsidR="003E60E7" w:rsidRPr="00F676DF" w:rsidRDefault="003E60E7" w:rsidP="00F676DF">
      <w:pPr>
        <w:pStyle w:val="ListParagraph"/>
        <w:spacing w:after="0" w:line="240" w:lineRule="auto"/>
        <w:ind w:firstLine="720"/>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2B19C5" w:rsidRPr="002B19C5" w:rsidRDefault="003E60E7" w:rsidP="00F676DF">
      <w:pPr>
        <w:tabs>
          <w:tab w:val="left" w:pos="630"/>
        </w:tabs>
        <w:autoSpaceDE w:val="0"/>
        <w:autoSpaceDN w:val="0"/>
        <w:adjustRightInd w:val="0"/>
        <w:spacing w:after="0" w:line="240" w:lineRule="auto"/>
        <w:jc w:val="both"/>
        <w:rPr>
          <w:rFonts w:ascii="Book Antiqua" w:hAnsi="Book Antiqua" w:cs="Times New Roman"/>
          <w:sz w:val="24"/>
          <w:szCs w:val="24"/>
        </w:rPr>
      </w:pPr>
      <w:r w:rsidRPr="00F676DF">
        <w:rPr>
          <w:rFonts w:ascii="Book Antiqua" w:hAnsi="Book Antiqua" w:cs="Times New Roman"/>
          <w:sz w:val="24"/>
          <w:szCs w:val="24"/>
          <w:lang w:val="en-US"/>
        </w:rPr>
        <w:tab/>
      </w:r>
      <w:r w:rsidRPr="00F676DF">
        <w:rPr>
          <w:rFonts w:ascii="Book Antiqua" w:hAnsi="Book Antiqua" w:cs="Times New Roman"/>
          <w:sz w:val="24"/>
          <w:szCs w:val="24"/>
        </w:rPr>
        <w:t>Hasil analisis variabel bebas terhadap variabel terikat menunjukkan bahwa nilai  koefisien determinasinya (</w:t>
      </w:r>
      <m:oMath>
        <m:sSup>
          <m:sSupPr>
            <m:ctrlPr>
              <w:rPr>
                <w:rFonts w:ascii="Cambria Math" w:hAnsi="Book Antiqua" w:cs="Times New Roman"/>
                <w:sz w:val="24"/>
                <w:szCs w:val="24"/>
              </w:rPr>
            </m:ctrlPr>
          </m:sSupPr>
          <m:e>
            <m:r>
              <w:rPr>
                <w:rFonts w:ascii="Cambria Math" w:hAnsi="Cambria Math" w:cs="Times New Roman"/>
                <w:sz w:val="24"/>
                <w:szCs w:val="24"/>
              </w:rPr>
              <m:t>R</m:t>
            </m:r>
          </m:e>
          <m:sup>
            <m:r>
              <w:rPr>
                <w:rFonts w:ascii="Cambria Math" w:hAnsi="Book Antiqua" w:cs="Times New Roman"/>
                <w:sz w:val="24"/>
                <w:szCs w:val="24"/>
              </w:rPr>
              <m:t>2</m:t>
            </m:r>
          </m:sup>
        </m:sSup>
      </m:oMath>
      <w:r w:rsidRPr="00F676DF">
        <w:rPr>
          <w:rFonts w:ascii="Book Antiqua" w:hAnsi="Book Antiqua" w:cs="Times New Roman"/>
          <w:sz w:val="24"/>
          <w:szCs w:val="24"/>
        </w:rPr>
        <w:t>) sebesar 0.</w:t>
      </w:r>
      <w:r w:rsidRPr="00F676DF">
        <w:rPr>
          <w:rFonts w:ascii="Book Antiqua" w:hAnsi="Book Antiqua" w:cs="Times New Roman"/>
          <w:sz w:val="24"/>
          <w:szCs w:val="24"/>
          <w:lang w:val="en-US"/>
        </w:rPr>
        <w:t>410</w:t>
      </w:r>
      <w:r w:rsidRPr="00F676DF">
        <w:rPr>
          <w:rFonts w:ascii="Book Antiqua" w:hAnsi="Book Antiqua" w:cs="Times New Roman"/>
          <w:sz w:val="24"/>
          <w:szCs w:val="24"/>
        </w:rPr>
        <w:t>. Hal ini berarti seluruh variabel bebas yakni brand image</w:t>
      </w:r>
      <w:r w:rsidRPr="00F676DF">
        <w:rPr>
          <w:rFonts w:ascii="Book Antiqua" w:hAnsi="Book Antiqua" w:cs="Times New Roman"/>
          <w:sz w:val="24"/>
          <w:szCs w:val="24"/>
          <w:lang w:val="en-US"/>
        </w:rPr>
        <w:t xml:space="preserve"> (XI)</w:t>
      </w:r>
      <w:r w:rsidRPr="00F676DF">
        <w:rPr>
          <w:rFonts w:ascii="Book Antiqua" w:hAnsi="Book Antiqua" w:cs="Times New Roman"/>
          <w:sz w:val="24"/>
          <w:szCs w:val="24"/>
        </w:rPr>
        <w:t xml:space="preserve"> dan </w:t>
      </w:r>
      <w:r w:rsidRPr="00F676DF">
        <w:rPr>
          <w:rFonts w:ascii="Book Antiqua" w:hAnsi="Book Antiqua" w:cs="Times New Roman"/>
          <w:sz w:val="24"/>
          <w:szCs w:val="24"/>
          <w:lang w:val="en-US"/>
        </w:rPr>
        <w:t>inovasi layanan</w:t>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 xml:space="preserve">(X2) </w:t>
      </w:r>
      <w:r w:rsidRPr="00F676DF">
        <w:rPr>
          <w:rFonts w:ascii="Book Antiqua" w:hAnsi="Book Antiqua" w:cs="Times New Roman"/>
          <w:sz w:val="24"/>
          <w:szCs w:val="24"/>
        </w:rPr>
        <w:t xml:space="preserve">mempunyai kontribusi secara bersama-sama sebesar </w:t>
      </w:r>
      <w:r w:rsidRPr="00F676DF">
        <w:rPr>
          <w:rFonts w:ascii="Book Antiqua" w:hAnsi="Book Antiqua" w:cs="Times New Roman"/>
          <w:sz w:val="24"/>
          <w:szCs w:val="24"/>
          <w:lang w:val="en-US"/>
        </w:rPr>
        <w:t>41.0</w:t>
      </w:r>
      <w:r w:rsidRPr="00F676DF">
        <w:rPr>
          <w:rFonts w:ascii="Book Antiqua" w:hAnsi="Book Antiqua" w:cs="Times New Roman"/>
          <w:sz w:val="24"/>
          <w:szCs w:val="24"/>
        </w:rPr>
        <w:t xml:space="preserve">% terhadap variabel terikat yakni </w:t>
      </w:r>
      <w:r w:rsidRPr="00F676DF">
        <w:rPr>
          <w:rFonts w:ascii="Book Antiqua" w:hAnsi="Book Antiqua" w:cs="Times New Roman"/>
          <w:sz w:val="24"/>
          <w:szCs w:val="24"/>
          <w:lang w:val="en-US"/>
        </w:rPr>
        <w:t xml:space="preserve">keputusan konsumen (Y) </w:t>
      </w:r>
      <w:r w:rsidRPr="00F676DF">
        <w:rPr>
          <w:rFonts w:ascii="Book Antiqua" w:hAnsi="Book Antiqua" w:cs="Times New Roman"/>
          <w:sz w:val="24"/>
          <w:szCs w:val="24"/>
        </w:rPr>
        <w:t xml:space="preserve">sedangkan sisanya sebesar </w:t>
      </w:r>
      <w:r w:rsidRPr="00F676DF">
        <w:rPr>
          <w:rFonts w:ascii="Book Antiqua" w:hAnsi="Book Antiqua" w:cs="Times New Roman"/>
          <w:sz w:val="24"/>
          <w:szCs w:val="24"/>
          <w:lang w:val="en-US"/>
        </w:rPr>
        <w:t>59</w:t>
      </w:r>
      <w:r w:rsidRPr="00F676DF">
        <w:rPr>
          <w:rFonts w:ascii="Book Antiqua" w:hAnsi="Book Antiqua" w:cs="Times New Roman"/>
          <w:sz w:val="24"/>
          <w:szCs w:val="24"/>
        </w:rPr>
        <w:t>.</w:t>
      </w:r>
      <w:r w:rsidRPr="00F676DF">
        <w:rPr>
          <w:rFonts w:ascii="Book Antiqua" w:hAnsi="Book Antiqua" w:cs="Times New Roman"/>
          <w:sz w:val="24"/>
          <w:szCs w:val="24"/>
          <w:lang w:val="en-US"/>
        </w:rPr>
        <w:t>0</w:t>
      </w:r>
      <w:r w:rsidRPr="00F676DF">
        <w:rPr>
          <w:rFonts w:ascii="Book Antiqua" w:hAnsi="Book Antiqua" w:cs="Times New Roman"/>
          <w:sz w:val="24"/>
          <w:szCs w:val="24"/>
        </w:rPr>
        <w:t>% dijelaskan oleh faktor-faktor lain diluar dari penelitian ini. Hal ini menunjukan bahwa hubungan antar kedua variabel lemah karena semakin kecil angka R</w:t>
      </w:r>
      <w:r w:rsidRPr="00F676DF">
        <w:rPr>
          <w:rFonts w:ascii="Book Antiqua" w:hAnsi="Book Antiqua" w:cs="Times New Roman"/>
          <w:sz w:val="24"/>
          <w:szCs w:val="24"/>
          <w:vertAlign w:val="subscript"/>
        </w:rPr>
        <w:t>Square</w:t>
      </w:r>
      <w:r w:rsidRPr="00F676DF">
        <w:rPr>
          <w:rFonts w:ascii="Book Antiqua" w:hAnsi="Book Antiqua" w:cs="Times New Roman"/>
          <w:sz w:val="24"/>
          <w:szCs w:val="24"/>
        </w:rPr>
        <w:t xml:space="preserve"> semakian lemah hubungan kedua variabel.</w:t>
      </w:r>
    </w:p>
    <w:p w:rsidR="003E60E7" w:rsidRPr="00F676DF" w:rsidRDefault="003E60E7" w:rsidP="00332631">
      <w:pPr>
        <w:pStyle w:val="ListParagraph"/>
        <w:numPr>
          <w:ilvl w:val="0"/>
          <w:numId w:val="8"/>
        </w:numPr>
        <w:autoSpaceDE w:val="0"/>
        <w:autoSpaceDN w:val="0"/>
        <w:adjustRightInd w:val="0"/>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Uji Hipotesis</w:t>
      </w:r>
    </w:p>
    <w:p w:rsidR="003E60E7" w:rsidRPr="00F676DF" w:rsidRDefault="003E60E7" w:rsidP="00332631">
      <w:pPr>
        <w:pStyle w:val="ListParagraph"/>
        <w:numPr>
          <w:ilvl w:val="0"/>
          <w:numId w:val="12"/>
        </w:numPr>
        <w:spacing w:after="120" w:line="240" w:lineRule="auto"/>
        <w:ind w:left="567" w:hanging="567"/>
        <w:jc w:val="both"/>
        <w:rPr>
          <w:rFonts w:ascii="Book Antiqua" w:hAnsi="Book Antiqua" w:cs="Times New Roman"/>
          <w:b/>
          <w:sz w:val="24"/>
          <w:szCs w:val="24"/>
        </w:rPr>
      </w:pPr>
      <w:r w:rsidRPr="00F676DF">
        <w:rPr>
          <w:rFonts w:ascii="Book Antiqua" w:hAnsi="Book Antiqua" w:cs="Times New Roman"/>
          <w:b/>
          <w:sz w:val="24"/>
          <w:szCs w:val="24"/>
        </w:rPr>
        <w:t>Uji Simultan (Uji F)</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4.18</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Uji F</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8"/>
        <w:gridCol w:w="1328"/>
        <w:gridCol w:w="1537"/>
        <w:gridCol w:w="1040"/>
        <w:gridCol w:w="1456"/>
        <w:gridCol w:w="1040"/>
        <w:gridCol w:w="1040"/>
      </w:tblGrid>
      <w:tr w:rsidR="003E60E7" w:rsidRPr="00F676DF" w:rsidTr="003E60E7">
        <w:trPr>
          <w:cantSplit/>
          <w:trHeight w:val="262"/>
          <w:jc w:val="center"/>
        </w:trPr>
        <w:tc>
          <w:tcPr>
            <w:tcW w:w="8209" w:type="dxa"/>
            <w:gridSpan w:val="7"/>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b/>
                <w:bCs/>
                <w:noProof w:val="0"/>
                <w:color w:val="000000"/>
                <w:sz w:val="24"/>
                <w:szCs w:val="24"/>
                <w:lang w:val="en-US"/>
              </w:rPr>
              <w:t xml:space="preserve">   </w:t>
            </w:r>
            <w:r w:rsidRPr="00F676DF">
              <w:rPr>
                <w:rFonts w:ascii="Book Antiqua" w:hAnsi="Book Antiqua" w:cs="Times New Roman"/>
                <w:b/>
                <w:bCs/>
                <w:noProof w:val="0"/>
                <w:color w:val="000000"/>
                <w:sz w:val="24"/>
                <w:szCs w:val="24"/>
              </w:rPr>
              <w:t>ANOVA</w:t>
            </w:r>
            <w:r w:rsidRPr="00F676DF">
              <w:rPr>
                <w:rFonts w:ascii="Book Antiqua" w:hAnsi="Book Antiqua" w:cs="Times New Roman"/>
                <w:b/>
                <w:bCs/>
                <w:noProof w:val="0"/>
                <w:color w:val="000000"/>
                <w:sz w:val="24"/>
                <w:szCs w:val="24"/>
                <w:vertAlign w:val="superscript"/>
              </w:rPr>
              <w:t>a</w:t>
            </w:r>
          </w:p>
        </w:tc>
      </w:tr>
      <w:tr w:rsidR="003E60E7" w:rsidRPr="00F676DF" w:rsidTr="003E60E7">
        <w:trPr>
          <w:cantSplit/>
          <w:trHeight w:val="501"/>
          <w:jc w:val="center"/>
        </w:trPr>
        <w:tc>
          <w:tcPr>
            <w:tcW w:w="2096" w:type="dxa"/>
            <w:gridSpan w:val="2"/>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Model</w:t>
            </w:r>
          </w:p>
        </w:tc>
        <w:tc>
          <w:tcPr>
            <w:tcW w:w="1537" w:type="dxa"/>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Sum of Squares</w:t>
            </w:r>
          </w:p>
        </w:tc>
        <w:tc>
          <w:tcPr>
            <w:tcW w:w="1040" w:type="dxa"/>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Df</w:t>
            </w:r>
          </w:p>
        </w:tc>
        <w:tc>
          <w:tcPr>
            <w:tcW w:w="1456" w:type="dxa"/>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Mean Square</w:t>
            </w:r>
          </w:p>
        </w:tc>
        <w:tc>
          <w:tcPr>
            <w:tcW w:w="1040" w:type="dxa"/>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F</w:t>
            </w:r>
          </w:p>
        </w:tc>
        <w:tc>
          <w:tcPr>
            <w:tcW w:w="1040" w:type="dxa"/>
            <w:tcBorders>
              <w:top w:val="single" w:sz="4" w:space="0" w:color="auto"/>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b/>
                <w:noProof w:val="0"/>
                <w:color w:val="000000"/>
                <w:sz w:val="24"/>
                <w:szCs w:val="24"/>
              </w:rPr>
            </w:pPr>
            <w:r w:rsidRPr="00F676DF">
              <w:rPr>
                <w:rFonts w:ascii="Book Antiqua" w:hAnsi="Book Antiqua" w:cs="Times New Roman"/>
                <w:b/>
                <w:noProof w:val="0"/>
                <w:color w:val="000000"/>
                <w:sz w:val="24"/>
                <w:szCs w:val="24"/>
              </w:rPr>
              <w:t>Sig.</w:t>
            </w:r>
          </w:p>
        </w:tc>
      </w:tr>
      <w:tr w:rsidR="003E60E7" w:rsidRPr="00F676DF" w:rsidTr="003E60E7">
        <w:trPr>
          <w:cantSplit/>
          <w:trHeight w:val="250"/>
          <w:jc w:val="center"/>
        </w:trPr>
        <w:tc>
          <w:tcPr>
            <w:tcW w:w="768" w:type="dxa"/>
            <w:vMerge w:val="restart"/>
            <w:tcBorders>
              <w:top w:val="single" w:sz="4" w:space="0" w:color="auto"/>
              <w:left w:val="nil"/>
              <w:bottom w:val="nil"/>
              <w:right w:val="nil"/>
            </w:tcBorders>
            <w:shd w:val="clear" w:color="auto" w:fill="FFFFFF"/>
            <w:vAlign w:val="center"/>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1</w:t>
            </w:r>
          </w:p>
        </w:tc>
        <w:tc>
          <w:tcPr>
            <w:tcW w:w="1328" w:type="dxa"/>
            <w:tcBorders>
              <w:top w:val="single" w:sz="4" w:space="0" w:color="auto"/>
              <w:left w:val="nil"/>
              <w:bottom w:val="nil"/>
              <w:right w:val="nil"/>
            </w:tcBorders>
            <w:shd w:val="clear" w:color="auto" w:fill="FFFFFF"/>
            <w:vAlign w:val="center"/>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Regression</w:t>
            </w:r>
          </w:p>
        </w:tc>
        <w:tc>
          <w:tcPr>
            <w:tcW w:w="1537" w:type="dxa"/>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441.487</w:t>
            </w:r>
          </w:p>
        </w:tc>
        <w:tc>
          <w:tcPr>
            <w:tcW w:w="1040" w:type="dxa"/>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2</w:t>
            </w:r>
          </w:p>
        </w:tc>
        <w:tc>
          <w:tcPr>
            <w:tcW w:w="1456" w:type="dxa"/>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220.744</w:t>
            </w:r>
          </w:p>
        </w:tc>
        <w:tc>
          <w:tcPr>
            <w:tcW w:w="1040" w:type="dxa"/>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rPr>
              <w:t>3</w:t>
            </w:r>
            <w:r w:rsidRPr="00F676DF">
              <w:rPr>
                <w:rFonts w:ascii="Book Antiqua" w:hAnsi="Book Antiqua" w:cs="Times New Roman"/>
                <w:noProof w:val="0"/>
                <w:color w:val="000000"/>
                <w:sz w:val="24"/>
                <w:szCs w:val="24"/>
                <w:lang w:val="en-US"/>
              </w:rPr>
              <w:t>3</w:t>
            </w:r>
            <w:r w:rsidRPr="00F676DF">
              <w:rPr>
                <w:rFonts w:ascii="Book Antiqua" w:hAnsi="Book Antiqua" w:cs="Times New Roman"/>
                <w:noProof w:val="0"/>
                <w:color w:val="000000"/>
                <w:sz w:val="24"/>
                <w:szCs w:val="24"/>
              </w:rPr>
              <w:t>.</w:t>
            </w:r>
            <w:r w:rsidRPr="00F676DF">
              <w:rPr>
                <w:rFonts w:ascii="Book Antiqua" w:hAnsi="Book Antiqua" w:cs="Times New Roman"/>
                <w:noProof w:val="0"/>
                <w:color w:val="000000"/>
                <w:sz w:val="24"/>
                <w:szCs w:val="24"/>
                <w:lang w:val="en-US"/>
              </w:rPr>
              <w:t>757</w:t>
            </w:r>
          </w:p>
        </w:tc>
        <w:tc>
          <w:tcPr>
            <w:tcW w:w="1040" w:type="dxa"/>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.000</w:t>
            </w:r>
            <w:r w:rsidRPr="00F676DF">
              <w:rPr>
                <w:rFonts w:ascii="Book Antiqua" w:hAnsi="Book Antiqua" w:cs="Times New Roman"/>
                <w:noProof w:val="0"/>
                <w:color w:val="000000"/>
                <w:sz w:val="24"/>
                <w:szCs w:val="24"/>
                <w:vertAlign w:val="superscript"/>
              </w:rPr>
              <w:t>b</w:t>
            </w:r>
          </w:p>
        </w:tc>
      </w:tr>
      <w:tr w:rsidR="003E60E7" w:rsidRPr="00F676DF" w:rsidTr="003E60E7">
        <w:trPr>
          <w:cantSplit/>
          <w:trHeight w:val="114"/>
          <w:jc w:val="center"/>
        </w:trPr>
        <w:tc>
          <w:tcPr>
            <w:tcW w:w="768" w:type="dxa"/>
            <w:vMerge/>
            <w:tcBorders>
              <w:top w:val="nil"/>
              <w:left w:val="nil"/>
              <w:bottom w:val="nil"/>
              <w:right w:val="nil"/>
            </w:tcBorders>
            <w:shd w:val="clear" w:color="auto" w:fill="FFFFFF"/>
            <w:vAlign w:val="center"/>
          </w:tcPr>
          <w:p w:rsidR="003E60E7" w:rsidRPr="00F676DF" w:rsidRDefault="003E60E7" w:rsidP="00F676DF">
            <w:pPr>
              <w:autoSpaceDE w:val="0"/>
              <w:autoSpaceDN w:val="0"/>
              <w:adjustRightInd w:val="0"/>
              <w:spacing w:after="0" w:line="240" w:lineRule="auto"/>
              <w:rPr>
                <w:rFonts w:ascii="Book Antiqua" w:hAnsi="Book Antiqua" w:cs="Times New Roman"/>
                <w:noProof w:val="0"/>
                <w:color w:val="000000"/>
                <w:sz w:val="24"/>
                <w:szCs w:val="24"/>
              </w:rPr>
            </w:pPr>
          </w:p>
        </w:tc>
        <w:tc>
          <w:tcPr>
            <w:tcW w:w="1328" w:type="dxa"/>
            <w:tcBorders>
              <w:top w:val="nil"/>
              <w:left w:val="nil"/>
              <w:bottom w:val="nil"/>
              <w:right w:val="nil"/>
            </w:tcBorders>
            <w:shd w:val="clear" w:color="auto" w:fill="FFFFFF"/>
            <w:vAlign w:val="center"/>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Residual</w:t>
            </w:r>
          </w:p>
        </w:tc>
        <w:tc>
          <w:tcPr>
            <w:tcW w:w="1537" w:type="dxa"/>
            <w:tcBorders>
              <w:top w:val="nil"/>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634.303</w:t>
            </w:r>
          </w:p>
        </w:tc>
        <w:tc>
          <w:tcPr>
            <w:tcW w:w="1040" w:type="dxa"/>
            <w:tcBorders>
              <w:top w:val="nil"/>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97</w:t>
            </w:r>
          </w:p>
        </w:tc>
        <w:tc>
          <w:tcPr>
            <w:tcW w:w="1456" w:type="dxa"/>
            <w:tcBorders>
              <w:top w:val="nil"/>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6.539</w:t>
            </w:r>
          </w:p>
        </w:tc>
        <w:tc>
          <w:tcPr>
            <w:tcW w:w="1040" w:type="dxa"/>
            <w:tcBorders>
              <w:top w:val="nil"/>
              <w:left w:val="nil"/>
              <w:bottom w:val="nil"/>
              <w:right w:val="nil"/>
            </w:tcBorders>
            <w:shd w:val="clear" w:color="auto" w:fill="FFFFFF"/>
          </w:tcPr>
          <w:p w:rsidR="003E60E7" w:rsidRPr="00F676DF" w:rsidRDefault="003E60E7" w:rsidP="00F676DF">
            <w:pPr>
              <w:autoSpaceDE w:val="0"/>
              <w:autoSpaceDN w:val="0"/>
              <w:adjustRightInd w:val="0"/>
              <w:spacing w:after="0" w:line="240" w:lineRule="auto"/>
              <w:jc w:val="center"/>
              <w:rPr>
                <w:rFonts w:ascii="Book Antiqua" w:hAnsi="Book Antiqua" w:cs="Times New Roman"/>
                <w:noProof w:val="0"/>
                <w:sz w:val="24"/>
                <w:szCs w:val="24"/>
              </w:rPr>
            </w:pPr>
          </w:p>
        </w:tc>
        <w:tc>
          <w:tcPr>
            <w:tcW w:w="1040" w:type="dxa"/>
            <w:tcBorders>
              <w:top w:val="nil"/>
              <w:left w:val="nil"/>
              <w:bottom w:val="nil"/>
              <w:right w:val="nil"/>
            </w:tcBorders>
            <w:shd w:val="clear" w:color="auto" w:fill="FFFFFF"/>
          </w:tcPr>
          <w:p w:rsidR="003E60E7" w:rsidRPr="00F676DF" w:rsidRDefault="003E60E7" w:rsidP="00F676DF">
            <w:pPr>
              <w:autoSpaceDE w:val="0"/>
              <w:autoSpaceDN w:val="0"/>
              <w:adjustRightInd w:val="0"/>
              <w:spacing w:after="0" w:line="240" w:lineRule="auto"/>
              <w:jc w:val="center"/>
              <w:rPr>
                <w:rFonts w:ascii="Book Antiqua" w:hAnsi="Book Antiqua" w:cs="Times New Roman"/>
                <w:noProof w:val="0"/>
                <w:sz w:val="24"/>
                <w:szCs w:val="24"/>
              </w:rPr>
            </w:pPr>
          </w:p>
        </w:tc>
      </w:tr>
      <w:tr w:rsidR="003E60E7" w:rsidRPr="00F676DF" w:rsidTr="003E60E7">
        <w:trPr>
          <w:cantSplit/>
          <w:trHeight w:val="114"/>
          <w:jc w:val="center"/>
        </w:trPr>
        <w:tc>
          <w:tcPr>
            <w:tcW w:w="768" w:type="dxa"/>
            <w:vMerge/>
            <w:tcBorders>
              <w:top w:val="nil"/>
              <w:left w:val="nil"/>
              <w:bottom w:val="single" w:sz="4" w:space="0" w:color="auto"/>
              <w:right w:val="nil"/>
            </w:tcBorders>
            <w:shd w:val="clear" w:color="auto" w:fill="FFFFFF"/>
            <w:vAlign w:val="center"/>
          </w:tcPr>
          <w:p w:rsidR="003E60E7" w:rsidRPr="00F676DF" w:rsidRDefault="003E60E7" w:rsidP="00F676DF">
            <w:pPr>
              <w:autoSpaceDE w:val="0"/>
              <w:autoSpaceDN w:val="0"/>
              <w:adjustRightInd w:val="0"/>
              <w:spacing w:after="0" w:line="240" w:lineRule="auto"/>
              <w:rPr>
                <w:rFonts w:ascii="Book Antiqua" w:hAnsi="Book Antiqua" w:cs="Times New Roman"/>
                <w:noProof w:val="0"/>
                <w:sz w:val="24"/>
                <w:szCs w:val="24"/>
              </w:rPr>
            </w:pPr>
          </w:p>
        </w:tc>
        <w:tc>
          <w:tcPr>
            <w:tcW w:w="1328" w:type="dxa"/>
            <w:tcBorders>
              <w:top w:val="nil"/>
              <w:left w:val="nil"/>
              <w:bottom w:val="single" w:sz="4" w:space="0" w:color="auto"/>
              <w:right w:val="nil"/>
            </w:tcBorders>
            <w:shd w:val="clear" w:color="auto" w:fill="FFFFFF"/>
            <w:vAlign w:val="center"/>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Total</w:t>
            </w:r>
          </w:p>
        </w:tc>
        <w:tc>
          <w:tcPr>
            <w:tcW w:w="1537" w:type="dxa"/>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1075.790</w:t>
            </w:r>
          </w:p>
        </w:tc>
        <w:tc>
          <w:tcPr>
            <w:tcW w:w="1040" w:type="dxa"/>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jc w:val="center"/>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99</w:t>
            </w:r>
          </w:p>
        </w:tc>
        <w:tc>
          <w:tcPr>
            <w:tcW w:w="1456" w:type="dxa"/>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jc w:val="center"/>
              <w:rPr>
                <w:rFonts w:ascii="Book Antiqua" w:hAnsi="Book Antiqua" w:cs="Times New Roman"/>
                <w:noProof w:val="0"/>
                <w:sz w:val="24"/>
                <w:szCs w:val="24"/>
              </w:rPr>
            </w:pPr>
          </w:p>
        </w:tc>
        <w:tc>
          <w:tcPr>
            <w:tcW w:w="1040" w:type="dxa"/>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jc w:val="center"/>
              <w:rPr>
                <w:rFonts w:ascii="Book Antiqua" w:hAnsi="Book Antiqua" w:cs="Times New Roman"/>
                <w:noProof w:val="0"/>
                <w:sz w:val="24"/>
                <w:szCs w:val="24"/>
              </w:rPr>
            </w:pPr>
          </w:p>
        </w:tc>
        <w:tc>
          <w:tcPr>
            <w:tcW w:w="1040" w:type="dxa"/>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jc w:val="center"/>
              <w:rPr>
                <w:rFonts w:ascii="Book Antiqua" w:hAnsi="Book Antiqua" w:cs="Times New Roman"/>
                <w:noProof w:val="0"/>
                <w:sz w:val="24"/>
                <w:szCs w:val="24"/>
              </w:rPr>
            </w:pPr>
          </w:p>
        </w:tc>
      </w:tr>
      <w:tr w:rsidR="003E60E7" w:rsidRPr="00F676DF" w:rsidTr="003E60E7">
        <w:trPr>
          <w:cantSplit/>
          <w:trHeight w:val="250"/>
          <w:jc w:val="center"/>
        </w:trPr>
        <w:tc>
          <w:tcPr>
            <w:tcW w:w="8209" w:type="dxa"/>
            <w:gridSpan w:val="7"/>
            <w:tcBorders>
              <w:top w:val="single" w:sz="4" w:space="0" w:color="auto"/>
              <w:left w:val="nil"/>
              <w:bottom w:val="nil"/>
              <w:right w:val="nil"/>
            </w:tcBorders>
            <w:shd w:val="clear" w:color="auto" w:fill="FFFFFF"/>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a. Dependent Variable: Keputusan konsumen</w:t>
            </w:r>
          </w:p>
        </w:tc>
      </w:tr>
      <w:tr w:rsidR="003E60E7" w:rsidRPr="00F676DF" w:rsidTr="003E60E7">
        <w:trPr>
          <w:cantSplit/>
          <w:trHeight w:val="250"/>
          <w:jc w:val="center"/>
        </w:trPr>
        <w:tc>
          <w:tcPr>
            <w:tcW w:w="8209" w:type="dxa"/>
            <w:gridSpan w:val="7"/>
            <w:tcBorders>
              <w:top w:val="nil"/>
              <w:left w:val="nil"/>
              <w:bottom w:val="single" w:sz="4" w:space="0" w:color="auto"/>
              <w:right w:val="nil"/>
            </w:tcBorders>
            <w:shd w:val="clear" w:color="auto" w:fill="FFFFFF"/>
          </w:tcPr>
          <w:p w:rsidR="003E60E7" w:rsidRPr="00F676DF" w:rsidRDefault="003E60E7" w:rsidP="00F676DF">
            <w:pPr>
              <w:autoSpaceDE w:val="0"/>
              <w:autoSpaceDN w:val="0"/>
              <w:adjustRightInd w:val="0"/>
              <w:spacing w:after="0" w:line="240" w:lineRule="auto"/>
              <w:ind w:left="60" w:right="60"/>
              <w:rPr>
                <w:rFonts w:ascii="Book Antiqua" w:hAnsi="Book Antiqua" w:cs="Times New Roman"/>
                <w:noProof w:val="0"/>
                <w:color w:val="000000"/>
                <w:sz w:val="24"/>
                <w:szCs w:val="24"/>
              </w:rPr>
            </w:pPr>
            <w:r w:rsidRPr="00F676DF">
              <w:rPr>
                <w:rFonts w:ascii="Book Antiqua" w:hAnsi="Book Antiqua" w:cs="Times New Roman"/>
                <w:noProof w:val="0"/>
                <w:color w:val="000000"/>
                <w:sz w:val="24"/>
                <w:szCs w:val="24"/>
              </w:rPr>
              <w:t>b. Predictors: (Constant), Inovasi Layanan, Brand Image</w:t>
            </w:r>
          </w:p>
        </w:tc>
      </w:tr>
    </w:tbl>
    <w:p w:rsidR="003E60E7" w:rsidRPr="00F676DF" w:rsidRDefault="003E60E7" w:rsidP="00F676DF">
      <w:pPr>
        <w:spacing w:after="0" w:line="240" w:lineRule="auto"/>
        <w:ind w:firstLine="709"/>
        <w:jc w:val="both"/>
        <w:rPr>
          <w:rFonts w:ascii="Book Antiqua" w:hAnsi="Book Antiqua" w:cs="Times New Roman"/>
          <w:i/>
          <w:sz w:val="24"/>
          <w:szCs w:val="24"/>
          <w:lang w:val="en-US"/>
        </w:rPr>
      </w:pPr>
      <w:r w:rsidRPr="00F676DF">
        <w:rPr>
          <w:rFonts w:ascii="Book Antiqua" w:hAnsi="Book Antiqua" w:cs="Times New Roman"/>
          <w:i/>
          <w:sz w:val="24"/>
          <w:szCs w:val="24"/>
          <w:lang w:val="en-US"/>
        </w:rPr>
        <w:lastRenderedPageBreak/>
        <w:t>Sumber: Data Primer yang diolah dengan SPSS.21</w:t>
      </w:r>
    </w:p>
    <w:p w:rsidR="003E60E7" w:rsidRPr="00F676DF" w:rsidRDefault="003E60E7" w:rsidP="00F676DF">
      <w:pPr>
        <w:pStyle w:val="Default"/>
        <w:ind w:firstLine="360"/>
        <w:jc w:val="both"/>
        <w:rPr>
          <w:rFonts w:ascii="Book Antiqua" w:hAnsi="Book Antiqua"/>
          <w:lang w:val="en-US"/>
        </w:rPr>
      </w:pPr>
      <w:r w:rsidRPr="00F676DF">
        <w:rPr>
          <w:rFonts w:ascii="Book Antiqua" w:hAnsi="Book Antiqua"/>
          <w:lang w:val="en-US"/>
        </w:rPr>
        <w:t xml:space="preserve">Dari Tabel 4.18, </w:t>
      </w:r>
      <w:r w:rsidRPr="00F676DF">
        <w:rPr>
          <w:rFonts w:ascii="Book Antiqua" w:hAnsi="Book Antiqua"/>
        </w:rPr>
        <w:t>uji F yang diperoleh dari hasil pengolahan diperoleh Sig F</w:t>
      </w:r>
      <w:r w:rsidRPr="00F676DF">
        <w:rPr>
          <w:rFonts w:ascii="Book Antiqua" w:hAnsi="Book Antiqua"/>
          <w:lang w:val="en-US"/>
        </w:rPr>
        <w:t xml:space="preserve"> 0.000 &lt;</w:t>
      </w:r>
      <w:r w:rsidRPr="00F676DF">
        <w:rPr>
          <w:rFonts w:ascii="Book Antiqua" w:hAnsi="Book Antiqua"/>
        </w:rPr>
        <w:t xml:space="preserve"> 0,05 (5%) dengan </w:t>
      </w:r>
      <w:r w:rsidRPr="00F676DF">
        <w:rPr>
          <w:rFonts w:ascii="Book Antiqua" w:hAnsi="Book Antiqua"/>
          <w:vertAlign w:val="subscript"/>
        </w:rPr>
        <w:t>F</w:t>
      </w:r>
      <w:r w:rsidRPr="00F676DF">
        <w:rPr>
          <w:rFonts w:ascii="Book Antiqua" w:hAnsi="Book Antiqua"/>
          <w:vertAlign w:val="subscript"/>
          <w:lang w:val="en-US"/>
        </w:rPr>
        <w:t>hitung</w:t>
      </w:r>
      <w:r w:rsidRPr="00F676DF">
        <w:rPr>
          <w:rFonts w:ascii="Book Antiqua" w:hAnsi="Book Antiqua"/>
          <w:lang w:val="en-US"/>
        </w:rPr>
        <w:t xml:space="preserve"> </w:t>
      </w:r>
      <w:r w:rsidRPr="00F676DF">
        <w:rPr>
          <w:rFonts w:ascii="Book Antiqua" w:hAnsi="Book Antiqua"/>
        </w:rPr>
        <w:t xml:space="preserve"> </w:t>
      </w:r>
      <w:r w:rsidRPr="00F676DF">
        <w:rPr>
          <w:rFonts w:ascii="Book Antiqua" w:hAnsi="Book Antiqua"/>
          <w:lang w:val="en-US"/>
        </w:rPr>
        <w:t xml:space="preserve">33.757 </w:t>
      </w:r>
      <w:r w:rsidRPr="00F676DF">
        <w:rPr>
          <w:rFonts w:ascii="Book Antiqua" w:hAnsi="Book Antiqua"/>
        </w:rPr>
        <w:t>(F</w:t>
      </w:r>
      <w:r w:rsidRPr="00F676DF">
        <w:rPr>
          <w:rFonts w:ascii="Book Antiqua" w:hAnsi="Book Antiqua"/>
          <w:vertAlign w:val="subscript"/>
          <w:lang w:val="en-US"/>
        </w:rPr>
        <w:t>hitung</w:t>
      </w:r>
      <w:r w:rsidRPr="00F676DF">
        <w:rPr>
          <w:rFonts w:ascii="Book Antiqua" w:hAnsi="Book Antiqua"/>
        </w:rPr>
        <w:t xml:space="preserve"> &gt; F</w:t>
      </w:r>
      <w:r w:rsidRPr="00F676DF">
        <w:rPr>
          <w:rFonts w:ascii="Book Antiqua" w:hAnsi="Book Antiqua"/>
          <w:vertAlign w:val="subscript"/>
          <w:lang w:val="en-US"/>
        </w:rPr>
        <w:t>tabel</w:t>
      </w:r>
      <w:r w:rsidRPr="00F676DF">
        <w:rPr>
          <w:rFonts w:ascii="Book Antiqua" w:hAnsi="Book Antiqua"/>
        </w:rPr>
        <w:t xml:space="preserve">) = </w:t>
      </w:r>
      <w:r w:rsidRPr="00F676DF">
        <w:rPr>
          <w:rFonts w:ascii="Book Antiqua" w:hAnsi="Book Antiqua"/>
          <w:lang w:val="en-US"/>
        </w:rPr>
        <w:t>33.757 &gt; 3,09</w:t>
      </w:r>
      <w:r w:rsidRPr="00F676DF">
        <w:rPr>
          <w:rFonts w:ascii="Book Antiqua" w:hAnsi="Book Antiqua"/>
        </w:rPr>
        <w:t xml:space="preserve"> maka model regresi dapat dipergunakan. Jadi, dapat disimpulkan bahwa </w:t>
      </w:r>
      <w:r w:rsidRPr="00F676DF">
        <w:rPr>
          <w:rFonts w:ascii="Book Antiqua" w:hAnsi="Book Antiqua"/>
          <w:i/>
          <w:lang w:val="en-US"/>
        </w:rPr>
        <w:t xml:space="preserve">brand image </w:t>
      </w:r>
      <w:r w:rsidRPr="00F676DF">
        <w:rPr>
          <w:rFonts w:ascii="Book Antiqua" w:hAnsi="Book Antiqua"/>
          <w:lang w:val="en-US"/>
        </w:rPr>
        <w:t xml:space="preserve">dan inovasi layanan </w:t>
      </w:r>
      <w:r w:rsidRPr="00F676DF">
        <w:rPr>
          <w:rFonts w:ascii="Book Antiqua" w:hAnsi="Book Antiqua"/>
        </w:rPr>
        <w:t xml:space="preserve">secara simultan </w:t>
      </w:r>
      <w:r w:rsidRPr="00F676DF">
        <w:rPr>
          <w:rFonts w:ascii="Book Antiqua" w:hAnsi="Book Antiqua"/>
          <w:lang w:val="en-US"/>
        </w:rPr>
        <w:t xml:space="preserve"> </w:t>
      </w:r>
      <w:r w:rsidRPr="00F676DF">
        <w:rPr>
          <w:rFonts w:ascii="Book Antiqua" w:hAnsi="Book Antiqua"/>
        </w:rPr>
        <w:t xml:space="preserve">berpengaruh positif dan signifikan terhadap </w:t>
      </w:r>
      <w:r w:rsidRPr="00F676DF">
        <w:rPr>
          <w:rFonts w:ascii="Book Antiqua" w:hAnsi="Book Antiqua"/>
          <w:lang w:val="en-US"/>
        </w:rPr>
        <w:t>keputusan konsumen menggunakan Go-jek di kota Makassar.</w:t>
      </w:r>
    </w:p>
    <w:p w:rsidR="003E60E7" w:rsidRPr="00F676DF" w:rsidRDefault="003E60E7" w:rsidP="00332631">
      <w:pPr>
        <w:pStyle w:val="ListParagraph"/>
        <w:numPr>
          <w:ilvl w:val="0"/>
          <w:numId w:val="12"/>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Uji Parsial (Uji T)</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Tabel 4.19</w:t>
      </w: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t>Hasil Uji Parsial (Uji T)</w:t>
      </w:r>
    </w:p>
    <w:tbl>
      <w:tblPr>
        <w:tblW w:w="8324" w:type="dxa"/>
        <w:jc w:val="center"/>
        <w:tblBorders>
          <w:bottom w:val="single" w:sz="4" w:space="0" w:color="auto"/>
        </w:tblBorders>
        <w:tblLook w:val="04A0"/>
      </w:tblPr>
      <w:tblGrid>
        <w:gridCol w:w="2339"/>
        <w:gridCol w:w="821"/>
        <w:gridCol w:w="1496"/>
        <w:gridCol w:w="2023"/>
        <w:gridCol w:w="821"/>
        <w:gridCol w:w="824"/>
      </w:tblGrid>
      <w:tr w:rsidR="003E60E7" w:rsidRPr="00F676DF" w:rsidTr="003E60E7">
        <w:trPr>
          <w:trHeight w:val="274"/>
          <w:jc w:val="center"/>
        </w:trPr>
        <w:tc>
          <w:tcPr>
            <w:tcW w:w="8324" w:type="dxa"/>
            <w:gridSpan w:val="6"/>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r w:rsidRPr="00F676DF">
              <w:rPr>
                <w:rFonts w:ascii="Book Antiqua" w:eastAsia="Times New Roman" w:hAnsi="Book Antiqua" w:cs="Times New Roman"/>
                <w:b/>
                <w:bCs/>
                <w:noProof w:val="0"/>
                <w:color w:val="000000"/>
                <w:sz w:val="24"/>
                <w:szCs w:val="24"/>
                <w:vertAlign w:val="superscript"/>
                <w:lang w:eastAsia="id-ID"/>
              </w:rPr>
              <w:t>a</w:t>
            </w:r>
          </w:p>
        </w:tc>
      </w:tr>
      <w:tr w:rsidR="003E60E7" w:rsidRPr="00F676DF" w:rsidTr="003E60E7">
        <w:trPr>
          <w:trHeight w:val="274"/>
          <w:jc w:val="center"/>
        </w:trPr>
        <w:tc>
          <w:tcPr>
            <w:tcW w:w="2339"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Model</w:t>
            </w:r>
          </w:p>
        </w:tc>
        <w:tc>
          <w:tcPr>
            <w:tcW w:w="2317" w:type="dxa"/>
            <w:gridSpan w:val="2"/>
            <w:tcBorders>
              <w:top w:val="single" w:sz="4" w:space="0" w:color="auto"/>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 xml:space="preserve">Unstandardized </w:t>
            </w:r>
          </w:p>
        </w:tc>
        <w:tc>
          <w:tcPr>
            <w:tcW w:w="2023" w:type="dxa"/>
            <w:tcBorders>
              <w:top w:val="single" w:sz="4" w:space="0" w:color="auto"/>
              <w:bottom w:val="nil"/>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 xml:space="preserve">Standardized </w:t>
            </w:r>
          </w:p>
        </w:tc>
        <w:tc>
          <w:tcPr>
            <w:tcW w:w="821"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T</w:t>
            </w:r>
          </w:p>
        </w:tc>
        <w:tc>
          <w:tcPr>
            <w:tcW w:w="824" w:type="dxa"/>
            <w:vMerge w:val="restart"/>
            <w:tcBorders>
              <w:top w:val="single" w:sz="4" w:space="0" w:color="auto"/>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Sig.</w:t>
            </w:r>
          </w:p>
        </w:tc>
      </w:tr>
      <w:tr w:rsidR="003E60E7" w:rsidRPr="00F676DF" w:rsidTr="003E60E7">
        <w:trPr>
          <w:trHeight w:val="274"/>
          <w:jc w:val="center"/>
        </w:trPr>
        <w:tc>
          <w:tcPr>
            <w:tcW w:w="2339"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2317" w:type="dxa"/>
            <w:gridSpan w:val="2"/>
            <w:tcBorders>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p>
        </w:tc>
        <w:tc>
          <w:tcPr>
            <w:tcW w:w="2023" w:type="dxa"/>
            <w:tcBorders>
              <w:bottom w:val="nil"/>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Coefficients</w:t>
            </w:r>
          </w:p>
        </w:tc>
        <w:tc>
          <w:tcPr>
            <w:tcW w:w="821"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824" w:type="dxa"/>
            <w:vMerge/>
            <w:tcBorders>
              <w:bottom w:val="nil"/>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r>
      <w:tr w:rsidR="003E60E7" w:rsidRPr="00F676DF" w:rsidTr="003E60E7">
        <w:trPr>
          <w:trHeight w:val="274"/>
          <w:jc w:val="center"/>
        </w:trPr>
        <w:tc>
          <w:tcPr>
            <w:tcW w:w="2339"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821"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B</w:t>
            </w:r>
          </w:p>
        </w:tc>
        <w:tc>
          <w:tcPr>
            <w:tcW w:w="1496"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Std.Error</w:t>
            </w:r>
          </w:p>
        </w:tc>
        <w:tc>
          <w:tcPr>
            <w:tcW w:w="2023"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b/>
                <w:bCs/>
                <w:noProof w:val="0"/>
                <w:color w:val="000000"/>
                <w:sz w:val="24"/>
                <w:szCs w:val="24"/>
                <w:lang w:eastAsia="id-ID"/>
              </w:rPr>
            </w:pPr>
            <w:r w:rsidRPr="00F676DF">
              <w:rPr>
                <w:rFonts w:ascii="Book Antiqua" w:eastAsia="Times New Roman" w:hAnsi="Book Antiqua" w:cs="Times New Roman"/>
                <w:b/>
                <w:bCs/>
                <w:noProof w:val="0"/>
                <w:color w:val="000000"/>
                <w:sz w:val="24"/>
                <w:szCs w:val="24"/>
                <w:lang w:eastAsia="id-ID"/>
              </w:rPr>
              <w:t>Beta</w:t>
            </w:r>
          </w:p>
        </w:tc>
        <w:tc>
          <w:tcPr>
            <w:tcW w:w="821"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c>
          <w:tcPr>
            <w:tcW w:w="824" w:type="dxa"/>
            <w:vMerge/>
            <w:tcBorders>
              <w:bottom w:val="single" w:sz="4" w:space="0" w:color="auto"/>
            </w:tcBorders>
            <w:vAlign w:val="center"/>
            <w:hideMark/>
          </w:tcPr>
          <w:p w:rsidR="003E60E7" w:rsidRPr="00F676DF" w:rsidRDefault="003E60E7" w:rsidP="00F676DF">
            <w:pPr>
              <w:spacing w:after="0" w:line="240" w:lineRule="auto"/>
              <w:rPr>
                <w:rFonts w:ascii="Book Antiqua" w:eastAsia="Times New Roman" w:hAnsi="Book Antiqua" w:cs="Times New Roman"/>
                <w:b/>
                <w:bCs/>
                <w:noProof w:val="0"/>
                <w:color w:val="000000"/>
                <w:sz w:val="24"/>
                <w:szCs w:val="24"/>
                <w:lang w:eastAsia="id-ID"/>
              </w:rPr>
            </w:pPr>
          </w:p>
        </w:tc>
      </w:tr>
      <w:tr w:rsidR="003E60E7" w:rsidRPr="00F676DF" w:rsidTr="003E60E7">
        <w:trPr>
          <w:trHeight w:val="274"/>
          <w:jc w:val="center"/>
        </w:trPr>
        <w:tc>
          <w:tcPr>
            <w:tcW w:w="2339" w:type="dxa"/>
            <w:tcBorders>
              <w:top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(Constant)</w:t>
            </w:r>
          </w:p>
        </w:tc>
        <w:tc>
          <w:tcPr>
            <w:tcW w:w="821"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3.</w:t>
            </w:r>
            <w:r w:rsidRPr="00F676DF">
              <w:rPr>
                <w:rFonts w:ascii="Book Antiqua" w:eastAsia="Times New Roman" w:hAnsi="Book Antiqua" w:cs="Times New Roman"/>
                <w:noProof w:val="0"/>
                <w:color w:val="000000"/>
                <w:sz w:val="24"/>
                <w:szCs w:val="24"/>
                <w:lang w:val="en-US" w:eastAsia="id-ID"/>
              </w:rPr>
              <w:t>610</w:t>
            </w:r>
          </w:p>
        </w:tc>
        <w:tc>
          <w:tcPr>
            <w:tcW w:w="1496"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2</w:t>
            </w:r>
            <w:r w:rsidRPr="00F676DF">
              <w:rPr>
                <w:rFonts w:ascii="Book Antiqua" w:eastAsia="Times New Roman" w:hAnsi="Book Antiqua" w:cs="Times New Roman"/>
                <w:noProof w:val="0"/>
                <w:color w:val="000000"/>
                <w:sz w:val="24"/>
                <w:szCs w:val="24"/>
                <w:lang w:eastAsia="id-ID"/>
              </w:rPr>
              <w:t>.</w:t>
            </w:r>
            <w:r w:rsidRPr="00F676DF">
              <w:rPr>
                <w:rFonts w:ascii="Book Antiqua" w:eastAsia="Times New Roman" w:hAnsi="Book Antiqua" w:cs="Times New Roman"/>
                <w:noProof w:val="0"/>
                <w:color w:val="000000"/>
                <w:sz w:val="24"/>
                <w:szCs w:val="24"/>
                <w:lang w:val="en-US" w:eastAsia="id-ID"/>
              </w:rPr>
              <w:t>117</w:t>
            </w:r>
          </w:p>
        </w:tc>
        <w:tc>
          <w:tcPr>
            <w:tcW w:w="2023"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p>
        </w:tc>
        <w:tc>
          <w:tcPr>
            <w:tcW w:w="821"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1.658</w:t>
            </w:r>
          </w:p>
        </w:tc>
        <w:tc>
          <w:tcPr>
            <w:tcW w:w="824" w:type="dxa"/>
            <w:tcBorders>
              <w:top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1.01</w:t>
            </w:r>
          </w:p>
        </w:tc>
      </w:tr>
      <w:tr w:rsidR="003E60E7" w:rsidRPr="00F676DF" w:rsidTr="003E60E7">
        <w:trPr>
          <w:trHeight w:val="274"/>
          <w:jc w:val="center"/>
        </w:trPr>
        <w:tc>
          <w:tcPr>
            <w:tcW w:w="2339" w:type="dxa"/>
            <w:tcBorders>
              <w:bottom w:val="nil"/>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Brand Image</w:t>
            </w:r>
          </w:p>
        </w:tc>
        <w:tc>
          <w:tcPr>
            <w:tcW w:w="821"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146</w:t>
            </w:r>
          </w:p>
        </w:tc>
        <w:tc>
          <w:tcPr>
            <w:tcW w:w="1496"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0.10</w:t>
            </w:r>
            <w:r w:rsidRPr="00F676DF">
              <w:rPr>
                <w:rFonts w:ascii="Book Antiqua" w:eastAsia="Times New Roman" w:hAnsi="Book Antiqua" w:cs="Times New Roman"/>
                <w:noProof w:val="0"/>
                <w:color w:val="000000"/>
                <w:sz w:val="24"/>
                <w:szCs w:val="24"/>
                <w:lang w:val="en-US" w:eastAsia="id-ID"/>
              </w:rPr>
              <w:t>7</w:t>
            </w:r>
          </w:p>
        </w:tc>
        <w:tc>
          <w:tcPr>
            <w:tcW w:w="2023"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w:t>
            </w:r>
            <w:r w:rsidRPr="00F676DF">
              <w:rPr>
                <w:rFonts w:ascii="Book Antiqua" w:eastAsia="Times New Roman" w:hAnsi="Book Antiqua" w:cs="Times New Roman"/>
                <w:noProof w:val="0"/>
                <w:color w:val="000000"/>
                <w:sz w:val="24"/>
                <w:szCs w:val="24"/>
                <w:lang w:val="en-US" w:eastAsia="id-ID"/>
              </w:rPr>
              <w:t>27</w:t>
            </w:r>
          </w:p>
        </w:tc>
        <w:tc>
          <w:tcPr>
            <w:tcW w:w="821"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1.</w:t>
            </w:r>
            <w:r w:rsidRPr="00F676DF">
              <w:rPr>
                <w:rFonts w:ascii="Book Antiqua" w:eastAsia="Times New Roman" w:hAnsi="Book Antiqua" w:cs="Times New Roman"/>
                <w:noProof w:val="0"/>
                <w:color w:val="000000"/>
                <w:sz w:val="24"/>
                <w:szCs w:val="24"/>
                <w:lang w:val="en-US" w:eastAsia="id-ID"/>
              </w:rPr>
              <w:t>356</w:t>
            </w:r>
          </w:p>
        </w:tc>
        <w:tc>
          <w:tcPr>
            <w:tcW w:w="824" w:type="dxa"/>
            <w:tcBorders>
              <w:bottom w:val="nil"/>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1.78</w:t>
            </w:r>
          </w:p>
        </w:tc>
      </w:tr>
      <w:tr w:rsidR="003E60E7" w:rsidRPr="00F676DF" w:rsidTr="003E60E7">
        <w:trPr>
          <w:trHeight w:val="274"/>
          <w:jc w:val="center"/>
        </w:trPr>
        <w:tc>
          <w:tcPr>
            <w:tcW w:w="2339" w:type="dxa"/>
            <w:tcBorders>
              <w:bottom w:val="single" w:sz="4" w:space="0" w:color="auto"/>
            </w:tcBorders>
            <w:shd w:val="clear" w:color="auto" w:fill="auto"/>
            <w:noWrap/>
            <w:vAlign w:val="bottom"/>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Inovasi Layanan</w:t>
            </w:r>
          </w:p>
        </w:tc>
        <w:tc>
          <w:tcPr>
            <w:tcW w:w="821"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0.6</w:t>
            </w:r>
            <w:r w:rsidRPr="00F676DF">
              <w:rPr>
                <w:rFonts w:ascii="Book Antiqua" w:eastAsia="Times New Roman" w:hAnsi="Book Antiqua" w:cs="Times New Roman"/>
                <w:noProof w:val="0"/>
                <w:color w:val="000000"/>
                <w:sz w:val="24"/>
                <w:szCs w:val="24"/>
                <w:lang w:val="en-US" w:eastAsia="id-ID"/>
              </w:rPr>
              <w:t>46</w:t>
            </w:r>
          </w:p>
        </w:tc>
        <w:tc>
          <w:tcPr>
            <w:tcW w:w="1496"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0.1</w:t>
            </w:r>
            <w:r w:rsidRPr="00F676DF">
              <w:rPr>
                <w:rFonts w:ascii="Book Antiqua" w:eastAsia="Times New Roman" w:hAnsi="Book Antiqua" w:cs="Times New Roman"/>
                <w:noProof w:val="0"/>
                <w:color w:val="000000"/>
                <w:sz w:val="24"/>
                <w:szCs w:val="24"/>
                <w:lang w:val="en-US" w:eastAsia="id-ID"/>
              </w:rPr>
              <w:t>08</w:t>
            </w:r>
          </w:p>
        </w:tc>
        <w:tc>
          <w:tcPr>
            <w:tcW w:w="2023"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eastAsia="id-ID"/>
              </w:rPr>
              <w:t>0.</w:t>
            </w:r>
            <w:r w:rsidRPr="00F676DF">
              <w:rPr>
                <w:rFonts w:ascii="Book Antiqua" w:eastAsia="Times New Roman" w:hAnsi="Book Antiqua" w:cs="Times New Roman"/>
                <w:noProof w:val="0"/>
                <w:color w:val="000000"/>
                <w:sz w:val="24"/>
                <w:szCs w:val="24"/>
                <w:lang w:val="en-US" w:eastAsia="id-ID"/>
              </w:rPr>
              <w:t>561</w:t>
            </w:r>
          </w:p>
        </w:tc>
        <w:tc>
          <w:tcPr>
            <w:tcW w:w="821"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5.986</w:t>
            </w:r>
          </w:p>
        </w:tc>
        <w:tc>
          <w:tcPr>
            <w:tcW w:w="824" w:type="dxa"/>
            <w:tcBorders>
              <w:bottom w:val="single" w:sz="4" w:space="0" w:color="auto"/>
            </w:tcBorders>
            <w:shd w:val="clear" w:color="auto" w:fill="auto"/>
            <w:noWrap/>
            <w:vAlign w:val="center"/>
            <w:hideMark/>
          </w:tcPr>
          <w:p w:rsidR="003E60E7" w:rsidRPr="00F676DF" w:rsidRDefault="003E60E7" w:rsidP="00F676DF">
            <w:pPr>
              <w:spacing w:after="0" w:line="240" w:lineRule="auto"/>
              <w:jc w:val="center"/>
              <w:rPr>
                <w:rFonts w:ascii="Book Antiqua" w:eastAsia="Times New Roman" w:hAnsi="Book Antiqua" w:cs="Times New Roman"/>
                <w:noProof w:val="0"/>
                <w:color w:val="000000"/>
                <w:sz w:val="24"/>
                <w:szCs w:val="24"/>
                <w:lang w:val="en-US" w:eastAsia="id-ID"/>
              </w:rPr>
            </w:pPr>
            <w:r w:rsidRPr="00F676DF">
              <w:rPr>
                <w:rFonts w:ascii="Book Antiqua" w:eastAsia="Times New Roman" w:hAnsi="Book Antiqua" w:cs="Times New Roman"/>
                <w:noProof w:val="0"/>
                <w:color w:val="000000"/>
                <w:sz w:val="24"/>
                <w:szCs w:val="24"/>
                <w:lang w:val="en-US" w:eastAsia="id-ID"/>
              </w:rPr>
              <w:t>.000</w:t>
            </w:r>
          </w:p>
        </w:tc>
      </w:tr>
      <w:tr w:rsidR="003E60E7" w:rsidRPr="00F676DF" w:rsidTr="003E60E7">
        <w:trPr>
          <w:trHeight w:val="52"/>
          <w:jc w:val="center"/>
        </w:trPr>
        <w:tc>
          <w:tcPr>
            <w:tcW w:w="4656" w:type="dxa"/>
            <w:gridSpan w:val="3"/>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a.Dependent Variabel: Keputusan Konsumen</w:t>
            </w:r>
          </w:p>
        </w:tc>
        <w:tc>
          <w:tcPr>
            <w:tcW w:w="2023"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821"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c>
          <w:tcPr>
            <w:tcW w:w="824" w:type="dxa"/>
            <w:tcBorders>
              <w:top w:val="single" w:sz="4" w:space="0" w:color="auto"/>
            </w:tcBorders>
            <w:shd w:val="clear" w:color="auto" w:fill="auto"/>
            <w:noWrap/>
            <w:vAlign w:val="bottom"/>
            <w:hideMark/>
          </w:tcPr>
          <w:p w:rsidR="003E60E7" w:rsidRPr="00F676DF" w:rsidRDefault="003E60E7" w:rsidP="00F676DF">
            <w:pPr>
              <w:spacing w:after="0" w:line="240" w:lineRule="auto"/>
              <w:rPr>
                <w:rFonts w:ascii="Book Antiqua" w:eastAsia="Times New Roman" w:hAnsi="Book Antiqua" w:cs="Times New Roman"/>
                <w:noProof w:val="0"/>
                <w:color w:val="000000"/>
                <w:sz w:val="24"/>
                <w:szCs w:val="24"/>
                <w:lang w:eastAsia="id-ID"/>
              </w:rPr>
            </w:pPr>
            <w:r w:rsidRPr="00F676DF">
              <w:rPr>
                <w:rFonts w:ascii="Book Antiqua" w:eastAsia="Times New Roman" w:hAnsi="Book Antiqua" w:cs="Times New Roman"/>
                <w:noProof w:val="0"/>
                <w:color w:val="000000"/>
                <w:sz w:val="24"/>
                <w:szCs w:val="24"/>
                <w:lang w:eastAsia="id-ID"/>
              </w:rPr>
              <w:t> </w:t>
            </w:r>
          </w:p>
        </w:tc>
      </w:tr>
    </w:tbl>
    <w:p w:rsidR="003E60E7" w:rsidRPr="00F676DF" w:rsidRDefault="003E60E7" w:rsidP="00F676DF">
      <w:pPr>
        <w:spacing w:after="0" w:line="240" w:lineRule="auto"/>
        <w:ind w:firstLine="720"/>
        <w:jc w:val="both"/>
        <w:rPr>
          <w:rFonts w:ascii="Book Antiqua" w:hAnsi="Book Antiqua" w:cs="Times New Roman"/>
          <w:i/>
          <w:sz w:val="24"/>
          <w:szCs w:val="24"/>
          <w:lang w:val="en-US"/>
        </w:rPr>
      </w:pPr>
      <w:r w:rsidRPr="00F676DF">
        <w:rPr>
          <w:rFonts w:ascii="Book Antiqua" w:hAnsi="Book Antiqua" w:cs="Times New Roman"/>
          <w:i/>
          <w:sz w:val="24"/>
          <w:szCs w:val="24"/>
          <w:lang w:val="en-US"/>
        </w:rPr>
        <w:t>Sumber: Data Primer yang diolah dengan SPSS.21</w:t>
      </w:r>
    </w:p>
    <w:p w:rsidR="003E60E7" w:rsidRPr="00F676DF" w:rsidRDefault="003E60E7" w:rsidP="00F676DF">
      <w:pPr>
        <w:tabs>
          <w:tab w:val="left" w:pos="360"/>
          <w:tab w:val="left" w:pos="900"/>
        </w:tabs>
        <w:autoSpaceDE w:val="0"/>
        <w:autoSpaceDN w:val="0"/>
        <w:adjustRightInd w:val="0"/>
        <w:spacing w:after="0" w:line="240" w:lineRule="auto"/>
        <w:jc w:val="both"/>
        <w:rPr>
          <w:rFonts w:ascii="Book Antiqua" w:hAnsi="Book Antiqua" w:cs="Times New Roman"/>
          <w:sz w:val="24"/>
          <w:szCs w:val="24"/>
          <w:lang w:val="en-US"/>
        </w:rPr>
      </w:pPr>
      <w:r w:rsidRPr="00F676DF">
        <w:rPr>
          <w:rFonts w:ascii="Book Antiqua" w:hAnsi="Book Antiqua" w:cs="Times New Roman"/>
          <w:sz w:val="24"/>
          <w:szCs w:val="24"/>
          <w:lang w:val="en-US"/>
        </w:rPr>
        <w:tab/>
        <w:t>Dari Tabel 4.19, maka pengujian variabel- variabel bebas dapat dijabarkan sebagai berikut:</w:t>
      </w:r>
    </w:p>
    <w:p w:rsidR="003E60E7" w:rsidRPr="00F676DF" w:rsidRDefault="003E60E7" w:rsidP="00332631">
      <w:pPr>
        <w:pStyle w:val="ListParagraph"/>
        <w:numPr>
          <w:ilvl w:val="0"/>
          <w:numId w:val="6"/>
        </w:numPr>
        <w:spacing w:after="0" w:line="240" w:lineRule="auto"/>
        <w:ind w:left="360"/>
        <w:jc w:val="both"/>
        <w:rPr>
          <w:rFonts w:ascii="Book Antiqua" w:hAnsi="Book Antiqua" w:cs="Times New Roman"/>
          <w:b/>
          <w:sz w:val="24"/>
          <w:szCs w:val="24"/>
          <w:lang w:val="en-US"/>
        </w:rPr>
      </w:pPr>
      <w:r w:rsidRPr="00F676DF">
        <w:rPr>
          <w:rFonts w:ascii="Book Antiqua" w:hAnsi="Book Antiqua" w:cs="Times New Roman"/>
          <w:b/>
          <w:sz w:val="24"/>
          <w:szCs w:val="24"/>
          <w:lang w:val="en-US"/>
        </w:rPr>
        <w:t xml:space="preserve">Pengaruh Brand Image Terhadap Keputusan Konsumen </w:t>
      </w:r>
    </w:p>
    <w:p w:rsidR="003E60E7" w:rsidRPr="00F676DF" w:rsidRDefault="003E60E7" w:rsidP="00F676DF">
      <w:pPr>
        <w:spacing w:after="0" w:line="240" w:lineRule="auto"/>
        <w:ind w:left="360" w:firstLine="360"/>
        <w:jc w:val="both"/>
        <w:rPr>
          <w:rFonts w:ascii="Book Antiqua" w:hAnsi="Book Antiqua" w:cs="Times New Roman"/>
          <w:sz w:val="24"/>
          <w:szCs w:val="24"/>
          <w:lang w:val="en-US"/>
        </w:rPr>
      </w:pPr>
      <w:r w:rsidRPr="00F676DF">
        <w:rPr>
          <w:rFonts w:ascii="Book Antiqua" w:hAnsi="Book Antiqua" w:cs="Times New Roman"/>
          <w:sz w:val="24"/>
          <w:szCs w:val="24"/>
          <w:lang w:val="sv-SE"/>
        </w:rPr>
        <w:t xml:space="preserve">Variabel </w:t>
      </w:r>
      <w:r w:rsidRPr="00F676DF">
        <w:rPr>
          <w:rFonts w:ascii="Book Antiqua" w:hAnsi="Book Antiqua" w:cs="Times New Roman"/>
          <w:i/>
          <w:sz w:val="24"/>
          <w:szCs w:val="24"/>
          <w:lang w:val="en-US"/>
        </w:rPr>
        <w:t>brand image</w:t>
      </w:r>
      <w:r w:rsidRPr="00F676DF">
        <w:rPr>
          <w:rFonts w:ascii="Book Antiqua" w:hAnsi="Book Antiqua" w:cs="Times New Roman"/>
          <w:sz w:val="24"/>
          <w:szCs w:val="24"/>
        </w:rPr>
        <w:t xml:space="preserve"> (X1) </w:t>
      </w:r>
      <w:r w:rsidRPr="00F676DF">
        <w:rPr>
          <w:rFonts w:ascii="Book Antiqua" w:hAnsi="Book Antiqua" w:cs="Times New Roman"/>
          <w:sz w:val="24"/>
          <w:szCs w:val="24"/>
          <w:lang w:val="sv-SE"/>
        </w:rPr>
        <w:t>menunjukkan nilai t</w:t>
      </w:r>
      <w:r w:rsidRPr="00F676DF">
        <w:rPr>
          <w:rFonts w:ascii="Book Antiqua" w:hAnsi="Book Antiqua" w:cs="Times New Roman"/>
          <w:sz w:val="24"/>
          <w:szCs w:val="24"/>
          <w:vertAlign w:val="subscript"/>
          <w:lang w:val="sv-SE"/>
        </w:rPr>
        <w:t xml:space="preserve">hitung </w:t>
      </w:r>
      <w:r w:rsidRPr="00F676DF">
        <w:rPr>
          <w:rFonts w:ascii="Book Antiqua" w:hAnsi="Book Antiqua" w:cs="Times New Roman"/>
          <w:sz w:val="24"/>
          <w:szCs w:val="24"/>
        </w:rPr>
        <w:t xml:space="preserve">lebih </w:t>
      </w:r>
      <w:r w:rsidRPr="00F676DF">
        <w:rPr>
          <w:rFonts w:ascii="Book Antiqua" w:hAnsi="Book Antiqua" w:cs="Times New Roman"/>
          <w:sz w:val="24"/>
          <w:szCs w:val="24"/>
          <w:lang w:val="en-US"/>
        </w:rPr>
        <w:t>kecil</w:t>
      </w:r>
      <w:r w:rsidRPr="00F676DF">
        <w:rPr>
          <w:rFonts w:ascii="Book Antiqua" w:hAnsi="Book Antiqua" w:cs="Times New Roman"/>
          <w:sz w:val="24"/>
          <w:szCs w:val="24"/>
        </w:rPr>
        <w:t xml:space="preserve"> dari</w:t>
      </w:r>
      <w:r w:rsidRPr="00F676DF">
        <w:rPr>
          <w:rFonts w:ascii="Book Antiqua" w:hAnsi="Book Antiqua" w:cs="Times New Roman"/>
          <w:sz w:val="24"/>
          <w:szCs w:val="24"/>
          <w:lang w:val="sv-SE"/>
        </w:rPr>
        <w:t xml:space="preserve"> t</w:t>
      </w:r>
      <w:r w:rsidRPr="00F676DF">
        <w:rPr>
          <w:rFonts w:ascii="Book Antiqua" w:hAnsi="Book Antiqua" w:cs="Times New Roman"/>
          <w:sz w:val="24"/>
          <w:szCs w:val="24"/>
          <w:vertAlign w:val="subscript"/>
          <w:lang w:val="sv-SE"/>
        </w:rPr>
        <w:t>tabel</w:t>
      </w:r>
      <w:r w:rsidRPr="00F676DF">
        <w:rPr>
          <w:rFonts w:ascii="Book Antiqua" w:hAnsi="Book Antiqua" w:cs="Times New Roman"/>
          <w:sz w:val="24"/>
          <w:szCs w:val="24"/>
          <w:lang w:val="sv-SE"/>
        </w:rPr>
        <w:t>, (</w:t>
      </w:r>
      <w:r w:rsidRPr="00F676DF">
        <w:rPr>
          <w:rFonts w:ascii="Book Antiqua" w:hAnsi="Book Antiqua" w:cs="Times New Roman"/>
          <w:sz w:val="24"/>
          <w:szCs w:val="24"/>
        </w:rPr>
        <w:t>1</w:t>
      </w:r>
      <w:r w:rsidRPr="00F676DF">
        <w:rPr>
          <w:rFonts w:ascii="Book Antiqua" w:hAnsi="Book Antiqua" w:cs="Times New Roman"/>
          <w:sz w:val="24"/>
          <w:szCs w:val="24"/>
          <w:lang w:val="en-US"/>
        </w:rPr>
        <w:t>.356</w:t>
      </w:r>
      <w:r w:rsidRPr="00F676DF">
        <w:rPr>
          <w:rFonts w:ascii="Book Antiqua" w:hAnsi="Book Antiqua" w:cs="Times New Roman"/>
          <w:sz w:val="24"/>
          <w:szCs w:val="24"/>
        </w:rPr>
        <w:t xml:space="preserve"> </w:t>
      </w:r>
      <w:r w:rsidRPr="00F676DF">
        <w:rPr>
          <w:rFonts w:ascii="Book Antiqua" w:hAnsi="Book Antiqua" w:cs="Times New Roman"/>
          <w:sz w:val="24"/>
          <w:szCs w:val="24"/>
          <w:lang w:val="sv-SE"/>
        </w:rPr>
        <w:t xml:space="preserve">&lt; </w:t>
      </w:r>
      <w:r w:rsidRPr="00F676DF">
        <w:rPr>
          <w:rFonts w:ascii="Book Antiqua" w:hAnsi="Book Antiqua" w:cs="Times New Roman"/>
          <w:sz w:val="24"/>
          <w:szCs w:val="24"/>
        </w:rPr>
        <w:t>1,</w:t>
      </w:r>
      <w:r w:rsidRPr="00F676DF">
        <w:rPr>
          <w:rFonts w:ascii="Book Antiqua" w:hAnsi="Book Antiqua" w:cs="Times New Roman"/>
          <w:sz w:val="24"/>
          <w:szCs w:val="24"/>
          <w:lang w:val="en-US"/>
        </w:rPr>
        <w:t>984)</w:t>
      </w:r>
      <w:r w:rsidRPr="00F676DF">
        <w:rPr>
          <w:rFonts w:ascii="Book Antiqua" w:hAnsi="Book Antiqua" w:cs="Times New Roman"/>
          <w:sz w:val="24"/>
          <w:szCs w:val="24"/>
          <w:lang w:val="sv-SE"/>
        </w:rPr>
        <w:t>, atau sig &lt;</w:t>
      </w:r>
      <w:r w:rsidRPr="00F676DF">
        <w:rPr>
          <w:rFonts w:ascii="Book Antiqua" w:hAnsi="Book Antiqua" w:cs="Times New Roman"/>
          <w:sz w:val="24"/>
          <w:szCs w:val="24"/>
        </w:rPr>
        <w:sym w:font="Symbol" w:char="F061"/>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1,78</w:t>
      </w:r>
      <w:r w:rsidRPr="00F676DF">
        <w:rPr>
          <w:rFonts w:ascii="Book Antiqua" w:hAnsi="Book Antiqua" w:cs="Times New Roman"/>
          <w:sz w:val="24"/>
          <w:szCs w:val="24"/>
        </w:rPr>
        <w:t xml:space="preserve"> </w:t>
      </w:r>
      <w:r w:rsidRPr="00F676DF">
        <w:rPr>
          <w:rFonts w:ascii="Book Antiqua" w:hAnsi="Book Antiqua" w:cs="Times New Roman"/>
          <w:sz w:val="24"/>
          <w:szCs w:val="24"/>
          <w:lang w:val="en-US"/>
        </w:rPr>
        <w:t>&gt;</w:t>
      </w:r>
      <w:r w:rsidRPr="00F676DF">
        <w:rPr>
          <w:rFonts w:ascii="Book Antiqua" w:hAnsi="Book Antiqua" w:cs="Times New Roman"/>
          <w:sz w:val="24"/>
          <w:szCs w:val="24"/>
        </w:rPr>
        <w:t xml:space="preserve"> 0.05)</w:t>
      </w:r>
      <w:r w:rsidRPr="00F676DF">
        <w:rPr>
          <w:rFonts w:ascii="Book Antiqua" w:hAnsi="Book Antiqua" w:cs="Times New Roman"/>
          <w:sz w:val="24"/>
          <w:szCs w:val="24"/>
          <w:lang w:val="sv-SE"/>
        </w:rPr>
        <w:t xml:space="preserve">, berarti variabel </w:t>
      </w:r>
      <w:r w:rsidRPr="00F676DF">
        <w:rPr>
          <w:rFonts w:ascii="Book Antiqua" w:hAnsi="Book Antiqua" w:cs="Times New Roman"/>
          <w:sz w:val="24"/>
          <w:szCs w:val="24"/>
          <w:lang w:val="en-US"/>
        </w:rPr>
        <w:t>brand image</w:t>
      </w:r>
      <w:r w:rsidRPr="00F676DF">
        <w:rPr>
          <w:rFonts w:ascii="Book Antiqua" w:hAnsi="Book Antiqua" w:cs="Times New Roman"/>
          <w:sz w:val="24"/>
          <w:szCs w:val="24"/>
        </w:rPr>
        <w:t xml:space="preserve"> (X1) </w:t>
      </w:r>
      <w:r w:rsidRPr="00F676DF">
        <w:rPr>
          <w:rFonts w:ascii="Book Antiqua" w:hAnsi="Book Antiqua" w:cs="Times New Roman"/>
          <w:sz w:val="24"/>
          <w:szCs w:val="24"/>
          <w:lang w:val="en-US"/>
        </w:rPr>
        <w:t xml:space="preserve">tidak </w:t>
      </w:r>
      <w:r w:rsidRPr="00F676DF">
        <w:rPr>
          <w:rFonts w:ascii="Book Antiqua" w:hAnsi="Book Antiqua" w:cs="Times New Roman"/>
          <w:sz w:val="24"/>
          <w:szCs w:val="24"/>
          <w:lang w:val="sv-SE"/>
        </w:rPr>
        <w:t xml:space="preserve">berpengaruh dan tidak signifikan terhadap keputusan konsumen menggunakan Go-jek di kota Makassar. </w:t>
      </w:r>
      <w:r w:rsidRPr="00F676DF">
        <w:rPr>
          <w:rFonts w:ascii="Book Antiqua" w:hAnsi="Book Antiqua" w:cs="Times New Roman"/>
          <w:sz w:val="24"/>
          <w:szCs w:val="24"/>
          <w:lang w:val="en-US"/>
        </w:rPr>
        <w:t>D</w:t>
      </w:r>
      <w:r w:rsidRPr="00F676DF">
        <w:rPr>
          <w:rFonts w:ascii="Book Antiqua" w:hAnsi="Book Antiqua" w:cs="Times New Roman"/>
          <w:sz w:val="24"/>
          <w:szCs w:val="24"/>
        </w:rPr>
        <w:t xml:space="preserve">engan demikian hipotesis </w:t>
      </w:r>
      <w:r w:rsidRPr="00F676DF">
        <w:rPr>
          <w:rFonts w:ascii="Book Antiqua" w:hAnsi="Book Antiqua" w:cs="Times New Roman"/>
          <w:sz w:val="24"/>
          <w:szCs w:val="24"/>
          <w:lang w:val="en-US"/>
        </w:rPr>
        <w:t>di tolak.</w:t>
      </w:r>
    </w:p>
    <w:p w:rsidR="003E60E7" w:rsidRPr="00F676DF" w:rsidRDefault="003E60E7" w:rsidP="00F676DF">
      <w:pPr>
        <w:tabs>
          <w:tab w:val="left" w:pos="270"/>
        </w:tabs>
        <w:spacing w:after="0" w:line="240" w:lineRule="auto"/>
        <w:jc w:val="both"/>
        <w:rPr>
          <w:rFonts w:ascii="Book Antiqua" w:hAnsi="Book Antiqua" w:cs="Times New Roman"/>
          <w:b/>
          <w:sz w:val="24"/>
          <w:szCs w:val="24"/>
          <w:lang w:val="en-US"/>
        </w:rPr>
      </w:pPr>
      <w:r w:rsidRPr="00F676DF">
        <w:rPr>
          <w:rFonts w:ascii="Book Antiqua" w:hAnsi="Book Antiqua" w:cs="Times New Roman"/>
          <w:b/>
          <w:sz w:val="24"/>
          <w:szCs w:val="24"/>
          <w:lang w:val="en-US"/>
        </w:rPr>
        <w:t>2).</w:t>
      </w:r>
      <w:r w:rsidRPr="00F676DF">
        <w:rPr>
          <w:rFonts w:ascii="Book Antiqua" w:hAnsi="Book Antiqua" w:cs="Times New Roman"/>
          <w:b/>
          <w:sz w:val="24"/>
          <w:szCs w:val="24"/>
          <w:lang w:val="en-US"/>
        </w:rPr>
        <w:tab/>
        <w:t xml:space="preserve"> Pengaruh Inovasi Layanan terhadap keputusan konsumen</w:t>
      </w:r>
    </w:p>
    <w:p w:rsidR="003E60E7" w:rsidRPr="00F676DF" w:rsidRDefault="003E60E7" w:rsidP="00F676DF">
      <w:pPr>
        <w:spacing w:after="0" w:line="240" w:lineRule="auto"/>
        <w:ind w:left="360" w:firstLine="360"/>
        <w:jc w:val="both"/>
        <w:rPr>
          <w:rFonts w:ascii="Book Antiqua" w:hAnsi="Book Antiqua" w:cs="Times New Roman"/>
          <w:sz w:val="24"/>
          <w:szCs w:val="24"/>
          <w:lang w:val="en-US"/>
        </w:rPr>
      </w:pPr>
      <w:r w:rsidRPr="00F676DF">
        <w:rPr>
          <w:rFonts w:ascii="Book Antiqua" w:hAnsi="Book Antiqua" w:cs="Times New Roman"/>
          <w:sz w:val="24"/>
          <w:szCs w:val="24"/>
          <w:lang w:val="sv-SE"/>
        </w:rPr>
        <w:t xml:space="preserve">Variabel </w:t>
      </w:r>
      <w:r w:rsidRPr="00F676DF">
        <w:rPr>
          <w:rFonts w:ascii="Book Antiqua" w:hAnsi="Book Antiqua" w:cs="Times New Roman"/>
          <w:sz w:val="24"/>
          <w:szCs w:val="24"/>
          <w:lang w:val="en-US"/>
        </w:rPr>
        <w:t>inovasi layanan</w:t>
      </w:r>
      <w:r w:rsidRPr="00F676DF">
        <w:rPr>
          <w:rFonts w:ascii="Book Antiqua" w:hAnsi="Book Antiqua" w:cs="Times New Roman"/>
          <w:sz w:val="24"/>
          <w:szCs w:val="24"/>
        </w:rPr>
        <w:t xml:space="preserve"> (X</w:t>
      </w:r>
      <w:r w:rsidRPr="00F676DF">
        <w:rPr>
          <w:rFonts w:ascii="Book Antiqua" w:hAnsi="Book Antiqua" w:cs="Times New Roman"/>
          <w:sz w:val="24"/>
          <w:szCs w:val="24"/>
          <w:lang w:val="en-US"/>
        </w:rPr>
        <w:t>2</w:t>
      </w:r>
      <w:r w:rsidRPr="00F676DF">
        <w:rPr>
          <w:rFonts w:ascii="Book Antiqua" w:hAnsi="Book Antiqua" w:cs="Times New Roman"/>
          <w:sz w:val="24"/>
          <w:szCs w:val="24"/>
        </w:rPr>
        <w:t xml:space="preserve">) </w:t>
      </w:r>
      <w:r w:rsidRPr="00F676DF">
        <w:rPr>
          <w:rFonts w:ascii="Book Antiqua" w:hAnsi="Book Antiqua" w:cs="Times New Roman"/>
          <w:sz w:val="24"/>
          <w:szCs w:val="24"/>
          <w:lang w:val="sv-SE"/>
        </w:rPr>
        <w:t>menunjukkan nilai t</w:t>
      </w:r>
      <w:r w:rsidRPr="00F676DF">
        <w:rPr>
          <w:rFonts w:ascii="Book Antiqua" w:hAnsi="Book Antiqua" w:cs="Times New Roman"/>
          <w:sz w:val="24"/>
          <w:szCs w:val="24"/>
          <w:vertAlign w:val="subscript"/>
          <w:lang w:val="sv-SE"/>
        </w:rPr>
        <w:t xml:space="preserve">hitung </w:t>
      </w:r>
      <w:r w:rsidRPr="00F676DF">
        <w:rPr>
          <w:rFonts w:ascii="Book Antiqua" w:hAnsi="Book Antiqua" w:cs="Times New Roman"/>
          <w:sz w:val="24"/>
          <w:szCs w:val="24"/>
        </w:rPr>
        <w:t xml:space="preserve">lebih </w:t>
      </w:r>
      <w:r w:rsidRPr="00F676DF">
        <w:rPr>
          <w:rFonts w:ascii="Book Antiqua" w:hAnsi="Book Antiqua" w:cs="Times New Roman"/>
          <w:sz w:val="24"/>
          <w:szCs w:val="24"/>
          <w:lang w:val="en-US"/>
        </w:rPr>
        <w:t>besar</w:t>
      </w:r>
      <w:r w:rsidRPr="00F676DF">
        <w:rPr>
          <w:rFonts w:ascii="Book Antiqua" w:hAnsi="Book Antiqua" w:cs="Times New Roman"/>
          <w:sz w:val="24"/>
          <w:szCs w:val="24"/>
        </w:rPr>
        <w:t xml:space="preserve"> dari</w:t>
      </w:r>
      <w:r w:rsidRPr="00F676DF">
        <w:rPr>
          <w:rFonts w:ascii="Book Antiqua" w:hAnsi="Book Antiqua" w:cs="Times New Roman"/>
          <w:sz w:val="24"/>
          <w:szCs w:val="24"/>
          <w:lang w:val="sv-SE"/>
        </w:rPr>
        <w:t xml:space="preserve"> t</w:t>
      </w:r>
      <w:r w:rsidRPr="00F676DF">
        <w:rPr>
          <w:rFonts w:ascii="Book Antiqua" w:hAnsi="Book Antiqua" w:cs="Times New Roman"/>
          <w:sz w:val="24"/>
          <w:szCs w:val="24"/>
          <w:vertAlign w:val="subscript"/>
          <w:lang w:val="sv-SE"/>
        </w:rPr>
        <w:t>tabel</w:t>
      </w:r>
      <w:r w:rsidRPr="00F676DF">
        <w:rPr>
          <w:rFonts w:ascii="Book Antiqua" w:hAnsi="Book Antiqua" w:cs="Times New Roman"/>
          <w:sz w:val="24"/>
          <w:szCs w:val="24"/>
          <w:lang w:val="sv-SE"/>
        </w:rPr>
        <w:t>, (</w:t>
      </w:r>
      <w:r w:rsidRPr="00F676DF">
        <w:rPr>
          <w:rFonts w:ascii="Book Antiqua" w:hAnsi="Book Antiqua" w:cs="Times New Roman"/>
          <w:sz w:val="24"/>
          <w:szCs w:val="24"/>
          <w:lang w:val="en-US"/>
        </w:rPr>
        <w:t>5.986&gt;</w:t>
      </w:r>
      <w:r w:rsidRPr="00F676DF">
        <w:rPr>
          <w:rFonts w:ascii="Book Antiqua" w:hAnsi="Book Antiqua" w:cs="Times New Roman"/>
          <w:sz w:val="24"/>
          <w:szCs w:val="24"/>
        </w:rPr>
        <w:t>1,</w:t>
      </w:r>
      <w:r w:rsidRPr="00F676DF">
        <w:rPr>
          <w:rFonts w:ascii="Book Antiqua" w:hAnsi="Book Antiqua" w:cs="Times New Roman"/>
          <w:sz w:val="24"/>
          <w:szCs w:val="24"/>
          <w:lang w:val="en-US"/>
        </w:rPr>
        <w:t>984)</w:t>
      </w:r>
      <w:r w:rsidRPr="00F676DF">
        <w:rPr>
          <w:rFonts w:ascii="Book Antiqua" w:hAnsi="Book Antiqua" w:cs="Times New Roman"/>
          <w:sz w:val="24"/>
          <w:szCs w:val="24"/>
          <w:lang w:val="sv-SE"/>
        </w:rPr>
        <w:t>, atau sig &lt;</w:t>
      </w:r>
      <w:r w:rsidRPr="00F676DF">
        <w:rPr>
          <w:rFonts w:ascii="Book Antiqua" w:hAnsi="Book Antiqua" w:cs="Times New Roman"/>
          <w:sz w:val="24"/>
          <w:szCs w:val="24"/>
        </w:rPr>
        <w:sym w:font="Symbol" w:char="F061"/>
      </w:r>
      <w:r w:rsidRPr="00F676DF">
        <w:rPr>
          <w:rFonts w:ascii="Book Antiqua" w:hAnsi="Book Antiqua" w:cs="Times New Roman"/>
          <w:sz w:val="24"/>
          <w:szCs w:val="24"/>
        </w:rPr>
        <w:t xml:space="preserve"> (0</w:t>
      </w:r>
      <w:r w:rsidRPr="00F676DF">
        <w:rPr>
          <w:rFonts w:ascii="Book Antiqua" w:hAnsi="Book Antiqua" w:cs="Times New Roman"/>
          <w:sz w:val="24"/>
          <w:szCs w:val="24"/>
          <w:lang w:val="en-US"/>
        </w:rPr>
        <w:t xml:space="preserve">.000 &lt; </w:t>
      </w:r>
      <w:r w:rsidRPr="00F676DF">
        <w:rPr>
          <w:rFonts w:ascii="Book Antiqua" w:hAnsi="Book Antiqua" w:cs="Times New Roman"/>
          <w:sz w:val="24"/>
          <w:szCs w:val="24"/>
        </w:rPr>
        <w:t>0.05)</w:t>
      </w:r>
      <w:r w:rsidRPr="00F676DF">
        <w:rPr>
          <w:rFonts w:ascii="Book Antiqua" w:hAnsi="Book Antiqua" w:cs="Times New Roman"/>
          <w:sz w:val="24"/>
          <w:szCs w:val="24"/>
          <w:lang w:val="sv-SE"/>
        </w:rPr>
        <w:t>, berarti variabel inovasi layanan</w:t>
      </w:r>
      <w:r w:rsidRPr="00F676DF">
        <w:rPr>
          <w:rFonts w:ascii="Book Antiqua" w:hAnsi="Book Antiqua" w:cs="Times New Roman"/>
          <w:sz w:val="24"/>
          <w:szCs w:val="24"/>
        </w:rPr>
        <w:t xml:space="preserve"> (X</w:t>
      </w:r>
      <w:r w:rsidRPr="00F676DF">
        <w:rPr>
          <w:rFonts w:ascii="Book Antiqua" w:hAnsi="Book Antiqua" w:cs="Times New Roman"/>
          <w:sz w:val="24"/>
          <w:szCs w:val="24"/>
          <w:lang w:val="en-US"/>
        </w:rPr>
        <w:t>2</w:t>
      </w:r>
      <w:r w:rsidRPr="00F676DF">
        <w:rPr>
          <w:rFonts w:ascii="Book Antiqua" w:hAnsi="Book Antiqua" w:cs="Times New Roman"/>
          <w:sz w:val="24"/>
          <w:szCs w:val="24"/>
        </w:rPr>
        <w:t xml:space="preserve">) </w:t>
      </w:r>
      <w:r w:rsidRPr="00F676DF">
        <w:rPr>
          <w:rFonts w:ascii="Book Antiqua" w:hAnsi="Book Antiqua" w:cs="Times New Roman"/>
          <w:sz w:val="24"/>
          <w:szCs w:val="24"/>
          <w:lang w:val="sv-SE"/>
        </w:rPr>
        <w:t xml:space="preserve">berpengaruh dan signifikan terhadap keputusan konsumen menggunakan Go-jek di kota Makassar. </w:t>
      </w:r>
      <w:r w:rsidRPr="00F676DF">
        <w:rPr>
          <w:rFonts w:ascii="Book Antiqua" w:hAnsi="Book Antiqua" w:cs="Times New Roman"/>
          <w:sz w:val="24"/>
          <w:szCs w:val="24"/>
          <w:lang w:val="en-US"/>
        </w:rPr>
        <w:t>D</w:t>
      </w:r>
      <w:r w:rsidRPr="00F676DF">
        <w:rPr>
          <w:rFonts w:ascii="Book Antiqua" w:hAnsi="Book Antiqua" w:cs="Times New Roman"/>
          <w:sz w:val="24"/>
          <w:szCs w:val="24"/>
        </w:rPr>
        <w:t xml:space="preserve">engan demikian hipotesis </w:t>
      </w:r>
      <w:r w:rsidRPr="00F676DF">
        <w:rPr>
          <w:rFonts w:ascii="Book Antiqua" w:hAnsi="Book Antiqua" w:cs="Times New Roman"/>
          <w:sz w:val="24"/>
          <w:szCs w:val="24"/>
          <w:lang w:val="en-US"/>
        </w:rPr>
        <w:t>di terima.</w:t>
      </w:r>
    </w:p>
    <w:p w:rsidR="003E60E7" w:rsidRPr="00F676DF" w:rsidRDefault="003E60E7" w:rsidP="00F676DF">
      <w:pPr>
        <w:spacing w:after="0" w:line="240" w:lineRule="auto"/>
        <w:ind w:left="360" w:hanging="36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3). </w:t>
      </w:r>
      <w:r w:rsidRPr="00F676DF">
        <w:rPr>
          <w:rFonts w:ascii="Book Antiqua" w:hAnsi="Book Antiqua" w:cs="Times New Roman"/>
          <w:b/>
          <w:sz w:val="24"/>
          <w:szCs w:val="24"/>
          <w:lang w:val="en-US"/>
        </w:rPr>
        <w:t>Variabel yang paling berpengaruh terhadap keputusan konsumen</w:t>
      </w:r>
    </w:p>
    <w:p w:rsidR="003E60E7" w:rsidRDefault="003E60E7" w:rsidP="00F676DF">
      <w:pPr>
        <w:spacing w:after="0" w:line="240" w:lineRule="auto"/>
        <w:ind w:left="360" w:firstLine="360"/>
        <w:jc w:val="both"/>
        <w:rPr>
          <w:rFonts w:ascii="Book Antiqua" w:hAnsi="Book Antiqua" w:cs="Times New Roman"/>
          <w:sz w:val="24"/>
          <w:szCs w:val="24"/>
        </w:rPr>
      </w:pPr>
      <w:r w:rsidRPr="00F676DF">
        <w:rPr>
          <w:rFonts w:ascii="Book Antiqua" w:hAnsi="Book Antiqua" w:cs="Times New Roman"/>
          <w:sz w:val="24"/>
          <w:szCs w:val="24"/>
          <w:lang w:val="en-US"/>
        </w:rPr>
        <w:t xml:space="preserve">Berdasarkan Tabel 4.19, menunjukkan bahwa dengan </w:t>
      </w:r>
      <w:r w:rsidRPr="00F676DF">
        <w:rPr>
          <w:rFonts w:ascii="Book Antiqua" w:hAnsi="Book Antiqua" w:cs="Times New Roman"/>
          <w:sz w:val="24"/>
          <w:szCs w:val="24"/>
        </w:rPr>
        <w:t xml:space="preserve">melihat nilai koefisien dari masing-masing variabel bebas, yaitu </w:t>
      </w:r>
      <w:r w:rsidRPr="00F676DF">
        <w:rPr>
          <w:rFonts w:ascii="Book Antiqua" w:hAnsi="Book Antiqua" w:cs="Times New Roman"/>
          <w:i/>
          <w:sz w:val="24"/>
          <w:szCs w:val="24"/>
          <w:lang w:val="en-US"/>
        </w:rPr>
        <w:t>brand image</w:t>
      </w:r>
      <w:r w:rsidRPr="00F676DF">
        <w:rPr>
          <w:rFonts w:ascii="Book Antiqua" w:hAnsi="Book Antiqua" w:cs="Times New Roman"/>
          <w:sz w:val="24"/>
          <w:szCs w:val="24"/>
          <w:lang w:val="en-US"/>
        </w:rPr>
        <w:t xml:space="preserve"> </w:t>
      </w:r>
      <w:r w:rsidRPr="00F676DF">
        <w:rPr>
          <w:rFonts w:ascii="Book Antiqua" w:hAnsi="Book Antiqua" w:cs="Times New Roman"/>
          <w:sz w:val="24"/>
          <w:szCs w:val="24"/>
        </w:rPr>
        <w:t xml:space="preserve">dan </w:t>
      </w:r>
      <w:r w:rsidRPr="00F676DF">
        <w:rPr>
          <w:rFonts w:ascii="Book Antiqua" w:hAnsi="Book Antiqua" w:cs="Times New Roman"/>
          <w:sz w:val="24"/>
          <w:szCs w:val="24"/>
          <w:lang w:val="en-US"/>
        </w:rPr>
        <w:t>inovasi layanan</w:t>
      </w:r>
      <w:r w:rsidRPr="00F676DF">
        <w:rPr>
          <w:rFonts w:ascii="Book Antiqua" w:hAnsi="Book Antiqua" w:cs="Times New Roman"/>
          <w:sz w:val="24"/>
          <w:szCs w:val="24"/>
        </w:rPr>
        <w:t xml:space="preserve">. </w:t>
      </w:r>
      <w:r w:rsidRPr="00F676DF">
        <w:rPr>
          <w:rFonts w:ascii="Book Antiqua" w:hAnsi="Book Antiqua" w:cs="Times New Roman"/>
          <w:i/>
          <w:sz w:val="24"/>
          <w:szCs w:val="24"/>
          <w:lang w:val="en-US"/>
        </w:rPr>
        <w:t>Brand image</w:t>
      </w:r>
      <w:r w:rsidRPr="00F676DF">
        <w:rPr>
          <w:rFonts w:ascii="Book Antiqua" w:hAnsi="Book Antiqua" w:cs="Times New Roman"/>
          <w:sz w:val="24"/>
          <w:szCs w:val="24"/>
        </w:rPr>
        <w:t xml:space="preserve"> mempunyai koefisien regresi sebesar 0</w:t>
      </w:r>
      <w:r w:rsidRPr="00F676DF">
        <w:rPr>
          <w:rFonts w:ascii="Book Antiqua" w:hAnsi="Book Antiqua" w:cs="Times New Roman"/>
          <w:sz w:val="24"/>
          <w:szCs w:val="24"/>
          <w:lang w:val="en-US"/>
        </w:rPr>
        <w:t xml:space="preserve">,146 </w:t>
      </w:r>
      <w:r w:rsidRPr="00F676DF">
        <w:rPr>
          <w:rFonts w:ascii="Book Antiqua" w:hAnsi="Book Antiqua" w:cs="Times New Roman"/>
          <w:sz w:val="24"/>
          <w:szCs w:val="24"/>
        </w:rPr>
        <w:t xml:space="preserve"> dan </w:t>
      </w:r>
      <w:r w:rsidRPr="00F676DF">
        <w:rPr>
          <w:rFonts w:ascii="Book Antiqua" w:hAnsi="Book Antiqua" w:cs="Times New Roman"/>
          <w:sz w:val="24"/>
          <w:szCs w:val="24"/>
          <w:lang w:val="en-US"/>
        </w:rPr>
        <w:t>inovasi layanan</w:t>
      </w:r>
      <w:r w:rsidRPr="00F676DF">
        <w:rPr>
          <w:rFonts w:ascii="Book Antiqua" w:hAnsi="Book Antiqua" w:cs="Times New Roman"/>
          <w:sz w:val="24"/>
          <w:szCs w:val="24"/>
        </w:rPr>
        <w:t xml:space="preserve"> mempunyai koefisien regresi sebesar 0,</w:t>
      </w:r>
      <w:r w:rsidRPr="00F676DF">
        <w:rPr>
          <w:rFonts w:ascii="Book Antiqua" w:hAnsi="Book Antiqua" w:cs="Times New Roman"/>
          <w:sz w:val="24"/>
          <w:szCs w:val="24"/>
          <w:lang w:val="en-US"/>
        </w:rPr>
        <w:t>646</w:t>
      </w:r>
      <w:r w:rsidRPr="00F676DF">
        <w:rPr>
          <w:rFonts w:ascii="Book Antiqua" w:hAnsi="Book Antiqua" w:cs="Times New Roman"/>
          <w:sz w:val="24"/>
          <w:szCs w:val="24"/>
        </w:rPr>
        <w:t xml:space="preserve">. Hal ini dapat disimpulkan bahwa variabel </w:t>
      </w:r>
      <w:r w:rsidRPr="00F676DF">
        <w:rPr>
          <w:rFonts w:ascii="Book Antiqua" w:hAnsi="Book Antiqua" w:cs="Times New Roman"/>
          <w:sz w:val="24"/>
          <w:szCs w:val="24"/>
          <w:lang w:val="en-US"/>
        </w:rPr>
        <w:t>inovasi layanan</w:t>
      </w:r>
      <w:r w:rsidRPr="00F676DF">
        <w:rPr>
          <w:rFonts w:ascii="Book Antiqua" w:hAnsi="Book Antiqua" w:cs="Times New Roman"/>
          <w:sz w:val="24"/>
          <w:szCs w:val="24"/>
        </w:rPr>
        <w:t xml:space="preserve"> adalah variabel yang dominan dalam mempengaruhi </w:t>
      </w:r>
      <w:r w:rsidRPr="00F676DF">
        <w:rPr>
          <w:rFonts w:ascii="Book Antiqua" w:hAnsi="Book Antiqua" w:cs="Times New Roman"/>
          <w:sz w:val="24"/>
          <w:szCs w:val="24"/>
          <w:lang w:val="en-US"/>
        </w:rPr>
        <w:t>keputusan</w:t>
      </w:r>
      <w:r w:rsidRPr="00F676DF">
        <w:rPr>
          <w:rFonts w:ascii="Book Antiqua" w:hAnsi="Book Antiqua" w:cs="Times New Roman"/>
          <w:sz w:val="24"/>
          <w:szCs w:val="24"/>
        </w:rPr>
        <w:t xml:space="preserve"> konsumen karena memiliki koefisien regresi yang lebih besar</w:t>
      </w:r>
      <w:r w:rsidRPr="00F676DF">
        <w:rPr>
          <w:rFonts w:ascii="Book Antiqua" w:hAnsi="Book Antiqua" w:cs="Times New Roman"/>
          <w:sz w:val="24"/>
          <w:szCs w:val="24"/>
          <w:lang w:val="en-US"/>
        </w:rPr>
        <w:t>. Dengan demikian hipotesis di terima.</w:t>
      </w:r>
    </w:p>
    <w:p w:rsidR="00F57C6C" w:rsidRPr="00F57C6C" w:rsidRDefault="00F57C6C" w:rsidP="00F676DF">
      <w:pPr>
        <w:spacing w:after="0" w:line="240" w:lineRule="auto"/>
        <w:ind w:left="360" w:firstLine="360"/>
        <w:jc w:val="both"/>
        <w:rPr>
          <w:rFonts w:ascii="Book Antiqua" w:hAnsi="Book Antiqua" w:cs="Times New Roman"/>
          <w:sz w:val="24"/>
          <w:szCs w:val="24"/>
        </w:rPr>
      </w:pPr>
    </w:p>
    <w:p w:rsidR="003E60E7" w:rsidRPr="00F676DF" w:rsidRDefault="003E60E7" w:rsidP="00F676DF">
      <w:pPr>
        <w:spacing w:after="0" w:line="240" w:lineRule="auto"/>
        <w:ind w:left="360" w:firstLine="360"/>
        <w:jc w:val="both"/>
        <w:rPr>
          <w:rFonts w:ascii="Book Antiqua" w:hAnsi="Book Antiqua" w:cs="Times New Roman"/>
          <w:sz w:val="24"/>
          <w:szCs w:val="24"/>
          <w:lang w:val="en-US"/>
        </w:rPr>
      </w:pPr>
    </w:p>
    <w:p w:rsidR="003E60E7" w:rsidRPr="00F676DF" w:rsidRDefault="003E60E7" w:rsidP="00332631">
      <w:pPr>
        <w:pStyle w:val="ListParagraph"/>
        <w:numPr>
          <w:ilvl w:val="0"/>
          <w:numId w:val="8"/>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lastRenderedPageBreak/>
        <w:t>Pembahasan</w:t>
      </w:r>
    </w:p>
    <w:p w:rsidR="003E60E7" w:rsidRPr="00F676DF" w:rsidRDefault="003E60E7" w:rsidP="00332631">
      <w:pPr>
        <w:pStyle w:val="ListParagraph"/>
        <w:numPr>
          <w:ilvl w:val="0"/>
          <w:numId w:val="15"/>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 xml:space="preserve">Pengaruh </w:t>
      </w:r>
      <w:r w:rsidRPr="00F676DF">
        <w:rPr>
          <w:rFonts w:ascii="Book Antiqua" w:hAnsi="Book Antiqua" w:cs="Times New Roman"/>
          <w:b/>
          <w:i/>
          <w:sz w:val="24"/>
          <w:szCs w:val="24"/>
          <w:lang w:val="en-US"/>
        </w:rPr>
        <w:t>Brand Image</w:t>
      </w:r>
      <w:r w:rsidRPr="00F676DF">
        <w:rPr>
          <w:rFonts w:ascii="Book Antiqua" w:hAnsi="Book Antiqua" w:cs="Times New Roman"/>
          <w:b/>
          <w:sz w:val="24"/>
          <w:szCs w:val="24"/>
          <w:lang w:val="en-US"/>
        </w:rPr>
        <w:t xml:space="preserve"> dan Inovasi Layanan Terhadap Keputusan Konsumen</w:t>
      </w:r>
    </w:p>
    <w:p w:rsidR="003E60E7" w:rsidRPr="00F676DF" w:rsidRDefault="003E60E7" w:rsidP="002B19C5">
      <w:pPr>
        <w:spacing w:after="0" w:line="240" w:lineRule="auto"/>
        <w:ind w:firstLine="709"/>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Berdasarkan hasil pengujian uji simultan (uji F) bahwa </w:t>
      </w:r>
      <w:r w:rsidRPr="00F676DF">
        <w:rPr>
          <w:rFonts w:ascii="Book Antiqua" w:hAnsi="Book Antiqua" w:cs="Times New Roman"/>
          <w:i/>
          <w:sz w:val="24"/>
          <w:szCs w:val="24"/>
          <w:lang w:val="en-US"/>
        </w:rPr>
        <w:t xml:space="preserve">band image </w:t>
      </w:r>
      <w:r w:rsidR="002B19C5">
        <w:rPr>
          <w:rFonts w:ascii="Book Antiqua" w:hAnsi="Book Antiqua" w:cs="Times New Roman"/>
          <w:sz w:val="24"/>
          <w:szCs w:val="24"/>
          <w:lang w:val="en-US"/>
        </w:rPr>
        <w:t>dan inovasi</w:t>
      </w:r>
      <w:r w:rsidR="002B19C5">
        <w:rPr>
          <w:rFonts w:ascii="Book Antiqua" w:hAnsi="Book Antiqua" w:cs="Times New Roman"/>
          <w:sz w:val="24"/>
          <w:szCs w:val="24"/>
        </w:rPr>
        <w:t xml:space="preserve"> </w:t>
      </w:r>
      <w:r w:rsidRPr="00F676DF">
        <w:rPr>
          <w:rFonts w:ascii="Book Antiqua" w:hAnsi="Book Antiqua" w:cs="Times New Roman"/>
          <w:sz w:val="24"/>
          <w:szCs w:val="24"/>
          <w:lang w:val="en-US"/>
        </w:rPr>
        <w:t xml:space="preserve">layanan secara simultan berpengaruh signifikan terhadap keputusan konsumen menggunakan Go-Jek di Kota Makassar. Maka dapat disimpulkan bahwa </w:t>
      </w:r>
      <w:r w:rsidRPr="00F676DF">
        <w:rPr>
          <w:rFonts w:ascii="Book Antiqua" w:hAnsi="Book Antiqua" w:cs="Times New Roman"/>
          <w:b/>
          <w:sz w:val="24"/>
          <w:szCs w:val="24"/>
          <w:lang w:val="en-US"/>
        </w:rPr>
        <w:t>Hipotesis pertama diterima</w:t>
      </w:r>
      <w:r w:rsidRPr="00F676DF">
        <w:rPr>
          <w:rFonts w:ascii="Book Antiqua" w:hAnsi="Book Antiqua" w:cs="Times New Roman"/>
          <w:sz w:val="24"/>
          <w:szCs w:val="24"/>
          <w:lang w:val="en-US"/>
        </w:rPr>
        <w:t>. Hal ini dikarenaka</w:t>
      </w:r>
      <w:r w:rsidR="002B19C5">
        <w:rPr>
          <w:rFonts w:ascii="Book Antiqua" w:hAnsi="Book Antiqua" w:cs="Times New Roman"/>
          <w:sz w:val="24"/>
          <w:szCs w:val="24"/>
        </w:rPr>
        <w:t>n</w:t>
      </w:r>
      <w:r w:rsidRPr="00F676DF">
        <w:rPr>
          <w:rFonts w:ascii="Book Antiqua" w:hAnsi="Book Antiqua" w:cs="Times New Roman"/>
          <w:sz w:val="24"/>
          <w:szCs w:val="24"/>
          <w:lang w:val="en-US"/>
        </w:rPr>
        <w:t xml:space="preserve"> Go-Jek sebagai perusahaan jasa transportasi online pertama dan masih menjadi satu-satunya yang memiliki izin beroperasi di Kota Makassar masih menjadi fenomenal sampai saat ini. Alasan konsumen memilih Go-Jek dibandingkan dengan kendaraan umum yang lainya seperti Ojek pangkalan karena masyarakat menilai bahwa ojek online lebih praktis, dan sangat memudahkan. Para pengguna dapat memesan melalui via internet melalui sebuah applikasi Go-Jek di </w:t>
      </w:r>
      <w:r w:rsidRPr="00F676DF">
        <w:rPr>
          <w:rFonts w:ascii="Book Antiqua" w:hAnsi="Book Antiqua" w:cs="Times New Roman"/>
          <w:i/>
          <w:sz w:val="24"/>
          <w:szCs w:val="24"/>
          <w:lang w:val="en-US"/>
        </w:rPr>
        <w:t xml:space="preserve">smarthphone. </w:t>
      </w:r>
      <w:r w:rsidRPr="00F676DF">
        <w:rPr>
          <w:rFonts w:ascii="Book Antiqua" w:hAnsi="Book Antiqua" w:cs="Times New Roman"/>
          <w:sz w:val="24"/>
          <w:szCs w:val="24"/>
          <w:lang w:val="en-US"/>
        </w:rPr>
        <w:t>Alasan lain yang membuat konsumen menggunakan Go-Jek karena adanya beberapa jenis layanan yang ditawarkan, transaksi mudah dan GPS yang akurat serta keamanan bisa terjaga. Karena konsumen bisa langsung memantau driver dengan foto dan informasi kontak driver ketika melakukan pemesanan.</w:t>
      </w:r>
    </w:p>
    <w:p w:rsidR="002B19C5" w:rsidRPr="002B19C5" w:rsidRDefault="003E60E7" w:rsidP="00332631">
      <w:pPr>
        <w:pStyle w:val="ListParagraph"/>
        <w:numPr>
          <w:ilvl w:val="0"/>
          <w:numId w:val="15"/>
        </w:numPr>
        <w:spacing w:after="0" w:line="240" w:lineRule="auto"/>
        <w:ind w:left="567" w:hanging="567"/>
        <w:jc w:val="both"/>
        <w:rPr>
          <w:rFonts w:ascii="Book Antiqua" w:hAnsi="Book Antiqua"/>
          <w:sz w:val="24"/>
          <w:szCs w:val="24"/>
          <w:lang w:val="en-US"/>
        </w:rPr>
      </w:pPr>
      <w:r w:rsidRPr="00F676DF">
        <w:rPr>
          <w:rFonts w:ascii="Book Antiqua" w:hAnsi="Book Antiqua"/>
          <w:b/>
          <w:sz w:val="24"/>
          <w:szCs w:val="24"/>
          <w:lang w:val="en-US"/>
        </w:rPr>
        <w:t xml:space="preserve">Pengaruh </w:t>
      </w:r>
      <w:r w:rsidRPr="00F676DF">
        <w:rPr>
          <w:rFonts w:ascii="Book Antiqua" w:hAnsi="Book Antiqua"/>
          <w:b/>
          <w:i/>
          <w:sz w:val="24"/>
          <w:szCs w:val="24"/>
          <w:lang w:val="en-US"/>
        </w:rPr>
        <w:t xml:space="preserve">Brand Image </w:t>
      </w:r>
      <w:r w:rsidRPr="00F676DF">
        <w:rPr>
          <w:rFonts w:ascii="Book Antiqua" w:hAnsi="Book Antiqua"/>
          <w:b/>
          <w:sz w:val="24"/>
          <w:szCs w:val="24"/>
          <w:lang w:val="en-US"/>
        </w:rPr>
        <w:t>Terhadap Keputusan Kosumen</w:t>
      </w:r>
    </w:p>
    <w:p w:rsidR="003E60E7" w:rsidRPr="002B19C5" w:rsidRDefault="003E60E7" w:rsidP="002B19C5">
      <w:pPr>
        <w:spacing w:after="0" w:line="240" w:lineRule="auto"/>
        <w:ind w:firstLine="720"/>
        <w:jc w:val="both"/>
        <w:rPr>
          <w:rFonts w:ascii="Book Antiqua" w:hAnsi="Book Antiqua"/>
          <w:sz w:val="24"/>
          <w:szCs w:val="24"/>
          <w:lang w:val="en-US"/>
        </w:rPr>
      </w:pPr>
      <w:r w:rsidRPr="002B19C5">
        <w:rPr>
          <w:rFonts w:ascii="Book Antiqua" w:hAnsi="Book Antiqua" w:cs="Times New Roman"/>
          <w:sz w:val="24"/>
          <w:szCs w:val="24"/>
          <w:lang w:val="en-US"/>
        </w:rPr>
        <w:t xml:space="preserve">Berdasarkan hasil pengujian uji t menunjukkan bahwa </w:t>
      </w:r>
      <w:r w:rsidRPr="002B19C5">
        <w:rPr>
          <w:rFonts w:ascii="Book Antiqua" w:hAnsi="Book Antiqua" w:cs="Times New Roman"/>
          <w:i/>
          <w:sz w:val="24"/>
          <w:szCs w:val="24"/>
          <w:lang w:val="en-US"/>
        </w:rPr>
        <w:t xml:space="preserve">brand image </w:t>
      </w:r>
      <w:r w:rsidRPr="002B19C5">
        <w:rPr>
          <w:rFonts w:ascii="Book Antiqua" w:hAnsi="Book Antiqua" w:cs="Times New Roman"/>
          <w:sz w:val="24"/>
          <w:szCs w:val="24"/>
          <w:lang w:val="en-US"/>
        </w:rPr>
        <w:t xml:space="preserve">tidak berpengaruh signifikan terhadap keputusan konsumen menggunakan Go-Jek di kota Makassar. Maka dapat disimpulkan bahwa </w:t>
      </w:r>
      <w:r w:rsidRPr="002B19C5">
        <w:rPr>
          <w:rFonts w:ascii="Book Antiqua" w:hAnsi="Book Antiqua" w:cs="Times New Roman"/>
          <w:b/>
          <w:sz w:val="24"/>
          <w:szCs w:val="24"/>
          <w:lang w:val="en-US"/>
        </w:rPr>
        <w:t>Hipotesis Kedua di tolak</w:t>
      </w:r>
      <w:r w:rsidRPr="002B19C5">
        <w:rPr>
          <w:rFonts w:ascii="Book Antiqua" w:hAnsi="Book Antiqua" w:cs="Times New Roman"/>
          <w:sz w:val="24"/>
          <w:szCs w:val="24"/>
          <w:lang w:val="en-US"/>
        </w:rPr>
        <w:t xml:space="preserve">.  Hal ini disebabkan karena Go-Jek masih relatif baru di Makassar dan masih menjadi satu-satunya penyedia jasa transportasi online di Makassar, mau tidak mau masyarakat pasti menggunakan Go-Jek karena tidak adanya alternatif/pilihan transportasi online yang lain. Serta responden masih lebih menyukai menggunakan kendaraan pribadi. Dari beberapa orang yang ditemui di lapangan, masih banyak masyarakat di Kota Makassar ternyata belum mengenal Go-jek. </w:t>
      </w:r>
    </w:p>
    <w:p w:rsidR="003E60E7" w:rsidRPr="00F676DF" w:rsidRDefault="003E60E7" w:rsidP="00332631">
      <w:pPr>
        <w:pStyle w:val="ListParagraph"/>
        <w:numPr>
          <w:ilvl w:val="0"/>
          <w:numId w:val="12"/>
        </w:numPr>
        <w:spacing w:after="0" w:line="240" w:lineRule="auto"/>
        <w:ind w:left="567" w:hanging="567"/>
        <w:jc w:val="both"/>
        <w:rPr>
          <w:rFonts w:ascii="Book Antiqua" w:hAnsi="Book Antiqua"/>
          <w:b/>
          <w:sz w:val="24"/>
          <w:szCs w:val="24"/>
          <w:lang w:val="en-US"/>
        </w:rPr>
      </w:pPr>
      <w:r w:rsidRPr="00F676DF">
        <w:rPr>
          <w:rFonts w:ascii="Book Antiqua" w:hAnsi="Book Antiqua"/>
          <w:b/>
          <w:sz w:val="24"/>
          <w:szCs w:val="24"/>
          <w:lang w:val="en-US"/>
        </w:rPr>
        <w:t>Pengaruh Inovasi Layanan Terhadap Keputusan Konsumen</w:t>
      </w:r>
    </w:p>
    <w:p w:rsidR="003E60E7" w:rsidRPr="002B19C5" w:rsidRDefault="003E60E7" w:rsidP="002B19C5">
      <w:pPr>
        <w:spacing w:line="240" w:lineRule="auto"/>
        <w:ind w:firstLine="720"/>
        <w:jc w:val="both"/>
        <w:rPr>
          <w:rFonts w:ascii="Book Antiqua" w:hAnsi="Book Antiqua"/>
          <w:b/>
          <w:sz w:val="24"/>
          <w:szCs w:val="24"/>
          <w:lang w:val="en-US"/>
        </w:rPr>
      </w:pPr>
      <w:r w:rsidRPr="002B19C5">
        <w:rPr>
          <w:rFonts w:ascii="Book Antiqua" w:hAnsi="Book Antiqua" w:cs="Times New Roman"/>
          <w:sz w:val="24"/>
          <w:szCs w:val="24"/>
          <w:lang w:val="en-US"/>
        </w:rPr>
        <w:t xml:space="preserve">Berdasarkan hasil pengujian uji t menunjukkan bahwa inovasi layanan berpengaruh signifikan terhadap keputusan konsumen menggunakan Go-Jek di kota makassar. Maka dapat disimpulkan bahwa </w:t>
      </w:r>
      <w:r w:rsidRPr="002B19C5">
        <w:rPr>
          <w:rFonts w:ascii="Book Antiqua" w:hAnsi="Book Antiqua" w:cs="Times New Roman"/>
          <w:b/>
          <w:sz w:val="24"/>
          <w:szCs w:val="24"/>
          <w:lang w:val="en-US"/>
        </w:rPr>
        <w:t>Hipotesis ketiga di terima.</w:t>
      </w:r>
      <w:r w:rsidRPr="002B19C5">
        <w:rPr>
          <w:rFonts w:ascii="Book Antiqua" w:hAnsi="Book Antiqua" w:cs="Times New Roman"/>
          <w:sz w:val="24"/>
          <w:szCs w:val="24"/>
          <w:lang w:val="en-US"/>
        </w:rPr>
        <w:t xml:space="preserve"> Hal ini disebabkan karena responden memutuskan menggunakan Go-jek karena banyakya varian layanan yang disediakan Go-Jek. Go-Jek semakin berinovasi dengan hadirnya banyaknya jenis layanan yang disediakan Go-Jek untuk memenuhi keinginan dan kebutuhan pelanggan. Mulai dari ojek, pengantaran makanan, dokumen dan berbagai layanan yang lainya. Serta kualitas pelayanan yang memuaskan dari </w:t>
      </w:r>
      <w:r w:rsidRPr="002B19C5">
        <w:rPr>
          <w:rFonts w:ascii="Book Antiqua" w:hAnsi="Book Antiqua" w:cs="Times New Roman"/>
          <w:i/>
          <w:sz w:val="24"/>
          <w:szCs w:val="24"/>
          <w:lang w:val="en-US"/>
        </w:rPr>
        <w:t>driver</w:t>
      </w:r>
      <w:r w:rsidRPr="002B19C5">
        <w:rPr>
          <w:rFonts w:ascii="Book Antiqua" w:hAnsi="Book Antiqua" w:cs="Times New Roman"/>
          <w:sz w:val="24"/>
          <w:szCs w:val="24"/>
          <w:lang w:val="en-US"/>
        </w:rPr>
        <w:t xml:space="preserve"> Go-Jek.</w:t>
      </w:r>
    </w:p>
    <w:p w:rsidR="003E60E7" w:rsidRPr="00F676DF" w:rsidRDefault="003E60E7" w:rsidP="00332631">
      <w:pPr>
        <w:pStyle w:val="ListParagraph"/>
        <w:numPr>
          <w:ilvl w:val="0"/>
          <w:numId w:val="12"/>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Faktor Yang Paling Dominan Berpengaruh terhadap Keputusan Konsumen</w:t>
      </w:r>
    </w:p>
    <w:p w:rsidR="003E60E7" w:rsidRPr="00F676DF" w:rsidRDefault="003E60E7" w:rsidP="002B19C5">
      <w:pPr>
        <w:spacing w:after="0" w:line="240" w:lineRule="auto"/>
        <w:ind w:firstLine="72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Berdasarkan hasil pengujian regresi berganda dengan melihat nilai koefisien masing-masing variabel bebas, yaitu </w:t>
      </w:r>
      <w:r w:rsidRPr="00F676DF">
        <w:rPr>
          <w:rFonts w:ascii="Book Antiqua" w:hAnsi="Book Antiqua" w:cs="Times New Roman"/>
          <w:i/>
          <w:sz w:val="24"/>
          <w:szCs w:val="24"/>
          <w:lang w:val="en-US"/>
        </w:rPr>
        <w:t xml:space="preserve">brand image </w:t>
      </w:r>
      <w:r w:rsidRPr="00F676DF">
        <w:rPr>
          <w:rFonts w:ascii="Book Antiqua" w:hAnsi="Book Antiqua" w:cs="Times New Roman"/>
          <w:sz w:val="24"/>
          <w:szCs w:val="24"/>
          <w:lang w:val="en-US"/>
        </w:rPr>
        <w:t xml:space="preserve">dan inovasi layanan. Bahwa faktor yang paling dominan berpengaruh yaitu faktor inovasi layanan. Hal ini menunjukkan bahwa </w:t>
      </w:r>
      <w:r w:rsidRPr="00F676DF">
        <w:rPr>
          <w:rFonts w:ascii="Book Antiqua" w:hAnsi="Book Antiqua" w:cs="Times New Roman"/>
          <w:b/>
          <w:sz w:val="24"/>
          <w:szCs w:val="24"/>
          <w:lang w:val="en-US"/>
        </w:rPr>
        <w:t>Hipotesis Keempat di Tolak</w:t>
      </w:r>
      <w:r w:rsidRPr="00F676DF">
        <w:rPr>
          <w:rFonts w:ascii="Book Antiqua" w:hAnsi="Book Antiqua" w:cs="Times New Roman"/>
          <w:sz w:val="24"/>
          <w:szCs w:val="24"/>
          <w:lang w:val="en-US"/>
        </w:rPr>
        <w:t xml:space="preserve">. Hal ini dikarenakan konsumen menggunakan Go-Jek karena varian layanan yang disediakan oleh Go-Jek. Banyaknya layanan yang </w:t>
      </w:r>
      <w:r w:rsidRPr="00F676DF">
        <w:rPr>
          <w:rFonts w:ascii="Book Antiqua" w:hAnsi="Book Antiqua" w:cs="Times New Roman"/>
          <w:sz w:val="24"/>
          <w:szCs w:val="24"/>
          <w:lang w:val="en-US"/>
        </w:rPr>
        <w:lastRenderedPageBreak/>
        <w:t xml:space="preserve">disediakan Go-Jek membuat responden memiliki banyak alternatif dan pilihan untuk menggunakan Go-Jek. </w:t>
      </w:r>
    </w:p>
    <w:p w:rsidR="003E60E7" w:rsidRPr="00F676DF" w:rsidRDefault="003E60E7" w:rsidP="00F676DF">
      <w:pPr>
        <w:spacing w:after="0" w:line="240" w:lineRule="auto"/>
        <w:rPr>
          <w:rFonts w:ascii="Book Antiqua" w:hAnsi="Book Antiqua" w:cs="Times New Roman"/>
          <w:b/>
          <w:sz w:val="24"/>
          <w:szCs w:val="24"/>
          <w:lang w:val="en-US"/>
        </w:rPr>
      </w:pPr>
    </w:p>
    <w:p w:rsidR="002B19C5" w:rsidRDefault="002B19C5" w:rsidP="00F676DF">
      <w:pPr>
        <w:spacing w:after="0" w:line="240" w:lineRule="auto"/>
        <w:jc w:val="center"/>
        <w:rPr>
          <w:rFonts w:ascii="Book Antiqua" w:hAnsi="Book Antiqua" w:cs="Times New Roman"/>
          <w:b/>
          <w:sz w:val="24"/>
          <w:szCs w:val="24"/>
        </w:rPr>
      </w:pPr>
    </w:p>
    <w:p w:rsidR="003E60E7" w:rsidRDefault="003E60E7" w:rsidP="00F676DF">
      <w:pPr>
        <w:spacing w:after="0" w:line="240" w:lineRule="auto"/>
        <w:jc w:val="center"/>
        <w:rPr>
          <w:rFonts w:ascii="Book Antiqua" w:hAnsi="Book Antiqua" w:cs="Times New Roman"/>
          <w:b/>
          <w:sz w:val="24"/>
          <w:szCs w:val="24"/>
        </w:rPr>
      </w:pPr>
      <w:r w:rsidRPr="00F676DF">
        <w:rPr>
          <w:rFonts w:ascii="Book Antiqua" w:hAnsi="Book Antiqua" w:cs="Times New Roman"/>
          <w:b/>
          <w:sz w:val="24"/>
          <w:szCs w:val="24"/>
          <w:lang w:val="en-US"/>
        </w:rPr>
        <w:t>PENUTUP</w:t>
      </w:r>
    </w:p>
    <w:p w:rsidR="002B19C5" w:rsidRPr="002B19C5" w:rsidRDefault="002B19C5" w:rsidP="00F676DF">
      <w:pPr>
        <w:spacing w:after="0" w:line="240" w:lineRule="auto"/>
        <w:jc w:val="center"/>
        <w:rPr>
          <w:rFonts w:ascii="Book Antiqua" w:hAnsi="Book Antiqua" w:cs="Times New Roman"/>
          <w:b/>
          <w:sz w:val="24"/>
          <w:szCs w:val="24"/>
        </w:rPr>
      </w:pPr>
    </w:p>
    <w:p w:rsidR="003E60E7" w:rsidRPr="00F676DF" w:rsidRDefault="003E60E7" w:rsidP="00332631">
      <w:pPr>
        <w:pStyle w:val="ListParagraph"/>
        <w:numPr>
          <w:ilvl w:val="0"/>
          <w:numId w:val="13"/>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Kesimpulan</w:t>
      </w:r>
    </w:p>
    <w:p w:rsidR="003E60E7" w:rsidRPr="00F676DF" w:rsidRDefault="003E60E7" w:rsidP="002B19C5">
      <w:pPr>
        <w:spacing w:after="0" w:line="240" w:lineRule="auto"/>
        <w:ind w:firstLine="720"/>
        <w:jc w:val="both"/>
        <w:rPr>
          <w:rFonts w:ascii="Book Antiqua" w:hAnsi="Book Antiqua" w:cs="Times New Roman"/>
          <w:b/>
          <w:i/>
          <w:sz w:val="24"/>
          <w:szCs w:val="24"/>
          <w:lang w:val="en-US"/>
        </w:rPr>
      </w:pPr>
      <w:r w:rsidRPr="00F676DF">
        <w:rPr>
          <w:rFonts w:ascii="Book Antiqua" w:hAnsi="Book Antiqua" w:cs="Times New Roman"/>
          <w:sz w:val="24"/>
          <w:szCs w:val="24"/>
          <w:lang w:val="en-US"/>
        </w:rPr>
        <w:t>Berdasarkan hasil penelitian yang dilakukan penulis maka ditarik kesimpulan sebagai berikut:</w:t>
      </w:r>
    </w:p>
    <w:p w:rsidR="003E60E7" w:rsidRPr="00F676DF" w:rsidRDefault="003E60E7" w:rsidP="00332631">
      <w:pPr>
        <w:pStyle w:val="ListParagraph"/>
        <w:numPr>
          <w:ilvl w:val="0"/>
          <w:numId w:val="14"/>
        </w:numPr>
        <w:spacing w:after="0" w:line="240" w:lineRule="auto"/>
        <w:jc w:val="both"/>
        <w:rPr>
          <w:rFonts w:ascii="Book Antiqua" w:hAnsi="Book Antiqua" w:cs="Times New Roman"/>
          <w:b/>
          <w:i/>
          <w:sz w:val="24"/>
          <w:szCs w:val="24"/>
          <w:lang w:val="en-US"/>
        </w:rPr>
      </w:pPr>
      <w:r w:rsidRPr="00F676DF">
        <w:rPr>
          <w:rFonts w:ascii="Book Antiqua" w:hAnsi="Book Antiqua" w:cs="Times New Roman"/>
          <w:sz w:val="24"/>
          <w:szCs w:val="24"/>
          <w:lang w:val="en-US"/>
        </w:rPr>
        <w:t xml:space="preserve">Hasil analisis secara simultan menunjukkan bahwa Variabel </w:t>
      </w:r>
      <w:r w:rsidRPr="00F676DF">
        <w:rPr>
          <w:rFonts w:ascii="Book Antiqua" w:hAnsi="Book Antiqua" w:cs="Times New Roman"/>
          <w:i/>
          <w:sz w:val="24"/>
          <w:szCs w:val="24"/>
          <w:lang w:val="en-US"/>
        </w:rPr>
        <w:t>brand image</w:t>
      </w:r>
      <w:r w:rsidRPr="00F676DF">
        <w:rPr>
          <w:rFonts w:ascii="Book Antiqua" w:hAnsi="Book Antiqua" w:cs="Times New Roman"/>
          <w:sz w:val="24"/>
          <w:szCs w:val="24"/>
          <w:lang w:val="en-US"/>
        </w:rPr>
        <w:t xml:space="preserve"> dan Inovasi layanan secara simultan berpengaruh signifikan terhadap keputusan konsumen menggunakan Go-Jek di kota Makassar.</w:t>
      </w:r>
    </w:p>
    <w:p w:rsidR="003E60E7" w:rsidRPr="00F676DF" w:rsidRDefault="003E60E7" w:rsidP="00332631">
      <w:pPr>
        <w:pStyle w:val="ListParagraph"/>
        <w:numPr>
          <w:ilvl w:val="0"/>
          <w:numId w:val="14"/>
        </w:numPr>
        <w:spacing w:after="0" w:line="240" w:lineRule="auto"/>
        <w:jc w:val="both"/>
        <w:rPr>
          <w:rFonts w:ascii="Book Antiqua" w:hAnsi="Book Antiqua" w:cs="Times New Roman"/>
          <w:b/>
          <w:i/>
          <w:sz w:val="24"/>
          <w:szCs w:val="24"/>
          <w:lang w:val="en-US"/>
        </w:rPr>
      </w:pPr>
      <w:r w:rsidRPr="00F676DF">
        <w:rPr>
          <w:rFonts w:ascii="Book Antiqua" w:hAnsi="Book Antiqua" w:cs="Times New Roman"/>
          <w:sz w:val="24"/>
          <w:szCs w:val="24"/>
          <w:lang w:val="en-US"/>
        </w:rPr>
        <w:t xml:space="preserve">Hasil analisis secara parsial menujukkan bahwa Variabel </w:t>
      </w:r>
      <w:r w:rsidRPr="00F676DF">
        <w:rPr>
          <w:rFonts w:ascii="Book Antiqua" w:hAnsi="Book Antiqua" w:cs="Times New Roman"/>
          <w:i/>
          <w:sz w:val="24"/>
          <w:szCs w:val="24"/>
          <w:lang w:val="en-US"/>
        </w:rPr>
        <w:t xml:space="preserve">brand image </w:t>
      </w:r>
      <w:r w:rsidRPr="00F676DF">
        <w:rPr>
          <w:rFonts w:ascii="Book Antiqua" w:hAnsi="Book Antiqua" w:cs="Times New Roman"/>
          <w:sz w:val="24"/>
          <w:szCs w:val="24"/>
          <w:lang w:val="en-US"/>
        </w:rPr>
        <w:t xml:space="preserve">tidak berpengaruh terhadap keputusan konsumen menggunakan Go-Jek di kota makassar. </w:t>
      </w:r>
    </w:p>
    <w:p w:rsidR="003E60E7" w:rsidRPr="00F676DF" w:rsidRDefault="003E60E7" w:rsidP="00332631">
      <w:pPr>
        <w:pStyle w:val="ListParagraph"/>
        <w:numPr>
          <w:ilvl w:val="0"/>
          <w:numId w:val="14"/>
        </w:numPr>
        <w:spacing w:after="0" w:line="240" w:lineRule="auto"/>
        <w:jc w:val="both"/>
        <w:rPr>
          <w:rFonts w:ascii="Book Antiqua" w:hAnsi="Book Antiqua" w:cs="Times New Roman"/>
          <w:b/>
          <w:i/>
          <w:sz w:val="24"/>
          <w:szCs w:val="24"/>
          <w:lang w:val="en-US"/>
        </w:rPr>
      </w:pPr>
      <w:r w:rsidRPr="00F676DF">
        <w:rPr>
          <w:rFonts w:ascii="Book Antiqua" w:hAnsi="Book Antiqua" w:cs="Times New Roman"/>
          <w:sz w:val="24"/>
          <w:szCs w:val="24"/>
          <w:lang w:val="en-US"/>
        </w:rPr>
        <w:t>Hasil Analisis secara parsial menunjukkan bahwa Variabel inovasi layanan berpengaruh signifikan terhadap keputusan konsumen menggunakan Go-jek di kota makassar.</w:t>
      </w:r>
    </w:p>
    <w:p w:rsidR="003E60E7" w:rsidRPr="00F676DF" w:rsidRDefault="003E60E7" w:rsidP="00332631">
      <w:pPr>
        <w:pStyle w:val="ListParagraph"/>
        <w:numPr>
          <w:ilvl w:val="0"/>
          <w:numId w:val="14"/>
        </w:numPr>
        <w:spacing w:after="0" w:line="240" w:lineRule="auto"/>
        <w:jc w:val="both"/>
        <w:rPr>
          <w:rFonts w:ascii="Book Antiqua" w:hAnsi="Book Antiqua" w:cs="Times New Roman"/>
          <w:b/>
          <w:i/>
          <w:sz w:val="24"/>
          <w:szCs w:val="24"/>
          <w:lang w:val="en-US"/>
        </w:rPr>
      </w:pPr>
      <w:r w:rsidRPr="00F676DF">
        <w:rPr>
          <w:rFonts w:ascii="Book Antiqua" w:hAnsi="Book Antiqua" w:cs="Times New Roman"/>
          <w:sz w:val="24"/>
          <w:szCs w:val="24"/>
          <w:lang w:val="en-US"/>
        </w:rPr>
        <w:t>Variabel yang paling dominan berpengaruh terhadap keputusan konsumen menggunakan Go-Jek di kota Makassar adalah variabel inovasi layanan.</w:t>
      </w:r>
    </w:p>
    <w:p w:rsidR="003E60E7" w:rsidRPr="00F676DF" w:rsidRDefault="003E60E7" w:rsidP="00F676DF">
      <w:pPr>
        <w:pStyle w:val="ListParagraph"/>
        <w:spacing w:after="0" w:line="240" w:lineRule="auto"/>
        <w:jc w:val="both"/>
        <w:rPr>
          <w:rFonts w:ascii="Book Antiqua" w:hAnsi="Book Antiqua" w:cs="Times New Roman"/>
          <w:b/>
          <w:i/>
          <w:sz w:val="24"/>
          <w:szCs w:val="24"/>
          <w:lang w:val="en-US"/>
        </w:rPr>
      </w:pPr>
    </w:p>
    <w:p w:rsidR="003E60E7" w:rsidRPr="00F676DF" w:rsidRDefault="003E60E7" w:rsidP="00332631">
      <w:pPr>
        <w:pStyle w:val="ListParagraph"/>
        <w:numPr>
          <w:ilvl w:val="0"/>
          <w:numId w:val="13"/>
        </w:numPr>
        <w:spacing w:after="0" w:line="240" w:lineRule="auto"/>
        <w:ind w:left="567" w:hanging="567"/>
        <w:jc w:val="both"/>
        <w:rPr>
          <w:rFonts w:ascii="Book Antiqua" w:hAnsi="Book Antiqua" w:cs="Times New Roman"/>
          <w:b/>
          <w:sz w:val="24"/>
          <w:szCs w:val="24"/>
          <w:lang w:val="en-US"/>
        </w:rPr>
      </w:pPr>
      <w:r w:rsidRPr="00F676DF">
        <w:rPr>
          <w:rFonts w:ascii="Book Antiqua" w:hAnsi="Book Antiqua" w:cs="Times New Roman"/>
          <w:b/>
          <w:sz w:val="24"/>
          <w:szCs w:val="24"/>
          <w:lang w:val="en-US"/>
        </w:rPr>
        <w:t>Implikasi Penelitian</w:t>
      </w:r>
    </w:p>
    <w:p w:rsidR="003E60E7" w:rsidRPr="00F676DF" w:rsidRDefault="003E60E7" w:rsidP="00332631">
      <w:pPr>
        <w:pStyle w:val="ListParagraph"/>
        <w:numPr>
          <w:ilvl w:val="0"/>
          <w:numId w:val="7"/>
        </w:numPr>
        <w:autoSpaceDE w:val="0"/>
        <w:autoSpaceDN w:val="0"/>
        <w:adjustRightInd w:val="0"/>
        <w:spacing w:after="120" w:line="240" w:lineRule="auto"/>
        <w:ind w:left="709" w:hanging="284"/>
        <w:jc w:val="both"/>
        <w:rPr>
          <w:rFonts w:ascii="Book Antiqua" w:hAnsi="Book Antiqua" w:cs="Times New Roman"/>
          <w:b/>
          <w:noProof w:val="0"/>
          <w:sz w:val="24"/>
          <w:szCs w:val="24"/>
        </w:rPr>
      </w:pPr>
      <w:r w:rsidRPr="00F676DF">
        <w:rPr>
          <w:rFonts w:ascii="Book Antiqua" w:hAnsi="Book Antiqua" w:cs="Times New Roman"/>
          <w:b/>
          <w:noProof w:val="0"/>
          <w:color w:val="000000"/>
          <w:sz w:val="24"/>
          <w:szCs w:val="24"/>
          <w:lang w:val="en-US"/>
        </w:rPr>
        <w:t>Perusahaan</w:t>
      </w:r>
    </w:p>
    <w:p w:rsidR="003E60E7" w:rsidRPr="00F676DF" w:rsidRDefault="003E60E7" w:rsidP="00F676DF">
      <w:pPr>
        <w:pStyle w:val="ListParagraph"/>
        <w:tabs>
          <w:tab w:val="left" w:pos="1080"/>
        </w:tabs>
        <w:autoSpaceDE w:val="0"/>
        <w:autoSpaceDN w:val="0"/>
        <w:adjustRightInd w:val="0"/>
        <w:spacing w:before="240" w:after="120" w:line="240" w:lineRule="auto"/>
        <w:ind w:firstLine="11"/>
        <w:jc w:val="both"/>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P</w:t>
      </w:r>
      <w:r w:rsidRPr="00F676DF">
        <w:rPr>
          <w:rFonts w:ascii="Book Antiqua" w:hAnsi="Book Antiqua" w:cs="Times New Roman"/>
          <w:noProof w:val="0"/>
          <w:color w:val="000000"/>
          <w:sz w:val="24"/>
          <w:szCs w:val="24"/>
        </w:rPr>
        <w:t xml:space="preserve">erusahaan Gojek </w:t>
      </w:r>
      <w:r w:rsidRPr="00F676DF">
        <w:rPr>
          <w:rFonts w:ascii="Book Antiqua" w:hAnsi="Book Antiqua" w:cs="Times New Roman"/>
          <w:noProof w:val="0"/>
          <w:color w:val="000000"/>
          <w:sz w:val="24"/>
          <w:szCs w:val="24"/>
          <w:lang w:val="en-US"/>
        </w:rPr>
        <w:t xml:space="preserve">diharapkan </w:t>
      </w:r>
      <w:r w:rsidRPr="00F676DF">
        <w:rPr>
          <w:rFonts w:ascii="Book Antiqua" w:hAnsi="Book Antiqua" w:cs="Times New Roman"/>
          <w:noProof w:val="0"/>
          <w:color w:val="000000"/>
          <w:sz w:val="24"/>
          <w:szCs w:val="24"/>
        </w:rPr>
        <w:t xml:space="preserve">lebih meningkatkan menejemen perusahaanya untuk </w:t>
      </w:r>
      <w:r w:rsidRPr="00F676DF">
        <w:rPr>
          <w:rFonts w:ascii="Book Antiqua" w:hAnsi="Book Antiqua" w:cs="Times New Roman"/>
          <w:noProof w:val="0"/>
          <w:color w:val="000000"/>
          <w:sz w:val="24"/>
          <w:szCs w:val="24"/>
          <w:lang w:val="en-US"/>
        </w:rPr>
        <w:t xml:space="preserve">memberikan pelayanan yang memuaskan. Khususnya bagi </w:t>
      </w:r>
      <w:r w:rsidRPr="00F676DF">
        <w:rPr>
          <w:rFonts w:ascii="Book Antiqua" w:hAnsi="Book Antiqua" w:cs="Times New Roman"/>
          <w:i/>
          <w:noProof w:val="0"/>
          <w:color w:val="000000"/>
          <w:sz w:val="24"/>
          <w:szCs w:val="24"/>
          <w:lang w:val="en-US"/>
        </w:rPr>
        <w:t xml:space="preserve">driver </w:t>
      </w:r>
      <w:r w:rsidRPr="00F676DF">
        <w:rPr>
          <w:rFonts w:ascii="Book Antiqua" w:hAnsi="Book Antiqua" w:cs="Times New Roman"/>
          <w:noProof w:val="0"/>
          <w:color w:val="000000"/>
          <w:sz w:val="24"/>
          <w:szCs w:val="24"/>
          <w:lang w:val="en-US"/>
        </w:rPr>
        <w:t>yang harusnya selalu ramah dan memberikan jaminan keselamatan bagi</w:t>
      </w:r>
      <w:r w:rsidRPr="00F676DF">
        <w:rPr>
          <w:rFonts w:ascii="Book Antiqua" w:hAnsi="Book Antiqua" w:cs="Times New Roman"/>
          <w:noProof w:val="0"/>
          <w:color w:val="000000"/>
          <w:sz w:val="24"/>
          <w:szCs w:val="24"/>
        </w:rPr>
        <w:t xml:space="preserve"> pelanggan selama menggunak</w:t>
      </w:r>
      <w:r w:rsidRPr="00F676DF">
        <w:rPr>
          <w:rFonts w:ascii="Book Antiqua" w:hAnsi="Book Antiqua" w:cs="Times New Roman"/>
          <w:noProof w:val="0"/>
          <w:color w:val="000000"/>
          <w:sz w:val="24"/>
          <w:szCs w:val="24"/>
          <w:lang w:val="en-US"/>
        </w:rPr>
        <w:t>an jasa Go-Jek</w:t>
      </w:r>
      <w:r w:rsidRPr="00F676DF">
        <w:rPr>
          <w:rFonts w:ascii="Book Antiqua" w:hAnsi="Book Antiqua" w:cs="Times New Roman"/>
          <w:noProof w:val="0"/>
          <w:color w:val="000000"/>
          <w:sz w:val="24"/>
          <w:szCs w:val="24"/>
        </w:rPr>
        <w:t xml:space="preserve">. Langkah-langkah ini diharapkan dapat membentuk citra positif di mata pelanggan sehingga </w:t>
      </w:r>
      <w:r w:rsidRPr="00F676DF">
        <w:rPr>
          <w:rFonts w:ascii="Book Antiqua" w:hAnsi="Book Antiqua" w:cs="Times New Roman"/>
          <w:noProof w:val="0"/>
          <w:color w:val="000000"/>
          <w:sz w:val="24"/>
          <w:szCs w:val="24"/>
          <w:lang w:val="en-US"/>
        </w:rPr>
        <w:t>keputusan</w:t>
      </w:r>
      <w:r w:rsidRPr="00F676DF">
        <w:rPr>
          <w:rFonts w:ascii="Book Antiqua" w:hAnsi="Book Antiqua" w:cs="Times New Roman"/>
          <w:noProof w:val="0"/>
          <w:color w:val="000000"/>
          <w:sz w:val="24"/>
          <w:szCs w:val="24"/>
        </w:rPr>
        <w:t xml:space="preserve"> masyarakat dalam menggunakan jasa transportasi </w:t>
      </w:r>
      <w:r w:rsidRPr="00F676DF">
        <w:rPr>
          <w:rFonts w:ascii="Book Antiqua" w:hAnsi="Book Antiqua" w:cs="Times New Roman"/>
          <w:noProof w:val="0"/>
          <w:color w:val="000000"/>
          <w:sz w:val="24"/>
          <w:szCs w:val="24"/>
          <w:lang w:val="en-US"/>
        </w:rPr>
        <w:t>Go-Jek</w:t>
      </w:r>
      <w:r w:rsidRPr="00F676DF">
        <w:rPr>
          <w:rFonts w:ascii="Book Antiqua" w:hAnsi="Book Antiqua" w:cs="Times New Roman"/>
          <w:noProof w:val="0"/>
          <w:color w:val="000000"/>
          <w:sz w:val="24"/>
          <w:szCs w:val="24"/>
        </w:rPr>
        <w:t xml:space="preserve"> semakin meningkat.</w:t>
      </w:r>
    </w:p>
    <w:p w:rsidR="003E60E7" w:rsidRPr="00F676DF" w:rsidRDefault="003E60E7" w:rsidP="00332631">
      <w:pPr>
        <w:pStyle w:val="ListParagraph"/>
        <w:numPr>
          <w:ilvl w:val="0"/>
          <w:numId w:val="7"/>
        </w:numPr>
        <w:autoSpaceDE w:val="0"/>
        <w:autoSpaceDN w:val="0"/>
        <w:adjustRightInd w:val="0"/>
        <w:spacing w:before="240" w:after="120" w:line="240" w:lineRule="auto"/>
        <w:ind w:hanging="270"/>
        <w:jc w:val="both"/>
        <w:rPr>
          <w:rFonts w:ascii="Book Antiqua" w:hAnsi="Book Antiqua" w:cs="Times New Roman"/>
          <w:b/>
          <w:noProof w:val="0"/>
          <w:sz w:val="24"/>
          <w:szCs w:val="24"/>
        </w:rPr>
      </w:pPr>
      <w:r w:rsidRPr="00F676DF">
        <w:rPr>
          <w:rFonts w:ascii="Book Antiqua" w:hAnsi="Book Antiqua" w:cs="Times New Roman"/>
          <w:b/>
          <w:noProof w:val="0"/>
          <w:color w:val="000000"/>
          <w:sz w:val="24"/>
          <w:szCs w:val="24"/>
          <w:lang w:val="en-US"/>
        </w:rPr>
        <w:t>M</w:t>
      </w:r>
      <w:r w:rsidRPr="00F676DF">
        <w:rPr>
          <w:rFonts w:ascii="Book Antiqua" w:hAnsi="Book Antiqua" w:cs="Times New Roman"/>
          <w:b/>
          <w:noProof w:val="0"/>
          <w:color w:val="000000"/>
          <w:sz w:val="24"/>
          <w:szCs w:val="24"/>
        </w:rPr>
        <w:t xml:space="preserve">asyarakat </w:t>
      </w:r>
      <w:r w:rsidRPr="00F676DF">
        <w:rPr>
          <w:rFonts w:ascii="Book Antiqua" w:hAnsi="Book Antiqua" w:cs="Times New Roman"/>
          <w:b/>
          <w:noProof w:val="0"/>
          <w:color w:val="000000"/>
          <w:sz w:val="24"/>
          <w:szCs w:val="24"/>
          <w:lang w:val="en-US"/>
        </w:rPr>
        <w:t>U</w:t>
      </w:r>
      <w:r w:rsidRPr="00F676DF">
        <w:rPr>
          <w:rFonts w:ascii="Book Antiqua" w:hAnsi="Book Antiqua" w:cs="Times New Roman"/>
          <w:b/>
          <w:noProof w:val="0"/>
          <w:color w:val="000000"/>
          <w:sz w:val="24"/>
          <w:szCs w:val="24"/>
        </w:rPr>
        <w:t>mum</w:t>
      </w:r>
    </w:p>
    <w:p w:rsidR="003E60E7" w:rsidRPr="002B19C5" w:rsidRDefault="003E60E7" w:rsidP="002B19C5">
      <w:pPr>
        <w:pStyle w:val="ListParagraph"/>
        <w:autoSpaceDE w:val="0"/>
        <w:autoSpaceDN w:val="0"/>
        <w:adjustRightInd w:val="0"/>
        <w:spacing w:before="240" w:after="0" w:line="240" w:lineRule="auto"/>
        <w:jc w:val="both"/>
        <w:rPr>
          <w:rFonts w:ascii="Book Antiqua" w:hAnsi="Book Antiqua" w:cs="Times New Roman"/>
          <w:noProof w:val="0"/>
          <w:color w:val="000000"/>
          <w:sz w:val="24"/>
          <w:szCs w:val="24"/>
          <w:lang w:val="en-US"/>
        </w:rPr>
      </w:pPr>
      <w:r w:rsidRPr="00F676DF">
        <w:rPr>
          <w:rFonts w:ascii="Book Antiqua" w:hAnsi="Book Antiqua" w:cs="Times New Roman"/>
          <w:noProof w:val="0"/>
          <w:color w:val="000000"/>
          <w:sz w:val="24"/>
          <w:szCs w:val="24"/>
          <w:lang w:val="en-US"/>
        </w:rPr>
        <w:t xml:space="preserve">Masyarakat Umum </w:t>
      </w:r>
      <w:r w:rsidRPr="00F676DF">
        <w:rPr>
          <w:rFonts w:ascii="Book Antiqua" w:hAnsi="Book Antiqua" w:cs="Times New Roman"/>
          <w:noProof w:val="0"/>
          <w:color w:val="000000"/>
          <w:sz w:val="24"/>
          <w:szCs w:val="24"/>
        </w:rPr>
        <w:t>khususnya pelaku bisnis yang lain harusnya lebih</w:t>
      </w:r>
      <w:r w:rsidRPr="00F676DF">
        <w:rPr>
          <w:rFonts w:ascii="Book Antiqua" w:hAnsi="Book Antiqua" w:cs="Times New Roman"/>
          <w:noProof w:val="0"/>
          <w:color w:val="000000"/>
          <w:sz w:val="24"/>
          <w:szCs w:val="24"/>
          <w:lang w:val="en-US"/>
        </w:rPr>
        <w:t xml:space="preserve"> </w:t>
      </w:r>
      <w:r w:rsidRPr="00F676DF">
        <w:rPr>
          <w:rFonts w:ascii="Book Antiqua" w:hAnsi="Book Antiqua" w:cs="Times New Roman"/>
          <w:noProof w:val="0"/>
          <w:color w:val="000000"/>
          <w:sz w:val="24"/>
          <w:szCs w:val="24"/>
        </w:rPr>
        <w:t>siap menghadapi perkembangan teknologi dan persaingan ekonomi, sehingga</w:t>
      </w:r>
      <w:r w:rsidRPr="00F676DF">
        <w:rPr>
          <w:rFonts w:ascii="Book Antiqua" w:hAnsi="Book Antiqua" w:cs="Times New Roman"/>
          <w:noProof w:val="0"/>
          <w:color w:val="000000"/>
          <w:sz w:val="24"/>
          <w:szCs w:val="24"/>
          <w:lang w:val="en-US"/>
        </w:rPr>
        <w:t xml:space="preserve"> </w:t>
      </w:r>
      <w:r w:rsidRPr="00F676DF">
        <w:rPr>
          <w:rFonts w:ascii="Book Antiqua" w:hAnsi="Book Antiqua" w:cs="Times New Roman"/>
          <w:noProof w:val="0"/>
          <w:color w:val="000000"/>
          <w:sz w:val="24"/>
          <w:szCs w:val="24"/>
        </w:rPr>
        <w:t xml:space="preserve">tidak tersingkir dari persaingan bisnis. </w:t>
      </w:r>
    </w:p>
    <w:p w:rsidR="003E60E7" w:rsidRPr="00F676DF" w:rsidRDefault="003E60E7" w:rsidP="00332631">
      <w:pPr>
        <w:pStyle w:val="ListParagraph"/>
        <w:numPr>
          <w:ilvl w:val="0"/>
          <w:numId w:val="7"/>
        </w:numPr>
        <w:autoSpaceDE w:val="0"/>
        <w:autoSpaceDN w:val="0"/>
        <w:adjustRightInd w:val="0"/>
        <w:spacing w:before="240" w:after="120" w:line="240" w:lineRule="auto"/>
        <w:ind w:hanging="270"/>
        <w:jc w:val="both"/>
        <w:rPr>
          <w:rFonts w:ascii="Book Antiqua" w:hAnsi="Book Antiqua" w:cs="Times New Roman"/>
          <w:b/>
          <w:noProof w:val="0"/>
          <w:color w:val="000000"/>
          <w:sz w:val="24"/>
          <w:szCs w:val="24"/>
          <w:lang w:val="en-US"/>
        </w:rPr>
      </w:pPr>
      <w:r w:rsidRPr="00F676DF">
        <w:rPr>
          <w:rFonts w:ascii="Book Antiqua" w:hAnsi="Book Antiqua" w:cs="Times New Roman"/>
          <w:b/>
          <w:noProof w:val="0"/>
          <w:sz w:val="24"/>
          <w:szCs w:val="24"/>
          <w:lang w:val="en-US"/>
        </w:rPr>
        <w:t>Peneliti Selanjutnya</w:t>
      </w:r>
    </w:p>
    <w:p w:rsidR="003E60E7" w:rsidRPr="00F676DF" w:rsidRDefault="003E60E7" w:rsidP="00F676DF">
      <w:pPr>
        <w:pStyle w:val="ListParagraph"/>
        <w:autoSpaceDE w:val="0"/>
        <w:autoSpaceDN w:val="0"/>
        <w:adjustRightInd w:val="0"/>
        <w:spacing w:before="240" w:after="120" w:line="240" w:lineRule="auto"/>
        <w:jc w:val="both"/>
        <w:rPr>
          <w:rFonts w:ascii="Book Antiqua" w:hAnsi="Book Antiqua" w:cs="Times New Roman"/>
          <w:noProof w:val="0"/>
          <w:sz w:val="24"/>
          <w:szCs w:val="24"/>
          <w:lang w:val="en-US"/>
        </w:rPr>
      </w:pPr>
      <w:r w:rsidRPr="00F676DF">
        <w:rPr>
          <w:rFonts w:ascii="Book Antiqua" w:hAnsi="Book Antiqua" w:cs="Times New Roman"/>
          <w:noProof w:val="0"/>
          <w:color w:val="000000"/>
          <w:sz w:val="24"/>
          <w:szCs w:val="24"/>
        </w:rPr>
        <w:t>Peneliti selanjutnya dapat mengembangkan penelitian ini dengan meneliti faktor lain</w:t>
      </w:r>
      <w:r w:rsidRPr="00F676DF">
        <w:rPr>
          <w:rFonts w:ascii="Book Antiqua" w:hAnsi="Book Antiqua" w:cs="Times New Roman"/>
          <w:noProof w:val="0"/>
          <w:color w:val="000000"/>
          <w:sz w:val="24"/>
          <w:szCs w:val="24"/>
          <w:lang w:val="en-US"/>
        </w:rPr>
        <w:t xml:space="preserve"> </w:t>
      </w:r>
      <w:r w:rsidRPr="00F676DF">
        <w:rPr>
          <w:rFonts w:ascii="Book Antiqua" w:hAnsi="Book Antiqua" w:cs="Times New Roman"/>
          <w:noProof w:val="0"/>
          <w:color w:val="000000"/>
          <w:sz w:val="24"/>
          <w:szCs w:val="24"/>
        </w:rPr>
        <w:t>seperti</w:t>
      </w:r>
      <w:r w:rsidRPr="00F676DF">
        <w:rPr>
          <w:rFonts w:ascii="Book Antiqua" w:hAnsi="Book Antiqua" w:cs="Times New Roman"/>
          <w:noProof w:val="0"/>
          <w:color w:val="000000"/>
          <w:sz w:val="24"/>
          <w:szCs w:val="24"/>
          <w:lang w:val="en-US"/>
        </w:rPr>
        <w:t xml:space="preserve">, </w:t>
      </w:r>
      <w:r w:rsidRPr="00F676DF">
        <w:rPr>
          <w:rFonts w:ascii="Book Antiqua" w:hAnsi="Book Antiqua" w:cs="Times New Roman"/>
          <w:noProof w:val="0"/>
          <w:color w:val="000000"/>
          <w:sz w:val="24"/>
          <w:szCs w:val="24"/>
        </w:rPr>
        <w:t>daya tarik iklan, harga, reputasi perusahaan, dan kepuasan konsumen. Peneliti selanjutnya juga dapat menggunakan metode lain dalam meneliti</w:t>
      </w:r>
      <w:r w:rsidRPr="00F676DF">
        <w:rPr>
          <w:rFonts w:ascii="Book Antiqua" w:hAnsi="Book Antiqua" w:cs="Times New Roman"/>
          <w:noProof w:val="0"/>
          <w:color w:val="000000"/>
          <w:sz w:val="24"/>
          <w:szCs w:val="24"/>
          <w:lang w:val="en-US"/>
        </w:rPr>
        <w:t xml:space="preserve"> (Kualitatif) </w:t>
      </w:r>
      <w:r w:rsidRPr="00F676DF">
        <w:rPr>
          <w:rFonts w:ascii="Book Antiqua" w:hAnsi="Book Antiqua" w:cs="Times New Roman"/>
          <w:noProof w:val="0"/>
          <w:color w:val="000000"/>
          <w:sz w:val="24"/>
          <w:szCs w:val="24"/>
        </w:rPr>
        <w:t>sehingga informasi yang diperoleh dapat lebih bervariasi daripada angket yang jawabannya telah tersedia.</w:t>
      </w:r>
    </w:p>
    <w:p w:rsidR="003E60E7" w:rsidRDefault="003E60E7" w:rsidP="00F676DF">
      <w:pPr>
        <w:spacing w:after="0" w:line="240" w:lineRule="auto"/>
        <w:jc w:val="center"/>
        <w:rPr>
          <w:rFonts w:ascii="Book Antiqua" w:hAnsi="Book Antiqua" w:cs="Times New Roman"/>
          <w:b/>
          <w:sz w:val="24"/>
          <w:szCs w:val="24"/>
        </w:rPr>
      </w:pPr>
    </w:p>
    <w:p w:rsidR="00F57C6C" w:rsidRPr="00F57C6C" w:rsidRDefault="00F57C6C" w:rsidP="00F676DF">
      <w:pPr>
        <w:spacing w:after="0" w:line="240" w:lineRule="auto"/>
        <w:jc w:val="center"/>
        <w:rPr>
          <w:rFonts w:ascii="Book Antiqua" w:hAnsi="Book Antiqua" w:cs="Times New Roman"/>
          <w:b/>
          <w:sz w:val="24"/>
          <w:szCs w:val="24"/>
        </w:rPr>
      </w:pPr>
    </w:p>
    <w:p w:rsidR="003E60E7" w:rsidRPr="00F676DF" w:rsidRDefault="003E60E7" w:rsidP="00F676DF">
      <w:pPr>
        <w:spacing w:after="0" w:line="240" w:lineRule="auto"/>
        <w:jc w:val="center"/>
        <w:rPr>
          <w:rFonts w:ascii="Book Antiqua" w:hAnsi="Book Antiqua" w:cs="Times New Roman"/>
          <w:b/>
          <w:sz w:val="24"/>
          <w:szCs w:val="24"/>
          <w:lang w:val="en-US"/>
        </w:rPr>
      </w:pPr>
      <w:r w:rsidRPr="00F676DF">
        <w:rPr>
          <w:rFonts w:ascii="Book Antiqua" w:hAnsi="Book Antiqua" w:cs="Times New Roman"/>
          <w:b/>
          <w:sz w:val="24"/>
          <w:szCs w:val="24"/>
          <w:lang w:val="en-US"/>
        </w:rPr>
        <w:lastRenderedPageBreak/>
        <w:t>DAFTAR PUSTAKA</w:t>
      </w:r>
    </w:p>
    <w:p w:rsidR="003E60E7" w:rsidRPr="00F676DF" w:rsidRDefault="003E60E7" w:rsidP="00F676DF">
      <w:pPr>
        <w:spacing w:after="0" w:line="240" w:lineRule="auto"/>
        <w:jc w:val="center"/>
        <w:rPr>
          <w:rFonts w:ascii="Book Antiqua" w:hAnsi="Book Antiqua" w:cs="Times New Roman"/>
          <w:b/>
          <w:sz w:val="24"/>
          <w:szCs w:val="24"/>
          <w:lang w:val="en-US"/>
        </w:rPr>
      </w:pPr>
    </w:p>
    <w:p w:rsidR="003E60E7" w:rsidRPr="00F676DF" w:rsidRDefault="003E60E7" w:rsidP="00F676DF">
      <w:pPr>
        <w:tabs>
          <w:tab w:val="left" w:pos="180"/>
          <w:tab w:val="left" w:pos="540"/>
          <w:tab w:val="left" w:pos="630"/>
          <w:tab w:val="left" w:pos="900"/>
        </w:tabs>
        <w:spacing w:after="240" w:line="240" w:lineRule="auto"/>
        <w:ind w:left="900" w:hanging="810"/>
        <w:jc w:val="both"/>
        <w:rPr>
          <w:rFonts w:ascii="Book Antiqua" w:hAnsi="Book Antiqua" w:cs="Times New Roman"/>
          <w:color w:val="000000"/>
          <w:sz w:val="24"/>
          <w:szCs w:val="24"/>
          <w:lang w:val="en-US"/>
        </w:rPr>
      </w:pPr>
      <w:r w:rsidRPr="00F676DF">
        <w:rPr>
          <w:rFonts w:ascii="Book Antiqua" w:hAnsi="Book Antiqua" w:cs="Times New Roman"/>
          <w:color w:val="000000"/>
          <w:sz w:val="24"/>
          <w:szCs w:val="24"/>
        </w:rPr>
        <w:t>Abdullah, Thamrin dan Francis Tantri. Manajemen Pemasaran.Jakarta. Ed.1. Cet.3.Rajawali pers. 2012.</w:t>
      </w:r>
    </w:p>
    <w:p w:rsidR="003E60E7" w:rsidRPr="00F676DF" w:rsidRDefault="003E60E7" w:rsidP="00F676DF">
      <w:pPr>
        <w:tabs>
          <w:tab w:val="left" w:pos="900"/>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rPr>
        <w:t xml:space="preserve">Alma, Buchari. </w:t>
      </w:r>
      <w:r w:rsidRPr="00F676DF">
        <w:rPr>
          <w:rFonts w:ascii="Book Antiqua" w:hAnsi="Book Antiqua" w:cs="Times New Roman"/>
          <w:i/>
          <w:sz w:val="24"/>
          <w:szCs w:val="24"/>
        </w:rPr>
        <w:t>Manajemen Pemasaran dan Pemasaran Jasa.</w:t>
      </w:r>
      <w:r w:rsidRPr="00F676DF">
        <w:rPr>
          <w:rFonts w:ascii="Book Antiqua" w:hAnsi="Book Antiqua" w:cs="Times New Roman"/>
          <w:sz w:val="24"/>
          <w:szCs w:val="24"/>
        </w:rPr>
        <w:t xml:space="preserve"> Cet.8; Bandung: Alfabeta, 2007.</w:t>
      </w:r>
    </w:p>
    <w:p w:rsidR="003E60E7" w:rsidRPr="00F676DF" w:rsidRDefault="003E60E7" w:rsidP="00F676DF">
      <w:pPr>
        <w:tabs>
          <w:tab w:val="left" w:pos="900"/>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Ambaradar, Jackie dkk. </w:t>
      </w:r>
      <w:r w:rsidRPr="00F676DF">
        <w:rPr>
          <w:rFonts w:ascii="Book Antiqua" w:hAnsi="Book Antiqua" w:cs="Times New Roman"/>
          <w:i/>
          <w:sz w:val="24"/>
          <w:szCs w:val="24"/>
          <w:lang w:val="en-US"/>
        </w:rPr>
        <w:t>Mengelola Merek.</w:t>
      </w:r>
      <w:r w:rsidRPr="00F676DF">
        <w:rPr>
          <w:rFonts w:ascii="Book Antiqua" w:hAnsi="Book Antiqua" w:cs="Times New Roman"/>
          <w:sz w:val="24"/>
          <w:szCs w:val="24"/>
          <w:lang w:val="en-US"/>
        </w:rPr>
        <w:t xml:space="preserve"> Cet.1; Jakarta:Yayasan Bina Karsa Mandiri, 2007.</w:t>
      </w:r>
    </w:p>
    <w:p w:rsidR="003E60E7" w:rsidRPr="00F676DF" w:rsidRDefault="003E60E7" w:rsidP="00F676DF">
      <w:pPr>
        <w:tabs>
          <w:tab w:val="left" w:pos="900"/>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Ardiyanto, Gilang Febriani dkk. “Pengaruh Kualitas Pelayanan dan Citra Merek terhadap Kepuasan Konsumen serta Pengaruhnya terhadap Loyalitas konsumen pada Produk TV LCD Samsung pada Java Supermall Semarang”. </w:t>
      </w:r>
      <w:r w:rsidRPr="00F676DF">
        <w:rPr>
          <w:rFonts w:ascii="Book Antiqua" w:hAnsi="Book Antiqua" w:cs="Times New Roman"/>
          <w:i/>
          <w:sz w:val="24"/>
          <w:szCs w:val="24"/>
          <w:lang w:val="en-US"/>
        </w:rPr>
        <w:t>Jurnal</w:t>
      </w:r>
      <w:r w:rsidRPr="00F676DF">
        <w:rPr>
          <w:rFonts w:ascii="Book Antiqua" w:hAnsi="Book Antiqua" w:cs="Times New Roman"/>
          <w:sz w:val="24"/>
          <w:szCs w:val="24"/>
          <w:lang w:val="en-US"/>
        </w:rPr>
        <w:t>. Semarang. Fakultas Ekonomi Universitas Pandanaran.</w:t>
      </w:r>
    </w:p>
    <w:p w:rsidR="003E60E7" w:rsidRPr="00F676DF" w:rsidRDefault="003E60E7" w:rsidP="00F676DF">
      <w:pPr>
        <w:tabs>
          <w:tab w:val="left" w:pos="900"/>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Assauri, Sofjan. </w:t>
      </w:r>
      <w:r w:rsidRPr="00F676DF">
        <w:rPr>
          <w:rFonts w:ascii="Book Antiqua" w:hAnsi="Book Antiqua" w:cs="Times New Roman"/>
          <w:i/>
          <w:sz w:val="24"/>
          <w:szCs w:val="24"/>
          <w:lang w:val="en-US"/>
        </w:rPr>
        <w:t>Manajemen Pemasaran.</w:t>
      </w:r>
      <w:r w:rsidRPr="00F676DF">
        <w:rPr>
          <w:rFonts w:ascii="Book Antiqua" w:hAnsi="Book Antiqua" w:cs="Times New Roman"/>
          <w:sz w:val="24"/>
          <w:szCs w:val="24"/>
          <w:lang w:val="en-US"/>
        </w:rPr>
        <w:t xml:space="preserve"> Ed.1; Jakarta: Rajawali Pers, 2015.</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rPr>
        <w:t>Dewanto, Wawan dkk.</w:t>
      </w:r>
      <w:r w:rsidRPr="00F676DF">
        <w:rPr>
          <w:rFonts w:ascii="Book Antiqua" w:hAnsi="Book Antiqua" w:cs="Times New Roman"/>
          <w:i/>
          <w:sz w:val="24"/>
          <w:szCs w:val="24"/>
        </w:rPr>
        <w:t xml:space="preserve"> Manjemen Inovasi untuk Usaha Kecil dan Mikro.</w:t>
      </w:r>
      <w:r w:rsidRPr="00F676DF">
        <w:rPr>
          <w:rFonts w:ascii="Book Antiqua" w:hAnsi="Book Antiqua" w:cs="Times New Roman"/>
          <w:sz w:val="24"/>
          <w:szCs w:val="24"/>
        </w:rPr>
        <w:t>Cet.1; Bandung: Alfabeta, 2015.</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Herlambang, Susatyo. </w:t>
      </w:r>
      <w:r w:rsidRPr="00F676DF">
        <w:rPr>
          <w:rFonts w:ascii="Book Antiqua" w:hAnsi="Book Antiqua" w:cs="Times New Roman"/>
          <w:i/>
          <w:sz w:val="24"/>
          <w:szCs w:val="24"/>
          <w:lang w:val="en-US"/>
        </w:rPr>
        <w:t>Basic Marketing: Dasar-Dasar Pemasaran.</w:t>
      </w:r>
      <w:r w:rsidRPr="00F676DF">
        <w:rPr>
          <w:rFonts w:ascii="Book Antiqua" w:hAnsi="Book Antiqua" w:cs="Times New Roman"/>
          <w:sz w:val="24"/>
          <w:szCs w:val="24"/>
          <w:lang w:val="en-US"/>
        </w:rPr>
        <w:t xml:space="preserve"> Cet.1;Yogyakarta:Goysen Publishing,2014.</w:t>
      </w:r>
    </w:p>
    <w:p w:rsidR="003E60E7" w:rsidRPr="00F676DF" w:rsidRDefault="003E60E7" w:rsidP="00F676DF">
      <w:pPr>
        <w:tabs>
          <w:tab w:val="left" w:pos="360"/>
          <w:tab w:val="left" w:pos="1260"/>
          <w:tab w:val="left" w:pos="1440"/>
          <w:tab w:val="left" w:pos="1530"/>
          <w:tab w:val="left" w:pos="1620"/>
        </w:tabs>
        <w:spacing w:after="240" w:line="240" w:lineRule="auto"/>
        <w:ind w:left="900" w:hanging="810"/>
        <w:jc w:val="both"/>
        <w:rPr>
          <w:rFonts w:ascii="Book Antiqua" w:eastAsiaTheme="minorEastAsia" w:hAnsi="Book Antiqua" w:cs="Times New Roman"/>
          <w:sz w:val="24"/>
          <w:szCs w:val="24"/>
          <w:lang w:val="en-US"/>
        </w:rPr>
      </w:pPr>
      <w:r w:rsidRPr="00F676DF">
        <w:rPr>
          <w:rFonts w:ascii="Book Antiqua" w:eastAsiaTheme="minorEastAsia" w:hAnsi="Book Antiqua" w:cs="Times New Roman"/>
          <w:sz w:val="24"/>
          <w:szCs w:val="24"/>
          <w:lang w:val="en-US"/>
        </w:rPr>
        <w:t xml:space="preserve">Hessy. “Analisis Pengaruh Citra Merek, Kualitas Layanan dan Promosi Terhadap Keputusan Penggunaan Jasa DHL di Semarang”. 2014. </w:t>
      </w:r>
      <w:r w:rsidRPr="00F676DF">
        <w:rPr>
          <w:rFonts w:ascii="Book Antiqua" w:eastAsiaTheme="minorEastAsia" w:hAnsi="Book Antiqua" w:cs="Times New Roman"/>
          <w:i/>
          <w:sz w:val="24"/>
          <w:szCs w:val="24"/>
          <w:lang w:val="en-US"/>
        </w:rPr>
        <w:t xml:space="preserve">Jurnal. </w:t>
      </w:r>
      <w:r w:rsidRPr="00F676DF">
        <w:rPr>
          <w:rFonts w:ascii="Book Antiqua" w:eastAsiaTheme="minorEastAsia" w:hAnsi="Book Antiqua" w:cs="Times New Roman"/>
          <w:sz w:val="24"/>
          <w:szCs w:val="24"/>
          <w:lang w:val="en-US"/>
        </w:rPr>
        <w:t>Semarang. Fakultas Ekonomi dan Bisnis Universitas Diponegoro.</w:t>
      </w:r>
    </w:p>
    <w:p w:rsidR="003E60E7" w:rsidRPr="00F676DF" w:rsidRDefault="003E60E7" w:rsidP="00F676DF">
      <w:pPr>
        <w:tabs>
          <w:tab w:val="left" w:pos="360"/>
          <w:tab w:val="left" w:pos="1260"/>
          <w:tab w:val="left" w:pos="1440"/>
          <w:tab w:val="left" w:pos="1530"/>
          <w:tab w:val="left" w:pos="1620"/>
        </w:tabs>
        <w:spacing w:after="240" w:line="240" w:lineRule="auto"/>
        <w:ind w:left="900" w:hanging="810"/>
        <w:jc w:val="both"/>
        <w:rPr>
          <w:rFonts w:ascii="Book Antiqua" w:eastAsiaTheme="minorEastAsia" w:hAnsi="Book Antiqua" w:cs="Times New Roman"/>
          <w:i/>
          <w:sz w:val="24"/>
          <w:szCs w:val="24"/>
          <w:lang w:val="en-US"/>
        </w:rPr>
      </w:pPr>
      <w:r w:rsidRPr="00F676DF">
        <w:rPr>
          <w:rFonts w:ascii="Book Antiqua" w:eastAsiaTheme="minorEastAsia" w:hAnsi="Book Antiqua" w:cs="Times New Roman"/>
          <w:sz w:val="24"/>
          <w:szCs w:val="24"/>
          <w:lang w:val="en-US"/>
        </w:rPr>
        <w:t xml:space="preserve">Indah, Nino Puspita. “Pengaruh brand image dan kualitas produk terhadap keputusan pembelian Tupperware di Kec. Sungai Pagu Kab.Solok Selatan”. </w:t>
      </w:r>
      <w:r w:rsidRPr="00F676DF">
        <w:rPr>
          <w:rFonts w:ascii="Book Antiqua" w:eastAsiaTheme="minorEastAsia" w:hAnsi="Book Antiqua" w:cs="Times New Roman"/>
          <w:i/>
          <w:sz w:val="24"/>
          <w:szCs w:val="24"/>
          <w:lang w:val="en-US"/>
        </w:rPr>
        <w:t>Jurnal.</w:t>
      </w:r>
    </w:p>
    <w:p w:rsidR="003E60E7" w:rsidRPr="00F676DF" w:rsidRDefault="003E60E7" w:rsidP="00F676DF">
      <w:pPr>
        <w:tabs>
          <w:tab w:val="left" w:pos="360"/>
          <w:tab w:val="left" w:pos="1260"/>
          <w:tab w:val="left" w:pos="1440"/>
          <w:tab w:val="left" w:pos="1530"/>
          <w:tab w:val="left" w:pos="1620"/>
        </w:tabs>
        <w:spacing w:after="240" w:line="240" w:lineRule="auto"/>
        <w:ind w:left="900" w:hanging="810"/>
        <w:jc w:val="both"/>
        <w:rPr>
          <w:rFonts w:ascii="Book Antiqua" w:eastAsiaTheme="minorEastAsia" w:hAnsi="Book Antiqua" w:cs="Times New Roman"/>
          <w:i/>
          <w:sz w:val="24"/>
          <w:szCs w:val="24"/>
          <w:lang w:val="en-US"/>
        </w:rPr>
      </w:pPr>
      <w:r w:rsidRPr="00F676DF">
        <w:rPr>
          <w:rFonts w:ascii="Book Antiqua" w:eastAsiaTheme="minorEastAsia" w:hAnsi="Book Antiqua" w:cs="Times New Roman"/>
          <w:sz w:val="24"/>
          <w:szCs w:val="24"/>
          <w:lang w:val="en-US"/>
        </w:rPr>
        <w:t xml:space="preserve">Istinugrum, dwi Anisa dan Zoratul Lail. Trend Go-Jek dan Ruang Lingkup Permasalahanya di kawasan Beji Kota Depok. 2015. </w:t>
      </w:r>
      <w:r w:rsidRPr="00F676DF">
        <w:rPr>
          <w:rFonts w:ascii="Book Antiqua" w:eastAsiaTheme="minorEastAsia" w:hAnsi="Book Antiqua" w:cs="Times New Roman"/>
          <w:i/>
          <w:sz w:val="24"/>
          <w:szCs w:val="24"/>
          <w:lang w:val="en-US"/>
        </w:rPr>
        <w:t>Laporan Penelitian.</w:t>
      </w:r>
    </w:p>
    <w:p w:rsidR="003E60E7" w:rsidRPr="00F676DF" w:rsidRDefault="003E60E7" w:rsidP="00F676DF">
      <w:pPr>
        <w:tabs>
          <w:tab w:val="left" w:pos="360"/>
          <w:tab w:val="left" w:pos="1260"/>
          <w:tab w:val="left" w:pos="1440"/>
          <w:tab w:val="left" w:pos="1530"/>
          <w:tab w:val="left" w:pos="1620"/>
        </w:tabs>
        <w:spacing w:after="240" w:line="240" w:lineRule="auto"/>
        <w:ind w:left="900" w:hanging="810"/>
        <w:jc w:val="both"/>
        <w:rPr>
          <w:rFonts w:ascii="Book Antiqua" w:eastAsiaTheme="minorEastAsia" w:hAnsi="Book Antiqua" w:cs="Times New Roman"/>
          <w:sz w:val="24"/>
          <w:szCs w:val="24"/>
          <w:lang w:val="en-US"/>
        </w:rPr>
      </w:pPr>
      <w:r w:rsidRPr="00F676DF">
        <w:rPr>
          <w:rFonts w:ascii="Book Antiqua" w:eastAsiaTheme="minorEastAsia" w:hAnsi="Book Antiqua" w:cs="Times New Roman"/>
          <w:sz w:val="24"/>
          <w:szCs w:val="24"/>
          <w:lang w:val="en-US"/>
        </w:rPr>
        <w:t xml:space="preserve">Kara,Muslimin. </w:t>
      </w:r>
      <w:r w:rsidRPr="00F676DF">
        <w:rPr>
          <w:rFonts w:ascii="Book Antiqua" w:eastAsiaTheme="minorEastAsia" w:hAnsi="Book Antiqua" w:cs="Times New Roman"/>
          <w:i/>
          <w:sz w:val="24"/>
          <w:szCs w:val="24"/>
          <w:lang w:val="en-US"/>
        </w:rPr>
        <w:t>Statistik Ekonomi.</w:t>
      </w:r>
      <w:r w:rsidRPr="00F676DF">
        <w:rPr>
          <w:rFonts w:ascii="Book Antiqua" w:eastAsiaTheme="minorEastAsia" w:hAnsi="Book Antiqua" w:cs="Times New Roman"/>
          <w:sz w:val="24"/>
          <w:szCs w:val="24"/>
          <w:lang w:val="en-US"/>
        </w:rPr>
        <w:t xml:space="preserve"> Cet.1;Makassar:Alauddin University Press,2013.</w:t>
      </w:r>
    </w:p>
    <w:p w:rsidR="003E60E7" w:rsidRPr="00F676DF" w:rsidRDefault="003E60E7" w:rsidP="00F676DF">
      <w:pPr>
        <w:tabs>
          <w:tab w:val="left" w:pos="360"/>
          <w:tab w:val="left" w:pos="1260"/>
          <w:tab w:val="left" w:pos="1440"/>
          <w:tab w:val="left" w:pos="1530"/>
          <w:tab w:val="left" w:pos="1620"/>
        </w:tabs>
        <w:spacing w:after="240" w:line="240" w:lineRule="auto"/>
        <w:ind w:left="900" w:hanging="810"/>
        <w:jc w:val="both"/>
        <w:rPr>
          <w:rFonts w:ascii="Book Antiqua" w:eastAsiaTheme="minorEastAsia" w:hAnsi="Book Antiqua" w:cs="Times New Roman"/>
          <w:sz w:val="24"/>
          <w:szCs w:val="24"/>
          <w:lang w:val="en-US"/>
        </w:rPr>
      </w:pPr>
      <w:r w:rsidRPr="00F676DF">
        <w:rPr>
          <w:rFonts w:ascii="Book Antiqua" w:eastAsiaTheme="minorEastAsia" w:hAnsi="Book Antiqua" w:cs="Times New Roman"/>
          <w:sz w:val="24"/>
          <w:szCs w:val="24"/>
          <w:lang w:val="en-US"/>
        </w:rPr>
        <w:t xml:space="preserve">Kotler, Philip dan Amstrong Gary. </w:t>
      </w:r>
      <w:r w:rsidRPr="00F676DF">
        <w:rPr>
          <w:rFonts w:ascii="Book Antiqua" w:eastAsiaTheme="minorEastAsia" w:hAnsi="Book Antiqua" w:cs="Times New Roman"/>
          <w:i/>
          <w:sz w:val="24"/>
          <w:szCs w:val="24"/>
          <w:lang w:val="en-US"/>
        </w:rPr>
        <w:t>Prinsip-Prisnip Pemasaran.</w:t>
      </w:r>
      <w:r w:rsidRPr="00F676DF">
        <w:rPr>
          <w:rFonts w:ascii="Book Antiqua" w:eastAsiaTheme="minorEastAsia" w:hAnsi="Book Antiqua" w:cs="Times New Roman"/>
          <w:sz w:val="24"/>
          <w:szCs w:val="24"/>
          <w:lang w:val="en-US"/>
        </w:rPr>
        <w:t xml:space="preserve"> Ed.12. Jilid 1; Jakarta: Erlangga, 2008.</w:t>
      </w:r>
    </w:p>
    <w:p w:rsidR="003E60E7" w:rsidRPr="00F676DF" w:rsidRDefault="003E60E7" w:rsidP="00F676DF">
      <w:pPr>
        <w:tabs>
          <w:tab w:val="left" w:pos="1260"/>
          <w:tab w:val="left" w:pos="1440"/>
          <w:tab w:val="left" w:pos="1530"/>
          <w:tab w:val="left" w:pos="1620"/>
        </w:tabs>
        <w:spacing w:line="240" w:lineRule="auto"/>
        <w:ind w:left="900" w:hanging="810"/>
        <w:rPr>
          <w:rFonts w:ascii="Book Antiqua" w:hAnsi="Book Antiqua" w:cs="Times New Roman"/>
          <w:sz w:val="24"/>
          <w:szCs w:val="24"/>
          <w:lang w:val="en-US"/>
        </w:rPr>
      </w:pPr>
      <w:r w:rsidRPr="00F676DF">
        <w:rPr>
          <w:rFonts w:ascii="Book Antiqua" w:hAnsi="Book Antiqua" w:cs="Times New Roman"/>
          <w:sz w:val="24"/>
          <w:szCs w:val="24"/>
        </w:rPr>
        <w:t xml:space="preserve">Kotler, Philip dan A.B. Susanto. </w:t>
      </w:r>
      <w:r w:rsidRPr="00F676DF">
        <w:rPr>
          <w:rFonts w:ascii="Book Antiqua" w:hAnsi="Book Antiqua" w:cs="Times New Roman"/>
          <w:i/>
          <w:sz w:val="24"/>
          <w:szCs w:val="24"/>
        </w:rPr>
        <w:t>Manajemen Pemasaran di Indonesia.</w:t>
      </w:r>
      <w:r w:rsidRPr="00F676DF">
        <w:rPr>
          <w:rFonts w:ascii="Book Antiqua" w:hAnsi="Book Antiqua" w:cs="Times New Roman"/>
          <w:sz w:val="24"/>
          <w:szCs w:val="24"/>
        </w:rPr>
        <w:t xml:space="preserve"> Ed.2; Jakarta: Salemba Empat, 200</w:t>
      </w:r>
      <w:r w:rsidRPr="00F676DF">
        <w:rPr>
          <w:rFonts w:ascii="Book Antiqua" w:hAnsi="Book Antiqua" w:cs="Times New Roman"/>
          <w:sz w:val="24"/>
          <w:szCs w:val="24"/>
          <w:lang w:val="en-US"/>
        </w:rPr>
        <w:t>1.</w:t>
      </w:r>
    </w:p>
    <w:p w:rsidR="003E60E7" w:rsidRPr="00F676DF" w:rsidRDefault="003E60E7" w:rsidP="00F676DF">
      <w:pPr>
        <w:tabs>
          <w:tab w:val="left" w:pos="1260"/>
          <w:tab w:val="left" w:pos="1440"/>
          <w:tab w:val="left" w:pos="1530"/>
          <w:tab w:val="left" w:pos="1620"/>
        </w:tabs>
        <w:spacing w:line="240" w:lineRule="auto"/>
        <w:ind w:left="900" w:hanging="810"/>
        <w:rPr>
          <w:rFonts w:ascii="Book Antiqua" w:hAnsi="Book Antiqua" w:cs="Times New Roman"/>
          <w:i/>
          <w:sz w:val="24"/>
          <w:szCs w:val="24"/>
          <w:lang w:val="en-US"/>
        </w:rPr>
      </w:pPr>
      <w:r w:rsidRPr="00F676DF">
        <w:rPr>
          <w:rFonts w:ascii="Book Antiqua" w:hAnsi="Book Antiqua" w:cs="Times New Roman"/>
          <w:sz w:val="24"/>
          <w:szCs w:val="24"/>
          <w:lang w:val="en-US"/>
        </w:rPr>
        <w:t xml:space="preserve">Masda Gustiana, Pinta.”Pengaruh Inovasi Produk dan Harga Terhadap Keputusan Pembelian Galamai di Kota Payakumbuh”. 2014. </w:t>
      </w:r>
      <w:r w:rsidRPr="00F676DF">
        <w:rPr>
          <w:rFonts w:ascii="Book Antiqua" w:hAnsi="Book Antiqua" w:cs="Times New Roman"/>
          <w:i/>
          <w:sz w:val="24"/>
          <w:szCs w:val="24"/>
          <w:lang w:val="en-US"/>
        </w:rPr>
        <w:t>Jurnal.</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lastRenderedPageBreak/>
        <w:t xml:space="preserve">Usman,Hardius dan Nurdin Sobari. </w:t>
      </w:r>
      <w:r w:rsidRPr="00F676DF">
        <w:rPr>
          <w:rFonts w:ascii="Book Antiqua" w:hAnsi="Book Antiqua" w:cs="Times New Roman"/>
          <w:i/>
          <w:sz w:val="24"/>
          <w:szCs w:val="24"/>
          <w:lang w:val="en-US"/>
        </w:rPr>
        <w:t>Aplikasi Teknik Multivariate:Untuk Riset Pemasaran.</w:t>
      </w:r>
      <w:r w:rsidRPr="00F676DF">
        <w:rPr>
          <w:rFonts w:ascii="Book Antiqua" w:hAnsi="Book Antiqua" w:cs="Times New Roman"/>
          <w:sz w:val="24"/>
          <w:szCs w:val="24"/>
          <w:lang w:val="en-US"/>
        </w:rPr>
        <w:t xml:space="preserve"> Ed.1.Cet.1;Jakarta: Rajawali Pers, 2013.</w:t>
      </w:r>
    </w:p>
    <w:p w:rsidR="003E60E7" w:rsidRPr="00F676DF" w:rsidRDefault="003E60E7" w:rsidP="00F676DF">
      <w:pPr>
        <w:tabs>
          <w:tab w:val="left" w:pos="90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rPr>
        <w:t>“Perbaiki Sistem IT, Gojek Akuisisi startup asal india”. Situs resmi m</w:t>
      </w:r>
      <w:r w:rsidRPr="00F676DF">
        <w:rPr>
          <w:rFonts w:ascii="Book Antiqua" w:hAnsi="Book Antiqua" w:cs="Times New Roman"/>
          <w:sz w:val="24"/>
          <w:szCs w:val="24"/>
          <w:u w:val="single"/>
        </w:rPr>
        <w:t>.cnnindonesia.com.http://m.cnnindonesia.com/teknologi/</w:t>
      </w:r>
      <w:r w:rsidRPr="00F676DF">
        <w:rPr>
          <w:rFonts w:ascii="Book Antiqua" w:hAnsi="Book Antiqua" w:cs="Times New Roman"/>
          <w:sz w:val="24"/>
          <w:szCs w:val="24"/>
          <w:lang w:val="en-US"/>
        </w:rPr>
        <w:t xml:space="preserve"> </w:t>
      </w:r>
      <w:r w:rsidRPr="00F676DF">
        <w:rPr>
          <w:rFonts w:ascii="Book Antiqua" w:hAnsi="Book Antiqua" w:cs="Times New Roman"/>
          <w:sz w:val="24"/>
          <w:szCs w:val="24"/>
          <w:u w:val="single"/>
          <w:lang w:val="en-US"/>
        </w:rPr>
        <w:t>(</w:t>
      </w:r>
      <w:r w:rsidRPr="00F676DF">
        <w:rPr>
          <w:rFonts w:ascii="Book Antiqua" w:hAnsi="Book Antiqua" w:cs="Times New Roman"/>
          <w:sz w:val="24"/>
          <w:szCs w:val="24"/>
          <w:lang w:val="en-US"/>
        </w:rPr>
        <w:t>12 Oktober 2016)</w:t>
      </w:r>
    </w:p>
    <w:p w:rsidR="003E60E7" w:rsidRPr="00F676DF" w:rsidRDefault="003E60E7" w:rsidP="00F676DF">
      <w:pPr>
        <w:tabs>
          <w:tab w:val="left" w:pos="90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PPM Manajemen. </w:t>
      </w:r>
      <w:r w:rsidRPr="00F676DF">
        <w:rPr>
          <w:rFonts w:ascii="Book Antiqua" w:hAnsi="Book Antiqua" w:cs="Times New Roman"/>
          <w:i/>
          <w:sz w:val="24"/>
          <w:szCs w:val="24"/>
          <w:lang w:val="en-US"/>
        </w:rPr>
        <w:t>Inovasi Perusahaan Indonesia.</w:t>
      </w:r>
      <w:r w:rsidRPr="00F676DF">
        <w:rPr>
          <w:rFonts w:ascii="Book Antiqua" w:hAnsi="Book Antiqua" w:cs="Times New Roman"/>
          <w:sz w:val="24"/>
          <w:szCs w:val="24"/>
          <w:lang w:val="en-US"/>
        </w:rPr>
        <w:t xml:space="preserve"> Jakarta Pusat: Penerbit PPM, 2014.</w:t>
      </w:r>
    </w:p>
    <w:p w:rsidR="003E60E7" w:rsidRPr="00F676DF" w:rsidRDefault="003E60E7" w:rsidP="00F676DF">
      <w:pPr>
        <w:tabs>
          <w:tab w:val="left" w:pos="810"/>
        </w:tabs>
        <w:spacing w:line="240" w:lineRule="auto"/>
        <w:ind w:left="810" w:hanging="720"/>
        <w:jc w:val="both"/>
        <w:rPr>
          <w:rFonts w:ascii="Book Antiqua" w:hAnsi="Book Antiqua" w:cs="Times New Roman"/>
          <w:sz w:val="24"/>
          <w:szCs w:val="24"/>
          <w:lang w:val="en-US"/>
        </w:rPr>
      </w:pPr>
      <w:r w:rsidRPr="00F676DF">
        <w:rPr>
          <w:rFonts w:ascii="Book Antiqua" w:hAnsi="Book Antiqua" w:cs="Times New Roman"/>
          <w:sz w:val="24"/>
          <w:szCs w:val="24"/>
        </w:rPr>
        <w:t xml:space="preserve">Republik Indonesia. “Undang-undang RI Nomor 15 Tahun 2001 tentang Merek. </w:t>
      </w:r>
    </w:p>
    <w:p w:rsidR="003E60E7" w:rsidRPr="00F676DF" w:rsidRDefault="003E60E7" w:rsidP="00F676DF">
      <w:pPr>
        <w:tabs>
          <w:tab w:val="left" w:pos="810"/>
        </w:tabs>
        <w:spacing w:line="240" w:lineRule="auto"/>
        <w:ind w:left="810" w:hanging="720"/>
        <w:jc w:val="both"/>
        <w:rPr>
          <w:rFonts w:ascii="Book Antiqua" w:hAnsi="Book Antiqua" w:cs="Times New Roman"/>
          <w:i/>
          <w:sz w:val="24"/>
          <w:szCs w:val="24"/>
          <w:lang w:val="en-US"/>
        </w:rPr>
      </w:pPr>
      <w:r w:rsidRPr="00F676DF">
        <w:rPr>
          <w:rFonts w:ascii="Book Antiqua" w:hAnsi="Book Antiqua" w:cs="Times New Roman"/>
          <w:sz w:val="24"/>
          <w:szCs w:val="24"/>
          <w:lang w:val="en-US"/>
        </w:rPr>
        <w:t xml:space="preserve">Romdonah, Rindah dkk. “Pengaruh Inovasi Produk, Harga dan </w:t>
      </w:r>
      <w:r w:rsidRPr="00F676DF">
        <w:rPr>
          <w:rFonts w:ascii="Book Antiqua" w:hAnsi="Book Antiqua" w:cs="Times New Roman"/>
          <w:i/>
          <w:sz w:val="24"/>
          <w:szCs w:val="24"/>
          <w:lang w:val="en-US"/>
        </w:rPr>
        <w:t xml:space="preserve">Brand Image </w:t>
      </w:r>
      <w:r w:rsidRPr="00F676DF">
        <w:rPr>
          <w:rFonts w:ascii="Book Antiqua" w:hAnsi="Book Antiqua" w:cs="Times New Roman"/>
          <w:sz w:val="24"/>
          <w:szCs w:val="24"/>
          <w:lang w:val="en-US"/>
        </w:rPr>
        <w:t xml:space="preserve"> terhadap Keputusan pembelian Sepeda Motor Honda Beat pada Konsumen Dealer Honda Pratama,Semarang. 2014.</w:t>
      </w:r>
      <w:r w:rsidRPr="00F676DF">
        <w:rPr>
          <w:rFonts w:ascii="Book Antiqua" w:hAnsi="Book Antiqua" w:cs="Times New Roman"/>
          <w:i/>
          <w:sz w:val="24"/>
          <w:szCs w:val="24"/>
          <w:lang w:val="en-US"/>
        </w:rPr>
        <w:t>Jurnal.</w:t>
      </w:r>
    </w:p>
    <w:p w:rsidR="003E60E7" w:rsidRPr="00F676DF" w:rsidRDefault="003E60E7" w:rsidP="00F676DF">
      <w:pPr>
        <w:tabs>
          <w:tab w:val="left" w:pos="1260"/>
          <w:tab w:val="left" w:pos="1440"/>
          <w:tab w:val="left" w:pos="1530"/>
          <w:tab w:val="left" w:pos="1620"/>
        </w:tabs>
        <w:spacing w:line="240" w:lineRule="auto"/>
        <w:ind w:left="900" w:hanging="810"/>
        <w:rPr>
          <w:rFonts w:ascii="Book Antiqua" w:hAnsi="Book Antiqua" w:cs="Times New Roman"/>
          <w:sz w:val="24"/>
          <w:szCs w:val="24"/>
          <w:lang w:val="en-US"/>
        </w:rPr>
      </w:pPr>
      <w:r w:rsidRPr="00F676DF">
        <w:rPr>
          <w:rFonts w:ascii="Book Antiqua" w:hAnsi="Book Antiqua" w:cs="Times New Roman"/>
          <w:sz w:val="24"/>
          <w:szCs w:val="24"/>
        </w:rPr>
        <w:t>Sari, Irine Diana.</w:t>
      </w:r>
      <w:r w:rsidRPr="00F676DF">
        <w:rPr>
          <w:rFonts w:ascii="Book Antiqua" w:hAnsi="Book Antiqua" w:cs="Times New Roman"/>
          <w:i/>
          <w:sz w:val="24"/>
          <w:szCs w:val="24"/>
        </w:rPr>
        <w:t xml:space="preserve"> Manajemen Pemasaran Usaha Kesehatan.</w:t>
      </w:r>
      <w:r w:rsidRPr="00F676DF">
        <w:rPr>
          <w:rFonts w:ascii="Book Antiqua" w:hAnsi="Book Antiqua" w:cs="Times New Roman"/>
          <w:sz w:val="24"/>
          <w:szCs w:val="24"/>
        </w:rPr>
        <w:t xml:space="preserve"> Cet.4; Yogjakarta: Nuha Medika, 2010.</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rPr>
        <w:t xml:space="preserve">Sadat, Andi M. </w:t>
      </w:r>
      <w:r w:rsidRPr="00F676DF">
        <w:rPr>
          <w:rFonts w:ascii="Book Antiqua" w:hAnsi="Book Antiqua" w:cs="Times New Roman"/>
          <w:i/>
          <w:sz w:val="24"/>
          <w:szCs w:val="24"/>
        </w:rPr>
        <w:t xml:space="preserve">Brand Belief; Strategi Membangun Merek Berbasis Keyakinan. </w:t>
      </w:r>
      <w:r w:rsidRPr="00F676DF">
        <w:rPr>
          <w:rFonts w:ascii="Book Antiqua" w:hAnsi="Book Antiqua" w:cs="Times New Roman"/>
          <w:sz w:val="24"/>
          <w:szCs w:val="24"/>
        </w:rPr>
        <w:t>Jakarta: Salemba empat, 2009.</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Setiadi, Nugroho. </w:t>
      </w:r>
      <w:r w:rsidRPr="00F676DF">
        <w:rPr>
          <w:rFonts w:ascii="Book Antiqua" w:hAnsi="Book Antiqua" w:cs="Times New Roman"/>
          <w:i/>
          <w:sz w:val="24"/>
          <w:szCs w:val="24"/>
          <w:lang w:val="en-US"/>
        </w:rPr>
        <w:t xml:space="preserve">Perilaku Konsumen. </w:t>
      </w:r>
      <w:r w:rsidRPr="00F676DF">
        <w:rPr>
          <w:rFonts w:ascii="Book Antiqua" w:hAnsi="Book Antiqua" w:cs="Times New Roman"/>
          <w:sz w:val="24"/>
          <w:szCs w:val="24"/>
          <w:lang w:val="en-US"/>
        </w:rPr>
        <w:t>Ed.Revisi; Jakarta: Kencana, 2015.</w:t>
      </w:r>
    </w:p>
    <w:p w:rsidR="003E60E7" w:rsidRPr="00F676DF" w:rsidRDefault="003E60E7" w:rsidP="00F676DF">
      <w:pPr>
        <w:tabs>
          <w:tab w:val="left" w:pos="1260"/>
          <w:tab w:val="left" w:pos="1440"/>
          <w:tab w:val="left" w:pos="1530"/>
          <w:tab w:val="left" w:pos="1620"/>
        </w:tabs>
        <w:spacing w:line="240" w:lineRule="auto"/>
        <w:ind w:firstLine="90"/>
        <w:jc w:val="both"/>
        <w:rPr>
          <w:rFonts w:ascii="Book Antiqua" w:hAnsi="Book Antiqua" w:cs="Times New Roman"/>
          <w:sz w:val="24"/>
          <w:szCs w:val="24"/>
          <w:lang w:val="en-US"/>
        </w:rPr>
      </w:pPr>
      <w:r w:rsidRPr="00F676DF">
        <w:rPr>
          <w:rFonts w:ascii="Book Antiqua" w:hAnsi="Book Antiqua" w:cs="Times New Roman"/>
          <w:sz w:val="24"/>
          <w:szCs w:val="24"/>
        </w:rPr>
        <w:t>Sugiyono.</w:t>
      </w:r>
      <w:r w:rsidRPr="00F676DF">
        <w:rPr>
          <w:rFonts w:ascii="Book Antiqua" w:hAnsi="Book Antiqua" w:cs="Times New Roman"/>
          <w:i/>
          <w:sz w:val="24"/>
          <w:szCs w:val="24"/>
        </w:rPr>
        <w:t xml:space="preserve"> Metode Penelitian Kombinasi</w:t>
      </w:r>
      <w:r w:rsidRPr="00F676DF">
        <w:rPr>
          <w:rFonts w:ascii="Book Antiqua" w:hAnsi="Book Antiqua" w:cs="Times New Roman"/>
          <w:sz w:val="24"/>
          <w:szCs w:val="24"/>
        </w:rPr>
        <w:t>. Cet.5; Bandung: Alfabeta, 2014.</w:t>
      </w:r>
    </w:p>
    <w:p w:rsidR="003E60E7" w:rsidRPr="00F676DF" w:rsidRDefault="003E60E7" w:rsidP="00F676DF">
      <w:pPr>
        <w:tabs>
          <w:tab w:val="left" w:pos="1260"/>
          <w:tab w:val="left" w:pos="1440"/>
          <w:tab w:val="left" w:pos="1530"/>
          <w:tab w:val="left" w:pos="1620"/>
        </w:tabs>
        <w:spacing w:line="240" w:lineRule="auto"/>
        <w:ind w:left="851" w:hanging="709"/>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Sugiyono. </w:t>
      </w:r>
      <w:r w:rsidRPr="00F676DF">
        <w:rPr>
          <w:rFonts w:ascii="Book Antiqua" w:hAnsi="Book Antiqua" w:cs="Times New Roman"/>
          <w:i/>
          <w:sz w:val="24"/>
          <w:szCs w:val="24"/>
          <w:lang w:val="en-US"/>
        </w:rPr>
        <w:t>Metode Penelitian Bisnis: Pendekatan Kuantitatif, Kualitatif dan R &amp; D</w:t>
      </w:r>
      <w:r w:rsidRPr="00F676DF">
        <w:rPr>
          <w:rFonts w:ascii="Book Antiqua" w:hAnsi="Book Antiqua" w:cs="Times New Roman"/>
          <w:sz w:val="24"/>
          <w:szCs w:val="24"/>
          <w:lang w:val="en-US"/>
        </w:rPr>
        <w:t>;Bandung:Alfabeta, 2014.</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Suriyani dan Hendryadi. </w:t>
      </w:r>
      <w:r w:rsidRPr="00F676DF">
        <w:rPr>
          <w:rFonts w:ascii="Book Antiqua" w:hAnsi="Book Antiqua" w:cs="Times New Roman"/>
          <w:i/>
          <w:sz w:val="24"/>
          <w:szCs w:val="24"/>
          <w:lang w:val="en-US"/>
        </w:rPr>
        <w:t>Metode riset kuantitatif:Teori dan Aplikasi bidang manajemen dan ekonomi islam.</w:t>
      </w:r>
      <w:r w:rsidRPr="00F676DF">
        <w:rPr>
          <w:rFonts w:ascii="Book Antiqua" w:hAnsi="Book Antiqua" w:cs="Times New Roman"/>
          <w:sz w:val="24"/>
          <w:szCs w:val="24"/>
          <w:lang w:val="en-US"/>
        </w:rPr>
        <w:t>Jakarta:Kencana, 2015.</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Sutisna dan Pawitra.</w:t>
      </w:r>
      <w:r w:rsidRPr="00F676DF">
        <w:rPr>
          <w:rFonts w:ascii="Book Antiqua" w:hAnsi="Book Antiqua" w:cs="Times New Roman"/>
          <w:i/>
          <w:sz w:val="24"/>
          <w:szCs w:val="24"/>
          <w:lang w:val="en-US"/>
        </w:rPr>
        <w:t xml:space="preserve"> Perilaku Konsumen dan Komunikasi Konsumen.</w:t>
      </w:r>
      <w:r w:rsidRPr="00F676DF">
        <w:rPr>
          <w:rFonts w:ascii="Book Antiqua" w:hAnsi="Book Antiqua" w:cs="Times New Roman"/>
          <w:sz w:val="24"/>
          <w:szCs w:val="24"/>
          <w:lang w:val="en-US"/>
        </w:rPr>
        <w:t xml:space="preserve"> Bandung: PT. Remaja Rosdakarya, 2001.</w:t>
      </w:r>
    </w:p>
    <w:p w:rsidR="003E60E7" w:rsidRPr="00F676DF" w:rsidRDefault="003E60E7" w:rsidP="00F676DF">
      <w:pPr>
        <w:tabs>
          <w:tab w:val="left" w:pos="1260"/>
          <w:tab w:val="left" w:pos="1440"/>
          <w:tab w:val="left" w:pos="1530"/>
          <w:tab w:val="left" w:pos="162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Tahir, Mahdi M. “Analisis Strategi Pemasaran Usaha Kecil, Menengah (UKM) pada UKM Abon Pelangi Kab. Polewali Mandar”. </w:t>
      </w:r>
      <w:r w:rsidRPr="00F676DF">
        <w:rPr>
          <w:rFonts w:ascii="Book Antiqua" w:hAnsi="Book Antiqua" w:cs="Times New Roman"/>
          <w:i/>
          <w:sz w:val="24"/>
          <w:szCs w:val="24"/>
          <w:lang w:val="en-US"/>
        </w:rPr>
        <w:t xml:space="preserve">Skripsi, </w:t>
      </w:r>
      <w:r w:rsidRPr="00F676DF">
        <w:rPr>
          <w:rFonts w:ascii="Book Antiqua" w:hAnsi="Book Antiqua" w:cs="Times New Roman"/>
          <w:sz w:val="24"/>
          <w:szCs w:val="24"/>
          <w:lang w:val="en-US"/>
        </w:rPr>
        <w:t>Makassar: Fakultas Ekonomi dan Bisnis Islam UIN Alauddin, 2015.</w:t>
      </w:r>
    </w:p>
    <w:p w:rsidR="003E60E7" w:rsidRPr="00F676DF" w:rsidRDefault="003E60E7" w:rsidP="00F676DF">
      <w:pPr>
        <w:tabs>
          <w:tab w:val="left" w:pos="90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Temporal, Paul dan KC Lee. </w:t>
      </w:r>
      <w:r w:rsidRPr="00F676DF">
        <w:rPr>
          <w:rFonts w:ascii="Book Antiqua" w:hAnsi="Book Antiqua" w:cs="Times New Roman"/>
          <w:i/>
          <w:sz w:val="24"/>
          <w:szCs w:val="24"/>
          <w:lang w:val="en-US"/>
        </w:rPr>
        <w:t>Hi-Tech Hi-Touch Branding.</w:t>
      </w:r>
      <w:r w:rsidRPr="00F676DF">
        <w:rPr>
          <w:rFonts w:ascii="Book Antiqua" w:hAnsi="Book Antiqua" w:cs="Times New Roman"/>
          <w:sz w:val="24"/>
          <w:szCs w:val="24"/>
          <w:lang w:val="en-US"/>
        </w:rPr>
        <w:t xml:space="preserve"> Ed.1;Jakarta:Salemba Empat, 2002.</w:t>
      </w:r>
    </w:p>
    <w:p w:rsidR="003E60E7" w:rsidRPr="00F676DF" w:rsidRDefault="003E60E7" w:rsidP="00F676DF">
      <w:pPr>
        <w:tabs>
          <w:tab w:val="left" w:pos="90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lang w:val="en-US"/>
        </w:rPr>
        <w:t xml:space="preserve">Tjiptono, Fandy. </w:t>
      </w:r>
      <w:r w:rsidRPr="00F676DF">
        <w:rPr>
          <w:rFonts w:ascii="Book Antiqua" w:hAnsi="Book Antiqua" w:cs="Times New Roman"/>
          <w:i/>
          <w:sz w:val="24"/>
          <w:szCs w:val="24"/>
          <w:lang w:val="en-US"/>
        </w:rPr>
        <w:t>Brand Management dan Strategy.</w:t>
      </w:r>
      <w:r w:rsidRPr="00F676DF">
        <w:rPr>
          <w:rFonts w:ascii="Book Antiqua" w:hAnsi="Book Antiqua" w:cs="Times New Roman"/>
          <w:sz w:val="24"/>
          <w:szCs w:val="24"/>
          <w:lang w:val="en-US"/>
        </w:rPr>
        <w:t xml:space="preserve"> Ed.1; Yogyakarta: Penerbit Andi, 2005.</w:t>
      </w:r>
    </w:p>
    <w:p w:rsidR="003E60E7" w:rsidRPr="00F676DF" w:rsidRDefault="003E60E7" w:rsidP="00F676DF">
      <w:pPr>
        <w:tabs>
          <w:tab w:val="left" w:pos="900"/>
        </w:tabs>
        <w:spacing w:line="240" w:lineRule="auto"/>
        <w:ind w:left="900" w:hanging="810"/>
        <w:jc w:val="both"/>
        <w:rPr>
          <w:rFonts w:ascii="Book Antiqua" w:hAnsi="Book Antiqua" w:cs="Times New Roman"/>
          <w:sz w:val="24"/>
          <w:szCs w:val="24"/>
          <w:lang w:val="en-US"/>
        </w:rPr>
      </w:pPr>
      <w:r w:rsidRPr="00F676DF">
        <w:rPr>
          <w:rFonts w:ascii="Book Antiqua" w:hAnsi="Book Antiqua" w:cs="Times New Roman"/>
          <w:sz w:val="24"/>
          <w:szCs w:val="24"/>
        </w:rPr>
        <w:t xml:space="preserve">Tjiptono, Fandy dan Gregotius Chandra. </w:t>
      </w:r>
      <w:r w:rsidRPr="00F676DF">
        <w:rPr>
          <w:rFonts w:ascii="Book Antiqua" w:hAnsi="Book Antiqua" w:cs="Times New Roman"/>
          <w:i/>
          <w:sz w:val="24"/>
          <w:szCs w:val="24"/>
        </w:rPr>
        <w:t>Pemasaran Global:Konteks Offline dan Online.</w:t>
      </w:r>
      <w:r w:rsidRPr="00F676DF">
        <w:rPr>
          <w:rFonts w:ascii="Book Antiqua" w:hAnsi="Book Antiqua" w:cs="Times New Roman"/>
          <w:sz w:val="24"/>
          <w:szCs w:val="24"/>
        </w:rPr>
        <w:t xml:space="preserve"> Ed. 1; Yogyakarta: UPP STIM YKPN, 2012.</w:t>
      </w:r>
    </w:p>
    <w:p w:rsidR="003E60E7" w:rsidRPr="00F676DF" w:rsidRDefault="00C37BE8" w:rsidP="00F676DF">
      <w:pPr>
        <w:tabs>
          <w:tab w:val="left" w:pos="900"/>
        </w:tabs>
        <w:spacing w:line="240" w:lineRule="auto"/>
        <w:ind w:left="900" w:hanging="810"/>
        <w:jc w:val="both"/>
        <w:rPr>
          <w:rFonts w:ascii="Book Antiqua" w:hAnsi="Book Antiqua" w:cs="Times New Roman"/>
          <w:sz w:val="24"/>
          <w:szCs w:val="24"/>
          <w:lang w:val="en-US"/>
        </w:rPr>
      </w:pPr>
      <w:hyperlink r:id="rId11" w:history="1">
        <w:r w:rsidR="003E60E7" w:rsidRPr="00F676DF">
          <w:rPr>
            <w:rStyle w:val="Hyperlink"/>
            <w:rFonts w:ascii="Book Antiqua" w:hAnsi="Book Antiqua" w:cs="Times New Roman"/>
            <w:sz w:val="24"/>
            <w:szCs w:val="24"/>
            <w:lang w:val="en-US"/>
          </w:rPr>
          <w:t>www.m.cnnindonesia.com</w:t>
        </w:r>
      </w:hyperlink>
      <w:r w:rsidR="003E60E7" w:rsidRPr="00F676DF">
        <w:rPr>
          <w:rFonts w:ascii="Book Antiqua" w:hAnsi="Book Antiqua" w:cs="Times New Roman"/>
          <w:sz w:val="24"/>
          <w:szCs w:val="24"/>
          <w:lang w:val="en-US"/>
        </w:rPr>
        <w:t xml:space="preserve"> yang diakses pada tgl 12 oktober 2016</w:t>
      </w:r>
    </w:p>
    <w:p w:rsidR="003E60E7" w:rsidRPr="00F676DF" w:rsidRDefault="00C37BE8" w:rsidP="00F676DF">
      <w:pPr>
        <w:tabs>
          <w:tab w:val="left" w:pos="900"/>
        </w:tabs>
        <w:spacing w:line="240" w:lineRule="auto"/>
        <w:ind w:left="900" w:hanging="810"/>
        <w:jc w:val="both"/>
        <w:rPr>
          <w:rFonts w:ascii="Book Antiqua" w:hAnsi="Book Antiqua" w:cs="Times New Roman"/>
          <w:sz w:val="24"/>
          <w:szCs w:val="24"/>
          <w:lang w:val="en-US"/>
        </w:rPr>
      </w:pPr>
      <w:hyperlink r:id="rId12" w:history="1">
        <w:r w:rsidR="003E60E7" w:rsidRPr="00F676DF">
          <w:rPr>
            <w:rStyle w:val="Hyperlink"/>
            <w:rFonts w:ascii="Book Antiqua" w:hAnsi="Book Antiqua" w:cs="Times New Roman"/>
            <w:sz w:val="24"/>
            <w:szCs w:val="24"/>
          </w:rPr>
          <w:t>www.realita.com</w:t>
        </w:r>
      </w:hyperlink>
      <w:r w:rsidR="003E60E7" w:rsidRPr="00F676DF">
        <w:rPr>
          <w:rFonts w:ascii="Book Antiqua" w:hAnsi="Book Antiqua" w:cs="Times New Roman"/>
          <w:sz w:val="24"/>
          <w:szCs w:val="24"/>
          <w:lang w:val="en-US"/>
        </w:rPr>
        <w:t xml:space="preserve"> </w:t>
      </w:r>
      <w:r w:rsidR="003E60E7" w:rsidRPr="00F676DF">
        <w:rPr>
          <w:rFonts w:ascii="Book Antiqua" w:hAnsi="Book Antiqua" w:cs="Times New Roman"/>
          <w:sz w:val="24"/>
          <w:szCs w:val="24"/>
        </w:rPr>
        <w:t xml:space="preserve">yang diakses pada tgl </w:t>
      </w:r>
      <w:r w:rsidR="003E60E7" w:rsidRPr="00F676DF">
        <w:rPr>
          <w:rFonts w:ascii="Book Antiqua" w:hAnsi="Book Antiqua" w:cs="Times New Roman"/>
          <w:sz w:val="24"/>
          <w:szCs w:val="24"/>
          <w:lang w:val="en-US"/>
        </w:rPr>
        <w:t xml:space="preserve">12 Oktober </w:t>
      </w:r>
      <w:r w:rsidR="003E60E7" w:rsidRPr="00F676DF">
        <w:rPr>
          <w:rFonts w:ascii="Book Antiqua" w:hAnsi="Book Antiqua" w:cs="Times New Roman"/>
          <w:sz w:val="24"/>
          <w:szCs w:val="24"/>
        </w:rPr>
        <w:t>2016</w:t>
      </w:r>
    </w:p>
    <w:p w:rsidR="003E60E7" w:rsidRPr="00F676DF" w:rsidRDefault="00C37BE8" w:rsidP="00F676DF">
      <w:pPr>
        <w:tabs>
          <w:tab w:val="left" w:pos="900"/>
        </w:tabs>
        <w:spacing w:line="240" w:lineRule="auto"/>
        <w:ind w:left="900" w:hanging="810"/>
        <w:jc w:val="both"/>
        <w:rPr>
          <w:rFonts w:ascii="Book Antiqua" w:hAnsi="Book Antiqua" w:cs="Times New Roman"/>
          <w:sz w:val="24"/>
          <w:szCs w:val="24"/>
          <w:lang w:val="en-US"/>
        </w:rPr>
      </w:pPr>
      <w:hyperlink r:id="rId13" w:history="1">
        <w:r w:rsidR="003E60E7" w:rsidRPr="00F676DF">
          <w:rPr>
            <w:rStyle w:val="Hyperlink"/>
            <w:rFonts w:ascii="Book Antiqua" w:hAnsi="Book Antiqua" w:cs="Times New Roman"/>
            <w:sz w:val="24"/>
            <w:szCs w:val="24"/>
            <w:lang w:val="en-US"/>
          </w:rPr>
          <w:t>www.topbrand-award.com</w:t>
        </w:r>
      </w:hyperlink>
      <w:r w:rsidR="003E60E7" w:rsidRPr="00F676DF">
        <w:rPr>
          <w:rFonts w:ascii="Book Antiqua" w:hAnsi="Book Antiqua" w:cs="Times New Roman"/>
          <w:sz w:val="24"/>
          <w:szCs w:val="24"/>
          <w:lang w:val="en-US"/>
        </w:rPr>
        <w:t xml:space="preserve"> yang diakses pada tgl 12 oktober 2016</w:t>
      </w:r>
    </w:p>
    <w:p w:rsidR="003E60E7" w:rsidRPr="00F676DF" w:rsidRDefault="00C37BE8" w:rsidP="00F676DF">
      <w:pPr>
        <w:tabs>
          <w:tab w:val="left" w:pos="900"/>
        </w:tabs>
        <w:spacing w:line="240" w:lineRule="auto"/>
        <w:ind w:left="900" w:hanging="810"/>
        <w:jc w:val="both"/>
        <w:rPr>
          <w:rFonts w:ascii="Book Antiqua" w:hAnsi="Book Antiqua" w:cs="Times New Roman"/>
          <w:sz w:val="24"/>
          <w:szCs w:val="24"/>
          <w:lang w:val="en-US"/>
        </w:rPr>
      </w:pPr>
      <w:hyperlink r:id="rId14" w:history="1">
        <w:r w:rsidR="003E60E7" w:rsidRPr="00F676DF">
          <w:rPr>
            <w:rStyle w:val="Hyperlink"/>
            <w:rFonts w:ascii="Book Antiqua" w:hAnsi="Book Antiqua" w:cs="Times New Roman"/>
            <w:sz w:val="24"/>
            <w:szCs w:val="24"/>
            <w:lang w:val="en-US"/>
          </w:rPr>
          <w:t>www.seputarsulawesi.com</w:t>
        </w:r>
      </w:hyperlink>
      <w:r w:rsidR="003E60E7" w:rsidRPr="00F676DF">
        <w:rPr>
          <w:rFonts w:ascii="Book Antiqua" w:hAnsi="Book Antiqua" w:cs="Times New Roman"/>
          <w:sz w:val="24"/>
          <w:szCs w:val="24"/>
          <w:lang w:val="en-US"/>
        </w:rPr>
        <w:t xml:space="preserve"> yang diakses pada tgl 29 November 2016</w:t>
      </w:r>
    </w:p>
    <w:p w:rsidR="003E60E7" w:rsidRPr="00F676DF" w:rsidRDefault="003E60E7" w:rsidP="00F676DF">
      <w:pPr>
        <w:spacing w:after="0" w:line="240" w:lineRule="auto"/>
        <w:jc w:val="both"/>
        <w:rPr>
          <w:rFonts w:ascii="Book Antiqua" w:hAnsi="Book Antiqua" w:cs="Times New Roman"/>
          <w:b/>
          <w:sz w:val="24"/>
          <w:szCs w:val="24"/>
          <w:lang w:val="en-US"/>
        </w:rPr>
      </w:pPr>
    </w:p>
    <w:p w:rsidR="002A6001" w:rsidRDefault="002A6001"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Default="00F8108A" w:rsidP="00F676DF">
      <w:pPr>
        <w:spacing w:line="240" w:lineRule="auto"/>
        <w:rPr>
          <w:rFonts w:ascii="Book Antiqua" w:hAnsi="Book Antiqua"/>
          <w:sz w:val="24"/>
          <w:szCs w:val="24"/>
        </w:rPr>
      </w:pPr>
    </w:p>
    <w:p w:rsidR="00F8108A" w:rsidRPr="00045923" w:rsidRDefault="00F8108A" w:rsidP="00F8108A">
      <w:pPr>
        <w:spacing w:after="0" w:line="240" w:lineRule="auto"/>
        <w:jc w:val="center"/>
        <w:rPr>
          <w:rFonts w:ascii="Book Antiqua" w:hAnsi="Book Antiqua" w:cstheme="majorBidi"/>
          <w:b/>
          <w:bCs/>
          <w:sz w:val="24"/>
          <w:szCs w:val="24"/>
        </w:rPr>
      </w:pPr>
      <w:r w:rsidRPr="00045923">
        <w:rPr>
          <w:rFonts w:ascii="Book Antiqua" w:hAnsi="Book Antiqua" w:cstheme="majorBidi"/>
          <w:b/>
          <w:bCs/>
          <w:sz w:val="24"/>
          <w:szCs w:val="24"/>
        </w:rPr>
        <w:lastRenderedPageBreak/>
        <w:t>TRANSPARANSI DAN AKUNTABILITAS PENGELOLAAN</w:t>
      </w:r>
    </w:p>
    <w:p w:rsidR="00F8108A" w:rsidRPr="00045923" w:rsidRDefault="00F8108A" w:rsidP="00F8108A">
      <w:pPr>
        <w:spacing w:after="0" w:line="240" w:lineRule="auto"/>
        <w:jc w:val="center"/>
        <w:rPr>
          <w:rFonts w:ascii="Book Antiqua" w:hAnsi="Book Antiqua" w:cstheme="majorBidi"/>
          <w:b/>
          <w:bCs/>
          <w:sz w:val="24"/>
          <w:szCs w:val="24"/>
        </w:rPr>
      </w:pPr>
      <w:r w:rsidRPr="00045923">
        <w:rPr>
          <w:rFonts w:ascii="Book Antiqua" w:hAnsi="Book Antiqua" w:cstheme="majorBidi"/>
          <w:b/>
          <w:bCs/>
          <w:sz w:val="24"/>
          <w:szCs w:val="24"/>
        </w:rPr>
        <w:t>KEUANGAN ALOKASI DANA DESA (A</w:t>
      </w:r>
      <w:r w:rsidRPr="00045923">
        <w:rPr>
          <w:rFonts w:ascii="Book Antiqua" w:hAnsi="Book Antiqua" w:cstheme="majorBidi"/>
          <w:b/>
          <w:bCs/>
          <w:sz w:val="24"/>
          <w:szCs w:val="24"/>
          <w:lang w:val="en-US"/>
        </w:rPr>
        <w:t>D</w:t>
      </w:r>
      <w:r w:rsidRPr="00045923">
        <w:rPr>
          <w:rFonts w:ascii="Book Antiqua" w:hAnsi="Book Antiqua" w:cstheme="majorBidi"/>
          <w:b/>
          <w:bCs/>
          <w:sz w:val="24"/>
          <w:szCs w:val="24"/>
        </w:rPr>
        <w:t>D) DALAM</w:t>
      </w:r>
    </w:p>
    <w:p w:rsidR="00F8108A" w:rsidRPr="00045923" w:rsidRDefault="00F8108A" w:rsidP="00F8108A">
      <w:pPr>
        <w:spacing w:after="0" w:line="240" w:lineRule="auto"/>
        <w:jc w:val="center"/>
        <w:rPr>
          <w:rFonts w:ascii="Book Antiqua" w:hAnsi="Book Antiqua" w:cstheme="majorBidi"/>
          <w:b/>
          <w:bCs/>
          <w:sz w:val="24"/>
          <w:szCs w:val="24"/>
        </w:rPr>
      </w:pPr>
      <w:r w:rsidRPr="00045923">
        <w:rPr>
          <w:rFonts w:ascii="Book Antiqua" w:hAnsi="Book Antiqua" w:cstheme="majorBidi"/>
          <w:b/>
          <w:bCs/>
          <w:sz w:val="24"/>
          <w:szCs w:val="24"/>
        </w:rPr>
        <w:t xml:space="preserve">PENCAPAIAN </w:t>
      </w:r>
      <w:r w:rsidRPr="00045923">
        <w:rPr>
          <w:rFonts w:ascii="Book Antiqua" w:hAnsi="Book Antiqua" w:cstheme="majorBidi"/>
          <w:b/>
          <w:bCs/>
          <w:i/>
          <w:iCs/>
          <w:sz w:val="24"/>
          <w:szCs w:val="24"/>
        </w:rPr>
        <w:t>GOOD GOVERNANCE</w:t>
      </w:r>
    </w:p>
    <w:p w:rsidR="00F8108A" w:rsidRPr="00045923" w:rsidRDefault="00F8108A" w:rsidP="00F8108A">
      <w:pPr>
        <w:spacing w:after="0" w:line="240" w:lineRule="auto"/>
        <w:jc w:val="center"/>
        <w:rPr>
          <w:rFonts w:ascii="Book Antiqua" w:hAnsi="Book Antiqua" w:cstheme="majorBidi"/>
          <w:b/>
          <w:bCs/>
          <w:sz w:val="24"/>
          <w:szCs w:val="24"/>
          <w:lang w:val="en-US"/>
        </w:rPr>
      </w:pPr>
      <w:r w:rsidRPr="00045923">
        <w:rPr>
          <w:rFonts w:ascii="Book Antiqua" w:hAnsi="Book Antiqua" w:cstheme="majorBidi"/>
          <w:b/>
          <w:bCs/>
          <w:sz w:val="24"/>
          <w:szCs w:val="24"/>
        </w:rPr>
        <w:t xml:space="preserve">(Studi Empiris di Kecamatan Bontomarannu Kabupaten Gowa) </w:t>
      </w:r>
    </w:p>
    <w:p w:rsidR="00F8108A" w:rsidRPr="00045923" w:rsidRDefault="00F8108A" w:rsidP="00F8108A">
      <w:pPr>
        <w:spacing w:after="0" w:line="240" w:lineRule="auto"/>
        <w:rPr>
          <w:rFonts w:ascii="Book Antiqua" w:hAnsi="Book Antiqua" w:cstheme="majorBidi"/>
          <w:b/>
          <w:bCs/>
          <w:sz w:val="24"/>
          <w:szCs w:val="24"/>
        </w:rPr>
      </w:pPr>
      <w:bookmarkStart w:id="0" w:name="_GoBack"/>
      <w:bookmarkEnd w:id="0"/>
    </w:p>
    <w:p w:rsidR="00F8108A" w:rsidRDefault="00F8108A" w:rsidP="00F8108A">
      <w:pPr>
        <w:spacing w:after="0" w:line="240" w:lineRule="auto"/>
        <w:jc w:val="center"/>
        <w:rPr>
          <w:rFonts w:ascii="Book Antiqua" w:hAnsi="Book Antiqua" w:cstheme="majorBidi"/>
          <w:b/>
          <w:bCs/>
          <w:sz w:val="24"/>
          <w:szCs w:val="24"/>
        </w:rPr>
      </w:pPr>
    </w:p>
    <w:p w:rsidR="00F8108A" w:rsidRPr="00F8108A" w:rsidRDefault="00F8108A" w:rsidP="00F8108A">
      <w:pPr>
        <w:spacing w:after="0" w:line="240" w:lineRule="auto"/>
        <w:jc w:val="center"/>
        <w:rPr>
          <w:rFonts w:ascii="Book Antiqua" w:hAnsi="Book Antiqua" w:cstheme="majorBidi"/>
          <w:bCs/>
          <w:sz w:val="24"/>
          <w:szCs w:val="24"/>
        </w:rPr>
      </w:pPr>
      <w:r w:rsidRPr="00F8108A">
        <w:rPr>
          <w:rFonts w:ascii="Book Antiqua" w:hAnsi="Book Antiqua" w:cstheme="majorBidi"/>
          <w:bCs/>
          <w:sz w:val="24"/>
          <w:szCs w:val="24"/>
          <w:lang w:val="en-US"/>
        </w:rPr>
        <w:t>Muh. Akil Rahman</w:t>
      </w:r>
    </w:p>
    <w:p w:rsidR="00F8108A" w:rsidRPr="00F8108A" w:rsidRDefault="00F8108A" w:rsidP="00F8108A">
      <w:pPr>
        <w:spacing w:after="0" w:line="240" w:lineRule="auto"/>
        <w:jc w:val="center"/>
        <w:rPr>
          <w:rFonts w:ascii="Book Antiqua" w:hAnsi="Book Antiqua" w:cstheme="majorBidi"/>
          <w:bCs/>
          <w:sz w:val="24"/>
          <w:szCs w:val="24"/>
          <w:lang w:val="en-US"/>
        </w:rPr>
      </w:pPr>
      <w:r w:rsidRPr="00F8108A">
        <w:rPr>
          <w:rFonts w:ascii="Book Antiqua" w:hAnsi="Book Antiqua" w:cstheme="majorBidi"/>
          <w:bCs/>
          <w:sz w:val="24"/>
          <w:szCs w:val="24"/>
          <w:lang w:val="en-US"/>
        </w:rPr>
        <w:t>Memen Suwandi</w:t>
      </w:r>
    </w:p>
    <w:p w:rsidR="00F8108A" w:rsidRPr="00F8108A" w:rsidRDefault="00F8108A" w:rsidP="00F8108A">
      <w:pPr>
        <w:spacing w:after="0" w:line="240" w:lineRule="auto"/>
        <w:jc w:val="center"/>
        <w:rPr>
          <w:rFonts w:ascii="Book Antiqua" w:hAnsi="Book Antiqua" w:cstheme="majorBidi"/>
          <w:bCs/>
          <w:sz w:val="24"/>
          <w:szCs w:val="24"/>
        </w:rPr>
      </w:pPr>
      <w:r w:rsidRPr="00F8108A">
        <w:rPr>
          <w:rFonts w:ascii="Book Antiqua" w:hAnsi="Book Antiqua" w:cstheme="majorBidi"/>
          <w:bCs/>
          <w:sz w:val="24"/>
          <w:szCs w:val="24"/>
          <w:lang w:val="en-US"/>
        </w:rPr>
        <w:t>Alfian Hamid</w:t>
      </w:r>
    </w:p>
    <w:p w:rsidR="00F8108A" w:rsidRPr="00045923" w:rsidRDefault="00F8108A" w:rsidP="00F8108A">
      <w:pPr>
        <w:spacing w:after="0" w:line="240" w:lineRule="auto"/>
        <w:jc w:val="center"/>
        <w:rPr>
          <w:rFonts w:ascii="Book Antiqua" w:hAnsi="Book Antiqua" w:cstheme="majorBidi"/>
          <w:b/>
          <w:bCs/>
          <w:sz w:val="24"/>
          <w:szCs w:val="24"/>
        </w:rPr>
      </w:pPr>
    </w:p>
    <w:p w:rsidR="00F8108A" w:rsidRDefault="00F8108A" w:rsidP="00F8108A">
      <w:pPr>
        <w:spacing w:after="0" w:line="240" w:lineRule="auto"/>
        <w:contextualSpacing/>
        <w:jc w:val="center"/>
        <w:rPr>
          <w:rFonts w:ascii="Book Antiqua" w:hAnsi="Book Antiqua"/>
          <w:sz w:val="24"/>
          <w:szCs w:val="24"/>
        </w:rPr>
      </w:pPr>
      <w:r>
        <w:rPr>
          <w:rFonts w:ascii="Book Antiqua" w:hAnsi="Book Antiqua"/>
          <w:sz w:val="24"/>
          <w:szCs w:val="24"/>
        </w:rPr>
        <w:t>Fakultas Ekonomi dan Bisnis Islam</w:t>
      </w:r>
    </w:p>
    <w:p w:rsidR="00F8108A" w:rsidRDefault="00F8108A" w:rsidP="00F8108A">
      <w:pPr>
        <w:spacing w:after="0" w:line="240" w:lineRule="auto"/>
        <w:contextualSpacing/>
        <w:jc w:val="center"/>
        <w:rPr>
          <w:rFonts w:ascii="Book Antiqua" w:hAnsi="Book Antiqua"/>
          <w:sz w:val="24"/>
          <w:szCs w:val="24"/>
        </w:rPr>
      </w:pPr>
      <w:r>
        <w:rPr>
          <w:rFonts w:ascii="Book Antiqua" w:hAnsi="Book Antiqua"/>
          <w:sz w:val="24"/>
          <w:szCs w:val="24"/>
        </w:rPr>
        <w:t>Universitas Islam Negeri Alauddin Makassar</w:t>
      </w:r>
    </w:p>
    <w:p w:rsidR="00F8108A" w:rsidRPr="002F73F3" w:rsidRDefault="00F8108A" w:rsidP="00F8108A">
      <w:pPr>
        <w:spacing w:after="0" w:line="240" w:lineRule="auto"/>
        <w:contextualSpacing/>
        <w:jc w:val="center"/>
        <w:rPr>
          <w:rFonts w:ascii="Book Antiqua" w:hAnsi="Book Antiqua"/>
          <w:sz w:val="24"/>
          <w:szCs w:val="24"/>
        </w:rPr>
      </w:pPr>
      <w:r>
        <w:rPr>
          <w:rFonts w:ascii="Book Antiqua" w:hAnsi="Book Antiqua"/>
          <w:sz w:val="24"/>
          <w:szCs w:val="24"/>
        </w:rPr>
        <w:t>Jl. Muh. Yasin Limpo No. 36, Samata-Gowa</w:t>
      </w:r>
    </w:p>
    <w:p w:rsidR="00F8108A" w:rsidRPr="00045923" w:rsidRDefault="00F8108A" w:rsidP="00F8108A">
      <w:pPr>
        <w:spacing w:after="0" w:line="240" w:lineRule="auto"/>
        <w:jc w:val="center"/>
        <w:rPr>
          <w:rFonts w:ascii="Book Antiqua" w:hAnsi="Book Antiqua" w:cstheme="majorBidi"/>
          <w:b/>
          <w:bCs/>
          <w:sz w:val="24"/>
          <w:szCs w:val="24"/>
        </w:rPr>
      </w:pPr>
    </w:p>
    <w:p w:rsidR="00F8108A" w:rsidRDefault="00F8108A" w:rsidP="00F8108A">
      <w:pPr>
        <w:spacing w:after="0" w:line="240" w:lineRule="auto"/>
        <w:rPr>
          <w:rFonts w:ascii="Book Antiqua" w:hAnsi="Book Antiqua" w:cstheme="majorBidi"/>
          <w:b/>
          <w:bCs/>
          <w:sz w:val="24"/>
          <w:szCs w:val="24"/>
        </w:rPr>
      </w:pPr>
    </w:p>
    <w:p w:rsidR="00F8108A" w:rsidRPr="00045923" w:rsidRDefault="00F8108A" w:rsidP="00F8108A">
      <w:pPr>
        <w:spacing w:after="0" w:line="240" w:lineRule="auto"/>
        <w:jc w:val="center"/>
        <w:rPr>
          <w:rFonts w:ascii="Book Antiqua" w:hAnsi="Book Antiqua" w:cstheme="majorBidi"/>
          <w:b/>
          <w:bCs/>
          <w:sz w:val="24"/>
          <w:szCs w:val="24"/>
          <w:lang w:val="en-US"/>
        </w:rPr>
      </w:pPr>
      <w:r w:rsidRPr="00045923">
        <w:rPr>
          <w:rFonts w:ascii="Book Antiqua" w:hAnsi="Book Antiqua" w:cstheme="majorBidi"/>
          <w:b/>
          <w:bCs/>
          <w:sz w:val="24"/>
          <w:szCs w:val="24"/>
        </w:rPr>
        <w:t xml:space="preserve"> </w:t>
      </w:r>
      <w:r>
        <w:rPr>
          <w:rFonts w:ascii="Book Antiqua" w:hAnsi="Book Antiqua" w:cstheme="majorBidi"/>
          <w:b/>
          <w:bCs/>
          <w:sz w:val="24"/>
          <w:szCs w:val="24"/>
        </w:rPr>
        <w:t>ABSTRAK</w:t>
      </w:r>
    </w:p>
    <w:p w:rsidR="00F8108A" w:rsidRPr="00045923" w:rsidRDefault="00F8108A" w:rsidP="00F8108A">
      <w:pPr>
        <w:spacing w:after="0" w:line="240" w:lineRule="auto"/>
        <w:jc w:val="center"/>
        <w:rPr>
          <w:rFonts w:ascii="Book Antiqua" w:hAnsi="Book Antiqua" w:cstheme="majorBidi"/>
          <w:b/>
          <w:bCs/>
          <w:sz w:val="24"/>
          <w:szCs w:val="24"/>
          <w:lang w:val="en-US"/>
        </w:rPr>
      </w:pPr>
    </w:p>
    <w:p w:rsidR="00F8108A" w:rsidRPr="00045923" w:rsidRDefault="00F8108A" w:rsidP="00F8108A">
      <w:pPr>
        <w:spacing w:after="0" w:line="240" w:lineRule="auto"/>
        <w:ind w:firstLine="709"/>
        <w:jc w:val="both"/>
        <w:rPr>
          <w:rFonts w:ascii="Book Antiqua" w:hAnsi="Book Antiqua" w:cs="Times New Roman"/>
          <w:sz w:val="24"/>
          <w:szCs w:val="24"/>
        </w:rPr>
      </w:pPr>
      <w:r w:rsidRPr="00045923">
        <w:rPr>
          <w:rFonts w:ascii="Book Antiqua" w:hAnsi="Book Antiqua" w:cs="Times New Roman"/>
          <w:sz w:val="24"/>
          <w:szCs w:val="24"/>
        </w:rPr>
        <w:t xml:space="preserve">Tujuan dalam penelitian ini adalah untuk mengetahui transparansi dan akuntabilitas perencanaan, pelaksanaan, pertanggungjawaban, dan pengawasan pengelolaan keuangan ADD di Kecamatan Bontomarannu Kabupaten Gowa dalam pencapaian </w:t>
      </w:r>
      <w:r w:rsidRPr="00045923">
        <w:rPr>
          <w:rFonts w:ascii="Book Antiqua" w:hAnsi="Book Antiqua" w:cs="Times New Roman"/>
          <w:i/>
          <w:sz w:val="24"/>
          <w:szCs w:val="24"/>
        </w:rPr>
        <w:t>good governance</w:t>
      </w:r>
      <w:r w:rsidRPr="00045923">
        <w:rPr>
          <w:rFonts w:ascii="Book Antiqua" w:hAnsi="Book Antiqua" w:cs="Times New Roman"/>
          <w:sz w:val="24"/>
          <w:szCs w:val="24"/>
        </w:rPr>
        <w:t>.</w:t>
      </w:r>
    </w:p>
    <w:p w:rsidR="00F8108A" w:rsidRPr="00045923" w:rsidRDefault="00F8108A" w:rsidP="00F8108A">
      <w:pPr>
        <w:spacing w:after="0" w:line="240" w:lineRule="auto"/>
        <w:ind w:firstLine="709"/>
        <w:jc w:val="both"/>
        <w:rPr>
          <w:rFonts w:ascii="Book Antiqua" w:hAnsi="Book Antiqua" w:cs="Times New Roman"/>
          <w:sz w:val="24"/>
          <w:szCs w:val="24"/>
        </w:rPr>
      </w:pPr>
      <w:r w:rsidRPr="00045923">
        <w:rPr>
          <w:rFonts w:ascii="Book Antiqua" w:hAnsi="Book Antiqua"/>
          <w:sz w:val="24"/>
          <w:szCs w:val="24"/>
        </w:rPr>
        <w:t xml:space="preserve">Penelitian ini merupakan penelitian kualitatif. Penelitian yang menghasilkan data deskriptif berupa kata-kata tertulis atau lisan dari orang-orang dan perilaku yang dapat diamati. Dengan kata lain, penelitian ini disebut penelitian kualitatif karena merupakan penelitian yang tidak mengadakan perhitungan. Jenis pendekatan penelitian ini adalah deskriptif. Penelitian deskriptif yaitu penelitian yang berusaha untuk menuturkan pemecahan masalah yang ada sekarang berdasarkan data-data. </w:t>
      </w:r>
    </w:p>
    <w:p w:rsidR="00F8108A" w:rsidRPr="00045923" w:rsidRDefault="00F8108A" w:rsidP="00F8108A">
      <w:pPr>
        <w:spacing w:after="0" w:line="240" w:lineRule="auto"/>
        <w:ind w:firstLine="709"/>
        <w:jc w:val="both"/>
        <w:rPr>
          <w:rFonts w:ascii="Book Antiqua" w:hAnsi="Book Antiqua" w:cs="Times New Roman"/>
          <w:sz w:val="24"/>
          <w:szCs w:val="24"/>
        </w:rPr>
      </w:pPr>
      <w:r w:rsidRPr="00045923">
        <w:rPr>
          <w:rFonts w:ascii="Book Antiqua" w:hAnsi="Book Antiqua" w:cs="Times New Roman"/>
          <w:sz w:val="24"/>
          <w:szCs w:val="24"/>
        </w:rPr>
        <w:t xml:space="preserve">Hasil penelitian menujukkan bahwa tahap perencanaan ADD di 3 (desa) desa telah menerapkan prinsip partisipasi dan transparansi. Hal ini dibuktikan dengan kehadiran masyarakat yang sangat antusias dalam forum musyawarah desa (musrenbangdes). Tahap pelaksanaan, prinsip transparansi terpenuhi dengan adanya informasi (papan informasi) yang jelas mengenai jadwal pelaksanaan fisik yang di danai oleh ADD. Untuk prinsip akuntabilitas sudah terlaksana sepenuhnya karena pertanggungjawaban secara fisik dan administrasinya sudah selesai dan lengkap dan sudah sesuai dengan prinsip-prinsip </w:t>
      </w:r>
      <w:r w:rsidRPr="00045923">
        <w:rPr>
          <w:rFonts w:ascii="Book Antiqua" w:hAnsi="Book Antiqua" w:cs="Times New Roman"/>
          <w:i/>
          <w:sz w:val="24"/>
          <w:szCs w:val="24"/>
        </w:rPr>
        <w:t>good governane</w:t>
      </w:r>
      <w:r w:rsidRPr="00045923">
        <w:rPr>
          <w:rFonts w:ascii="Book Antiqua" w:hAnsi="Book Antiqua" w:cs="Times New Roman"/>
          <w:sz w:val="24"/>
          <w:szCs w:val="24"/>
        </w:rPr>
        <w:t>. Tahap pertanggungjawaban ADD, belum terjadi pertanggungjawaban secara langsung kepada masyarakat. Hal tersebut terjadi karena belum ada transparansi atau keterbukaan oleh pemerintah desa sebagai pengelola ADD kepada masyarakat dalam bentuk informasi penggunaan dana ADD. Pengawasan pengelolaan keuangan ADD yang dilakukan oleh BPD sebagai pengawas berfungsi untuk menetapkan peraturan desa bersama kepala desa sudah menjalankan tugasnya dengan baik.</w:t>
      </w:r>
    </w:p>
    <w:p w:rsidR="00F8108A" w:rsidRPr="00045923" w:rsidRDefault="00F8108A" w:rsidP="00F8108A">
      <w:pPr>
        <w:spacing w:after="0" w:line="240" w:lineRule="auto"/>
        <w:ind w:firstLine="709"/>
        <w:jc w:val="both"/>
        <w:rPr>
          <w:rFonts w:ascii="Book Antiqua" w:hAnsi="Book Antiqua" w:cs="Times New Roman"/>
          <w:sz w:val="24"/>
          <w:szCs w:val="24"/>
        </w:rPr>
      </w:pPr>
    </w:p>
    <w:p w:rsidR="00F8108A" w:rsidRPr="00B55770" w:rsidRDefault="00F8108A" w:rsidP="00F8108A">
      <w:pPr>
        <w:spacing w:after="0" w:line="240" w:lineRule="auto"/>
        <w:jc w:val="both"/>
        <w:rPr>
          <w:rFonts w:ascii="Book Antiqua" w:hAnsi="Book Antiqua" w:cs="Times New Roman"/>
          <w:i/>
          <w:iCs/>
          <w:sz w:val="24"/>
          <w:szCs w:val="24"/>
        </w:rPr>
      </w:pPr>
      <w:r w:rsidRPr="00045923">
        <w:rPr>
          <w:rFonts w:ascii="Book Antiqua" w:hAnsi="Book Antiqua" w:cs="Times New Roman"/>
          <w:b/>
          <w:bCs/>
          <w:i/>
          <w:iCs/>
          <w:sz w:val="24"/>
          <w:szCs w:val="24"/>
        </w:rPr>
        <w:lastRenderedPageBreak/>
        <w:t>Kata Kunci</w:t>
      </w:r>
      <w:r w:rsidRPr="00045923">
        <w:rPr>
          <w:rFonts w:ascii="Book Antiqua" w:hAnsi="Book Antiqua" w:cs="Times New Roman"/>
          <w:i/>
          <w:iCs/>
          <w:sz w:val="24"/>
          <w:szCs w:val="24"/>
        </w:rPr>
        <w:t>: ADD, Perencanaan, Pelaksanaan, pertanggunjawaban, pengawasan</w:t>
      </w:r>
    </w:p>
    <w:p w:rsidR="00F8108A" w:rsidRDefault="00F8108A" w:rsidP="00F8108A">
      <w:pPr>
        <w:spacing w:after="0" w:line="240" w:lineRule="auto"/>
        <w:jc w:val="center"/>
        <w:rPr>
          <w:rFonts w:ascii="Book Antiqua" w:hAnsi="Book Antiqua" w:cstheme="majorBidi"/>
          <w:b/>
          <w:bCs/>
          <w:sz w:val="24"/>
          <w:szCs w:val="24"/>
        </w:rPr>
      </w:pPr>
    </w:p>
    <w:p w:rsidR="00F8108A" w:rsidRPr="00045923" w:rsidRDefault="00F8108A" w:rsidP="00F8108A">
      <w:pPr>
        <w:spacing w:after="0" w:line="240" w:lineRule="auto"/>
        <w:jc w:val="center"/>
        <w:rPr>
          <w:rFonts w:ascii="Book Antiqua" w:hAnsi="Book Antiqua" w:cstheme="majorBidi"/>
          <w:b/>
          <w:bCs/>
          <w:sz w:val="24"/>
          <w:szCs w:val="24"/>
          <w:lang w:val="en-US"/>
        </w:rPr>
      </w:pPr>
      <w:r>
        <w:rPr>
          <w:rFonts w:ascii="Book Antiqua" w:hAnsi="Book Antiqua" w:cstheme="majorBidi"/>
          <w:b/>
          <w:bCs/>
          <w:sz w:val="24"/>
          <w:szCs w:val="24"/>
        </w:rPr>
        <w:t>ABSTRACT</w:t>
      </w:r>
    </w:p>
    <w:p w:rsidR="00F8108A" w:rsidRPr="00045923" w:rsidRDefault="00F8108A" w:rsidP="00F8108A">
      <w:pPr>
        <w:spacing w:after="0" w:line="240" w:lineRule="auto"/>
        <w:jc w:val="center"/>
        <w:rPr>
          <w:rFonts w:ascii="Book Antiqua" w:hAnsi="Book Antiqua" w:cstheme="majorBidi"/>
          <w:b/>
          <w:bCs/>
          <w:sz w:val="24"/>
          <w:szCs w:val="24"/>
          <w:lang w:val="en-US"/>
        </w:rPr>
      </w:pPr>
    </w:p>
    <w:p w:rsidR="00F8108A" w:rsidRPr="00045923" w:rsidRDefault="00F8108A" w:rsidP="00F8108A">
      <w:pPr>
        <w:spacing w:after="0" w:line="240" w:lineRule="auto"/>
        <w:ind w:firstLine="709"/>
        <w:jc w:val="both"/>
        <w:rPr>
          <w:rFonts w:ascii="Book Antiqua" w:hAnsi="Book Antiqua" w:cs="Times New Roman"/>
          <w:sz w:val="24"/>
          <w:szCs w:val="24"/>
          <w:lang w:val="en-US"/>
        </w:rPr>
      </w:pPr>
      <w:r w:rsidRPr="00045923">
        <w:rPr>
          <w:rFonts w:ascii="Book Antiqua" w:hAnsi="Book Antiqua" w:cs="Times New Roman"/>
          <w:sz w:val="24"/>
          <w:szCs w:val="24"/>
          <w:lang w:val="en-US"/>
        </w:rPr>
        <w:t xml:space="preserve">The purpose of this research was to determine the transparency and accountability of the planning, implementation, accountability and supervision of ADD in the district Bontomarannu Gowa district in the achievement of good governance. </w:t>
      </w:r>
    </w:p>
    <w:p w:rsidR="00F8108A" w:rsidRPr="00045923" w:rsidRDefault="00F8108A" w:rsidP="00F8108A">
      <w:pPr>
        <w:spacing w:after="0" w:line="240" w:lineRule="auto"/>
        <w:ind w:firstLine="709"/>
        <w:jc w:val="both"/>
        <w:rPr>
          <w:rFonts w:ascii="Book Antiqua" w:hAnsi="Book Antiqua" w:cs="Times New Roman"/>
          <w:sz w:val="24"/>
          <w:szCs w:val="24"/>
          <w:lang w:val="en-US"/>
        </w:rPr>
      </w:pPr>
      <w:r w:rsidRPr="00045923">
        <w:rPr>
          <w:rFonts w:ascii="Book Antiqua" w:hAnsi="Book Antiqua"/>
          <w:sz w:val="24"/>
          <w:szCs w:val="24"/>
          <w:lang w:val="en-US"/>
        </w:rPr>
        <w:t xml:space="preserve">This research is qualitative. Research that produces descriptive data in the form of words written or spoken word of informants and agents can be observed. In other words, this study is called qualitative research not hold calculations. This type of approach of this research is descriptive. Descriptive research that seeks to tell the current problem solving based on the data. </w:t>
      </w:r>
    </w:p>
    <w:p w:rsidR="00F8108A" w:rsidRPr="00045923" w:rsidRDefault="00F8108A" w:rsidP="00F8108A">
      <w:pPr>
        <w:spacing w:after="0" w:line="240" w:lineRule="auto"/>
        <w:ind w:firstLine="709"/>
        <w:jc w:val="both"/>
        <w:rPr>
          <w:rFonts w:ascii="Book Antiqua" w:hAnsi="Book Antiqua" w:cs="Times New Roman"/>
          <w:sz w:val="24"/>
          <w:szCs w:val="24"/>
          <w:lang w:val="en-US"/>
        </w:rPr>
      </w:pPr>
      <w:r w:rsidRPr="00045923">
        <w:rPr>
          <w:rFonts w:ascii="Book Antiqua" w:hAnsi="Book Antiqua" w:cs="Times New Roman"/>
          <w:sz w:val="24"/>
          <w:szCs w:val="24"/>
          <w:lang w:val="en-US"/>
        </w:rPr>
        <w:t xml:space="preserve">The results showed that the planning stage of the ADD three villages have applied the principles of participation and transparency. This is evidenced by the enthusiastic in the village discussion forum. The implementation, the transparency principle is met by information (information boards) clearly describing the physical implementation schedule funded by ADD. For the principle of accountability has been implemented fully to physical and administrative responsibility was appropriate and complete and was finished with the principles of good governance. The accountability, directly not occur directly accountable to the public. This happen because there is no transparency or disclosure by the village government as the manager of ADD to the public in the form of ADD fund usage information to the public in the form of fund usage information ADD. Supervision of financial management ADD undertaken by the BPD as a watchdog function to estavlish the rules the village with the village chief had done their job well. </w:t>
      </w:r>
    </w:p>
    <w:p w:rsidR="00F8108A" w:rsidRPr="00045923" w:rsidRDefault="00F8108A" w:rsidP="00F8108A">
      <w:pPr>
        <w:spacing w:after="0" w:line="240" w:lineRule="auto"/>
        <w:ind w:firstLine="709"/>
        <w:jc w:val="both"/>
        <w:rPr>
          <w:rFonts w:ascii="Book Antiqua" w:hAnsi="Book Antiqua" w:cs="Times New Roman"/>
          <w:sz w:val="24"/>
          <w:szCs w:val="24"/>
        </w:rPr>
      </w:pPr>
    </w:p>
    <w:p w:rsidR="00F8108A" w:rsidRPr="00045923" w:rsidRDefault="00F8108A" w:rsidP="00F8108A">
      <w:pPr>
        <w:spacing w:after="0" w:line="240" w:lineRule="auto"/>
        <w:jc w:val="both"/>
        <w:rPr>
          <w:rFonts w:ascii="Book Antiqua" w:hAnsi="Book Antiqua" w:cs="Times New Roman"/>
          <w:i/>
          <w:iCs/>
          <w:sz w:val="24"/>
          <w:szCs w:val="24"/>
          <w:lang w:val="en-US"/>
        </w:rPr>
      </w:pPr>
      <w:r w:rsidRPr="00045923">
        <w:rPr>
          <w:rFonts w:ascii="Book Antiqua" w:hAnsi="Book Antiqua" w:cs="Times New Roman"/>
          <w:b/>
          <w:bCs/>
          <w:i/>
          <w:iCs/>
          <w:sz w:val="24"/>
          <w:szCs w:val="24"/>
          <w:lang w:val="en-US"/>
        </w:rPr>
        <w:t>Keywords</w:t>
      </w:r>
      <w:r w:rsidRPr="00045923">
        <w:rPr>
          <w:rFonts w:ascii="Book Antiqua" w:hAnsi="Book Antiqua" w:cs="Times New Roman"/>
          <w:i/>
          <w:iCs/>
          <w:sz w:val="24"/>
          <w:szCs w:val="24"/>
        </w:rPr>
        <w:t>: ADD, P</w:t>
      </w:r>
      <w:r w:rsidRPr="00045923">
        <w:rPr>
          <w:rFonts w:ascii="Book Antiqua" w:hAnsi="Book Antiqua" w:cs="Times New Roman"/>
          <w:i/>
          <w:iCs/>
          <w:sz w:val="24"/>
          <w:szCs w:val="24"/>
          <w:lang w:val="en-US"/>
        </w:rPr>
        <w:t>lan</w:t>
      </w:r>
      <w:r w:rsidRPr="00045923">
        <w:rPr>
          <w:rFonts w:ascii="Book Antiqua" w:hAnsi="Book Antiqua" w:cs="Times New Roman"/>
          <w:i/>
          <w:iCs/>
          <w:sz w:val="24"/>
          <w:szCs w:val="24"/>
        </w:rPr>
        <w:t xml:space="preserve">, </w:t>
      </w:r>
      <w:r w:rsidRPr="00045923">
        <w:rPr>
          <w:rFonts w:ascii="Book Antiqua" w:hAnsi="Book Antiqua" w:cs="Times New Roman"/>
          <w:i/>
          <w:iCs/>
          <w:sz w:val="24"/>
          <w:szCs w:val="24"/>
          <w:lang w:val="en-US"/>
        </w:rPr>
        <w:t>Implementation</w:t>
      </w:r>
      <w:r w:rsidRPr="00045923">
        <w:rPr>
          <w:rFonts w:ascii="Book Antiqua" w:hAnsi="Book Antiqua" w:cs="Times New Roman"/>
          <w:i/>
          <w:iCs/>
          <w:sz w:val="24"/>
          <w:szCs w:val="24"/>
        </w:rPr>
        <w:t xml:space="preserve">, </w:t>
      </w:r>
      <w:r w:rsidRPr="00045923">
        <w:rPr>
          <w:rFonts w:ascii="Book Antiqua" w:hAnsi="Book Antiqua" w:cs="Times New Roman"/>
          <w:i/>
          <w:iCs/>
          <w:sz w:val="24"/>
          <w:szCs w:val="24"/>
          <w:lang w:val="en-US"/>
        </w:rPr>
        <w:t>accountability</w:t>
      </w:r>
      <w:r w:rsidRPr="00045923">
        <w:rPr>
          <w:rFonts w:ascii="Book Antiqua" w:hAnsi="Book Antiqua" w:cs="Times New Roman"/>
          <w:i/>
          <w:iCs/>
          <w:sz w:val="24"/>
          <w:szCs w:val="24"/>
        </w:rPr>
        <w:t xml:space="preserve">, </w:t>
      </w:r>
      <w:r w:rsidRPr="00045923">
        <w:rPr>
          <w:rFonts w:ascii="Book Antiqua" w:hAnsi="Book Antiqua" w:cs="Times New Roman"/>
          <w:i/>
          <w:iCs/>
          <w:sz w:val="24"/>
          <w:szCs w:val="24"/>
          <w:lang w:val="en-US"/>
        </w:rPr>
        <w:t>supervision</w:t>
      </w:r>
    </w:p>
    <w:p w:rsidR="00F8108A" w:rsidRPr="00045923" w:rsidRDefault="00F8108A" w:rsidP="00F8108A">
      <w:pPr>
        <w:spacing w:after="0" w:line="240" w:lineRule="auto"/>
        <w:jc w:val="both"/>
        <w:rPr>
          <w:rFonts w:ascii="Book Antiqua" w:hAnsi="Book Antiqua" w:cs="Times New Roman"/>
          <w:sz w:val="24"/>
          <w:szCs w:val="24"/>
        </w:rPr>
      </w:pPr>
    </w:p>
    <w:p w:rsidR="00F8108A" w:rsidRPr="00045923" w:rsidRDefault="00F8108A" w:rsidP="00F8108A">
      <w:pPr>
        <w:spacing w:after="0" w:line="240" w:lineRule="auto"/>
        <w:jc w:val="both"/>
        <w:rPr>
          <w:rFonts w:ascii="Book Antiqua" w:hAnsi="Book Antiqua" w:cs="Times New Roman"/>
          <w:sz w:val="24"/>
          <w:szCs w:val="24"/>
          <w:lang w:val="en-US"/>
        </w:rPr>
      </w:pPr>
    </w:p>
    <w:p w:rsidR="007A39DF" w:rsidRPr="00040ED2" w:rsidRDefault="00F8108A" w:rsidP="007A39DF">
      <w:pPr>
        <w:spacing w:after="0"/>
        <w:jc w:val="center"/>
        <w:rPr>
          <w:rFonts w:ascii="Book Antiqua" w:hAnsi="Book Antiqua" w:cs="Times New Roman"/>
          <w:b/>
          <w:bCs/>
          <w:sz w:val="24"/>
          <w:szCs w:val="24"/>
        </w:rPr>
      </w:pPr>
      <w:r w:rsidRPr="00040ED2">
        <w:rPr>
          <w:rFonts w:ascii="Book Antiqua" w:hAnsi="Book Antiqua" w:cs="Times New Roman"/>
          <w:b/>
          <w:bCs/>
          <w:sz w:val="24"/>
          <w:szCs w:val="24"/>
        </w:rPr>
        <w:t>PENDAHULUAN</w:t>
      </w:r>
    </w:p>
    <w:p w:rsidR="00F8108A" w:rsidRPr="00045923" w:rsidRDefault="00F8108A" w:rsidP="00332631">
      <w:pPr>
        <w:pStyle w:val="ListParagraph"/>
        <w:numPr>
          <w:ilvl w:val="0"/>
          <w:numId w:val="19"/>
        </w:numPr>
        <w:spacing w:after="0" w:line="240" w:lineRule="auto"/>
        <w:ind w:left="567" w:hanging="567"/>
        <w:jc w:val="both"/>
        <w:rPr>
          <w:rFonts w:ascii="Book Antiqua" w:hAnsi="Book Antiqua" w:cs="Times New Roman"/>
          <w:b/>
          <w:sz w:val="24"/>
          <w:szCs w:val="24"/>
        </w:rPr>
      </w:pPr>
      <w:r w:rsidRPr="00045923">
        <w:rPr>
          <w:rFonts w:ascii="Book Antiqua" w:hAnsi="Book Antiqua" w:cs="Times New Roman"/>
          <w:b/>
          <w:sz w:val="24"/>
          <w:szCs w:val="24"/>
        </w:rPr>
        <w:t>Latar Belakang</w:t>
      </w:r>
    </w:p>
    <w:p w:rsidR="00F8108A"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Indonesia sebagai sebuah negara yang dibangun di atas dan dari desa. Istilah desa sering kali identik dengan masyarakatnya yang miskin, tradisionalis, dan kolot. Namun sebenarnya desa mempuyai keluhuran dan kearifan lokal yang luar biasa. Desa adalah pelopor sistem demokrasi yang otonom dan berdaulat penuh. Sejak lama, desa telah memiliki sistem dan mekanisme pemerintahan serta norma sosial masing-masing. Sampai saat ini pembangunan desa masih dianggap seperempat mata oleh pemerintah. Kebijakan pemerintah terkait pembangunan desa terutama pembangunan sumber daya manusianya sangat tidak terpikirkan.</w:t>
      </w:r>
    </w:p>
    <w:p w:rsidR="00F8108A" w:rsidRDefault="00F8108A" w:rsidP="00F8108A">
      <w:pPr>
        <w:pStyle w:val="ListParagraph"/>
        <w:ind w:left="90" w:firstLine="630"/>
        <w:jc w:val="both"/>
        <w:rPr>
          <w:rFonts w:ascii="Book Antiqua" w:hAnsi="Book Antiqua" w:cs="Times New Roman"/>
          <w:sz w:val="24"/>
          <w:szCs w:val="24"/>
        </w:rPr>
      </w:pPr>
      <w:r w:rsidRPr="00040ED2">
        <w:rPr>
          <w:rFonts w:ascii="Book Antiqua" w:hAnsi="Book Antiqua" w:cs="Times New Roman"/>
          <w:sz w:val="24"/>
          <w:szCs w:val="24"/>
        </w:rPr>
        <w:lastRenderedPageBreak/>
        <w:t>Sebagaimana tercantum dalam UU No. 23 Tahun 2014 tentang pemerintahan daerah yang menyebutkan bahwa desa adalah kesatuan masyarakat hukum yang memiliki batas wilayah yang berwenang untuk mengatur dan mengurus urusan pemerintahan, kepentingan masyarakat setempat berdasarkan prakarsa masyarakat dan hak tradisional yang diakui dan dihormati dalam sistem pemerintahan, diantaranya adalah terkait pengelolaan keuangan dan Alokasi Dana Desa (ADD), pemilihan kepala desa (kades) serta proses pembangunan desa. Oleh karena itu, Desa dibekali dengan pedoman dan petunjuk teknis perencanaan dan pengelolaan keuangan.</w:t>
      </w:r>
    </w:p>
    <w:p w:rsidR="00F8108A" w:rsidRPr="00040ED2" w:rsidRDefault="00F8108A" w:rsidP="00F8108A">
      <w:pPr>
        <w:pStyle w:val="ListParagraph"/>
        <w:ind w:left="90" w:firstLine="630"/>
        <w:jc w:val="both"/>
        <w:rPr>
          <w:rFonts w:ascii="Book Antiqua" w:hAnsi="Book Antiqua" w:cs="Times New Roman"/>
          <w:sz w:val="24"/>
          <w:szCs w:val="24"/>
        </w:rPr>
      </w:pPr>
      <w:r w:rsidRPr="00040ED2">
        <w:rPr>
          <w:rFonts w:ascii="Book Antiqua" w:hAnsi="Book Antiqua" w:cs="Times New Roman"/>
          <w:sz w:val="24"/>
          <w:szCs w:val="24"/>
        </w:rPr>
        <w:t>Bergulirnya dana-dana perimbangan tersebut melalui ADD harus menjadikan desa benar-benar sejahtera. Namun memang ini semua masih dalam angan-angan. Untuk persoalan ADD saja, meski telah diwajibkan untuk dianggarakan di pos APBD, namun lebih banyak daerah yang belum melakukannya. Untuk itu, seharusnya proses transformasi kearah pemberdayaan desa harus terus dilaksanakan dan didorong oleh semua elemen untuk menuju Otonomi Desa sehingga dapat mencapai keberhasilan pengelolaan ADD.</w:t>
      </w:r>
    </w:p>
    <w:p w:rsidR="00F8108A" w:rsidRPr="00045923"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Keberhasilan pengelolaan ADD sangat tergantung dari berbagai faktor antara lain kesiapan aparat pemerintah desa sebagai ujung tombak pelaksanaan di lapangan, optimalisasi peningkatan implementasi SAP di tingkat desa, sehingga perlu sistem pertanggungjawaban pengelolaan ADD yang benar-benar dapat memenuhi prinsip transparansi dan akuntabilitas keuangan daerah. Karena sebagian besar ADD diperuntukkan bagi masyarakat maka mulai dari proses perencanaan ADD, pelaksanaan ADD, hingga pelaporannya haruslah dilakukan sesuai dengan prosedur yang berlaku. Sehingga nantinya diharapkan dengan dana ADD ini dapat menciptakan pembangunan yang merata dan bermanfaat bagi masyarakat desa.</w:t>
      </w:r>
    </w:p>
    <w:p w:rsidR="00F8108A" w:rsidRPr="00045923"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Seiring berjalannya waktu semakin banyak kebijakan yang dibuat pemerintah, dengan harapan menimbulkan kesejahteraan yang merata. Salah satu kebijakan terbaru yang dibuat pemerintah yaitu dengan sistem pengelolaan keuangan desa berupa ADD, yang dimana kebijakan ini dilatari dengan berlakunya UU No. 6 Tahun 2014 tentang desa yang berimplikasi pada disetujuinya anggaran sejumlah Rp20,7 triliun dalam anggaran Pendapatan dan Belanja Negara Perubahan (APBNP) 2015 yang akan disalurkan ke 74.093 desa di seluruh Indonesia (</w:t>
      </w:r>
      <w:hyperlink r:id="rId15" w:history="1">
        <w:r w:rsidRPr="00045923">
          <w:rPr>
            <w:rStyle w:val="Hyperlink"/>
            <w:rFonts w:ascii="Book Antiqua" w:hAnsi="Book Antiqua" w:cs="Times New Roman"/>
            <w:sz w:val="24"/>
            <w:szCs w:val="24"/>
          </w:rPr>
          <w:t>www.indonesia.koran.tempo.co.dana-desa</w:t>
        </w:r>
      </w:hyperlink>
      <w:r w:rsidRPr="00045923">
        <w:rPr>
          <w:rFonts w:ascii="Book Antiqua" w:hAnsi="Book Antiqua" w:cs="Times New Roman"/>
          <w:sz w:val="24"/>
          <w:szCs w:val="24"/>
        </w:rPr>
        <w:t>).</w:t>
      </w:r>
    </w:p>
    <w:p w:rsidR="00F8108A" w:rsidRPr="00040ED2"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 xml:space="preserve">Anggaran ADD ini sudah disetujui oleh DPR sebesar Rp20,7 triliun dalam APBNP yang akan disalurkan ke 74.093 desa, sesuai permendagri No. 39 tahun 2015 tentang kode dan data wilayah administrasi pemerintahan. Kementrian Desa, </w:t>
      </w:r>
      <w:r w:rsidRPr="00045923">
        <w:rPr>
          <w:rFonts w:ascii="Book Antiqua" w:hAnsi="Book Antiqua" w:cs="Times New Roman"/>
          <w:sz w:val="24"/>
          <w:szCs w:val="24"/>
        </w:rPr>
        <w:lastRenderedPageBreak/>
        <w:t>Pembangunan Daerah Tertinggal dan Transmigrasi (Kemendesa) disitus resminya menerangkan, dana desa sudah disalurkan sebesar Rp7,39 trilliun atau 88,98 persen dari alokasi tahap pertama, tapi sampai saat ini kelengkapan regulasi dalam pengelolaan dana desa ditenggarai masih kurang sehingga membuat kebingunan ditingkat daerah dan desa.</w:t>
      </w:r>
      <w:r>
        <w:rPr>
          <w:rFonts w:ascii="Book Antiqua" w:hAnsi="Book Antiqua" w:cs="Times New Roman"/>
          <w:sz w:val="24"/>
          <w:szCs w:val="24"/>
        </w:rPr>
        <w:t xml:space="preserve"> </w:t>
      </w:r>
      <w:r w:rsidRPr="00040ED2">
        <w:rPr>
          <w:rFonts w:ascii="Book Antiqua" w:hAnsi="Book Antiqua" w:cs="Times New Roman"/>
          <w:sz w:val="24"/>
          <w:szCs w:val="24"/>
        </w:rPr>
        <w:t>Bulan Januari 2015, Komisi Pemberantasan Korupsi (KPK) menemukan 14 permasalahan dibagi dalam empat aspek, yakni aspek regulasi kelembagaan, aspek tata laksana, aspek pengawasan, dan aspek sumber daya manusia. Dalam penemuannya formula pembagian ADD belum cukup transparan dan hanya didasarkan atas dasar pemerataan. Sedangkan penyusunan laporan pertanggungjawaban oleh desa belum efisien akibat adanya ketentuan dan tumpang tindih (</w:t>
      </w:r>
      <w:hyperlink r:id="rId16" w:history="1">
        <w:r w:rsidRPr="00040ED2">
          <w:rPr>
            <w:rStyle w:val="Hyperlink"/>
            <w:rFonts w:ascii="Book Antiqua" w:hAnsi="Book Antiqua" w:cs="Times New Roman"/>
            <w:sz w:val="24"/>
            <w:szCs w:val="24"/>
          </w:rPr>
          <w:t>www.indonesia.koran.tempo.co.dana-desa</w:t>
        </w:r>
      </w:hyperlink>
      <w:r w:rsidRPr="00040ED2">
        <w:rPr>
          <w:rFonts w:ascii="Book Antiqua" w:hAnsi="Book Antiqua" w:cs="Times New Roman"/>
          <w:sz w:val="24"/>
          <w:szCs w:val="24"/>
        </w:rPr>
        <w:t>)</w:t>
      </w:r>
    </w:p>
    <w:p w:rsidR="00F8108A" w:rsidRPr="00045923"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 xml:space="preserve">Bulan Juni 2015, Komisi Pemberantasan Korupsi (KPK) merilis hasil penelitian tentang ADD dan dana desa. Dimana penelitian ini dilakukan di Kabupaten Bogor, Klaten, Magelang, Kampar dan Gowa. Penelitian ini menitik tekankan pada kelemahan sistem administrasi yang berisiko menimbulkan </w:t>
      </w:r>
      <w:r w:rsidRPr="00045923">
        <w:rPr>
          <w:rFonts w:ascii="Book Antiqua" w:hAnsi="Book Antiqua" w:cs="Times New Roman"/>
          <w:i/>
          <w:sz w:val="24"/>
          <w:szCs w:val="24"/>
        </w:rPr>
        <w:t>fraud</w:t>
      </w:r>
      <w:r w:rsidRPr="00045923">
        <w:rPr>
          <w:rFonts w:ascii="Book Antiqua" w:hAnsi="Book Antiqua" w:cs="Times New Roman"/>
          <w:sz w:val="24"/>
          <w:szCs w:val="24"/>
        </w:rPr>
        <w:t xml:space="preserve"> (kecurangan) dan korupsi dalam pengelolaan ADD.</w:t>
      </w:r>
    </w:p>
    <w:p w:rsidR="00F8108A" w:rsidRDefault="00F8108A" w:rsidP="00F8108A">
      <w:pPr>
        <w:pStyle w:val="ListParagraph"/>
        <w:ind w:left="90" w:firstLine="630"/>
        <w:jc w:val="both"/>
        <w:rPr>
          <w:rFonts w:ascii="Book Antiqua" w:hAnsi="Book Antiqua" w:cs="Times New Roman"/>
          <w:sz w:val="24"/>
          <w:szCs w:val="24"/>
        </w:rPr>
      </w:pPr>
      <w:r w:rsidRPr="00045923">
        <w:rPr>
          <w:rFonts w:ascii="Book Antiqua" w:hAnsi="Book Antiqua" w:cs="Times New Roman"/>
          <w:sz w:val="24"/>
          <w:szCs w:val="24"/>
        </w:rPr>
        <w:t>Pada tahun 2014 pemerintah Kabupaten Gowa menyalurkan ADD sebesar Rp 14.022.337.557 dari APBD serta Rp 13.419.725.925 dari APBN. Sedangkan pada tahun anggaran 2015 pemerintah Kabupaten Gowa menyalurkan ADD sebesar Rp 81.358.544.943 yang ditujukan kepada 167 desa/kelurahan se Kabupaten Gowa. Dimana pada tahun anggaran 2015 ini meningkat dari tahun sebelumnya. Penetapan nilai anggaran pada tahun 2015 telah merujuk Undang-Undang Nomor 6 Tahun 2014 tentang Desa dan Peraturan Daerah (Perda) Kabupaten Gowa No 10 Tahun 2014 tentang Anggaran Pendapatan dan Belanja Daerah (APBD) Kabupaten Gowa agar dapat meningkatkan profesionalsime kerja aparatur desa dalam memberikan pelayanan kepada masyarakat. Pemerintahan yang baik dan memperhatikan prinsip transparansi dan akuntabilitas dilakukan pada level pemerintah desa sebagai konsekuensi otonomi desa.</w:t>
      </w:r>
    </w:p>
    <w:p w:rsidR="00F8108A" w:rsidRPr="00040ED2" w:rsidRDefault="00F8108A" w:rsidP="00F8108A">
      <w:pPr>
        <w:pStyle w:val="ListParagraph"/>
        <w:ind w:left="90" w:firstLine="630"/>
        <w:jc w:val="both"/>
        <w:rPr>
          <w:rFonts w:ascii="Book Antiqua" w:hAnsi="Book Antiqua" w:cs="Times New Roman"/>
          <w:sz w:val="24"/>
          <w:szCs w:val="24"/>
        </w:rPr>
      </w:pPr>
    </w:p>
    <w:p w:rsidR="00F8108A" w:rsidRPr="00040ED2" w:rsidRDefault="00F8108A" w:rsidP="00332631">
      <w:pPr>
        <w:pStyle w:val="ListParagraph"/>
        <w:numPr>
          <w:ilvl w:val="0"/>
          <w:numId w:val="19"/>
        </w:numPr>
        <w:spacing w:after="0" w:line="240" w:lineRule="auto"/>
        <w:ind w:left="567" w:hanging="567"/>
        <w:jc w:val="both"/>
        <w:rPr>
          <w:rFonts w:ascii="Book Antiqua" w:hAnsi="Book Antiqua" w:cs="Times New Roman"/>
          <w:b/>
          <w:bCs/>
          <w:sz w:val="24"/>
          <w:szCs w:val="24"/>
        </w:rPr>
      </w:pPr>
      <w:r w:rsidRPr="00040ED2">
        <w:rPr>
          <w:rFonts w:ascii="Book Antiqua" w:hAnsi="Book Antiqua" w:cs="Times New Roman"/>
          <w:b/>
          <w:bCs/>
          <w:sz w:val="24"/>
          <w:szCs w:val="24"/>
        </w:rPr>
        <w:t xml:space="preserve"> Rumusan Masalah</w:t>
      </w:r>
    </w:p>
    <w:p w:rsidR="00F8108A" w:rsidRPr="00045923" w:rsidRDefault="00F8108A" w:rsidP="00F8108A">
      <w:pPr>
        <w:spacing w:after="0" w:line="240" w:lineRule="auto"/>
        <w:ind w:firstLine="720"/>
        <w:jc w:val="both"/>
        <w:rPr>
          <w:rFonts w:ascii="Book Antiqua" w:hAnsi="Book Antiqua" w:cs="Times New Roman"/>
          <w:sz w:val="24"/>
          <w:szCs w:val="24"/>
          <w:lang w:val="en-US"/>
        </w:rPr>
      </w:pPr>
      <w:r w:rsidRPr="00045923">
        <w:rPr>
          <w:rFonts w:ascii="Book Antiqua" w:hAnsi="Book Antiqua" w:cs="Times New Roman"/>
          <w:sz w:val="24"/>
          <w:szCs w:val="24"/>
        </w:rPr>
        <w:t xml:space="preserve">Bagaimana sistem transparansi dan akuntabilitas perencanaan, pelaksanaan, pertanggungjawaban dan pengawasan ADD di wilayah Kecamatan Bontomarannu Kabupaten Gowa dalam pencapaian </w:t>
      </w:r>
      <w:r w:rsidRPr="00045923">
        <w:rPr>
          <w:rFonts w:ascii="Book Antiqua" w:hAnsi="Book Antiqua" w:cs="Times New Roman"/>
          <w:i/>
          <w:sz w:val="24"/>
          <w:szCs w:val="24"/>
        </w:rPr>
        <w:t xml:space="preserve">good governance </w:t>
      </w:r>
      <w:r w:rsidRPr="00045923">
        <w:rPr>
          <w:rFonts w:ascii="Book Antiqua" w:hAnsi="Book Antiqua" w:cs="Times New Roman"/>
          <w:sz w:val="24"/>
          <w:szCs w:val="24"/>
        </w:rPr>
        <w:t>?</w:t>
      </w:r>
    </w:p>
    <w:p w:rsidR="00F8108A" w:rsidRPr="00045923" w:rsidRDefault="00F8108A" w:rsidP="00332631">
      <w:pPr>
        <w:pStyle w:val="ListParagraph"/>
        <w:numPr>
          <w:ilvl w:val="0"/>
          <w:numId w:val="19"/>
        </w:numPr>
        <w:spacing w:after="0" w:line="240" w:lineRule="auto"/>
        <w:ind w:left="567" w:hanging="567"/>
        <w:jc w:val="both"/>
        <w:rPr>
          <w:rFonts w:ascii="Book Antiqua" w:hAnsi="Book Antiqua" w:cs="Times New Roman"/>
          <w:b/>
          <w:bCs/>
          <w:sz w:val="24"/>
          <w:szCs w:val="24"/>
        </w:rPr>
      </w:pPr>
      <w:r w:rsidRPr="00045923">
        <w:rPr>
          <w:rFonts w:ascii="Book Antiqua" w:hAnsi="Book Antiqua" w:cs="Times New Roman"/>
          <w:b/>
          <w:bCs/>
          <w:sz w:val="24"/>
          <w:szCs w:val="24"/>
        </w:rPr>
        <w:t xml:space="preserve"> Tujuan Penelitian</w:t>
      </w:r>
    </w:p>
    <w:p w:rsidR="00F8108A" w:rsidRPr="00045923" w:rsidRDefault="00F8108A" w:rsidP="00F8108A">
      <w:pPr>
        <w:spacing w:after="0" w:line="240" w:lineRule="auto"/>
        <w:ind w:firstLine="720"/>
        <w:jc w:val="both"/>
        <w:rPr>
          <w:rFonts w:ascii="Book Antiqua" w:hAnsi="Book Antiqua" w:cs="Times New Roman"/>
          <w:i/>
          <w:sz w:val="24"/>
          <w:szCs w:val="24"/>
          <w:lang w:val="en-US"/>
        </w:rPr>
      </w:pPr>
      <w:r w:rsidRPr="00045923">
        <w:rPr>
          <w:rFonts w:ascii="Book Antiqua" w:hAnsi="Book Antiqua" w:cs="Times New Roman"/>
          <w:sz w:val="24"/>
          <w:szCs w:val="24"/>
        </w:rPr>
        <w:t xml:space="preserve">Untuk mengetahui transparansi dan akuntabilitas perencanaan, pelaksanaan, pertanggungjawaban, dan pengawasan ADD di Kecamatan Bontomarannu Kabupaten Gowa dalam pencapaian </w:t>
      </w:r>
      <w:r w:rsidRPr="00045923">
        <w:rPr>
          <w:rFonts w:ascii="Book Antiqua" w:hAnsi="Book Antiqua" w:cs="Times New Roman"/>
          <w:i/>
          <w:sz w:val="24"/>
          <w:szCs w:val="24"/>
        </w:rPr>
        <w:t>good governance</w:t>
      </w:r>
    </w:p>
    <w:p w:rsidR="00F8108A" w:rsidRPr="00045923" w:rsidRDefault="00F8108A" w:rsidP="00F8108A">
      <w:pPr>
        <w:spacing w:after="0" w:line="240" w:lineRule="auto"/>
        <w:ind w:left="142" w:firstLine="567"/>
        <w:jc w:val="both"/>
        <w:rPr>
          <w:rFonts w:ascii="Book Antiqua" w:hAnsi="Book Antiqua" w:cs="Times New Roman"/>
          <w:i/>
          <w:sz w:val="24"/>
          <w:szCs w:val="24"/>
          <w:lang w:val="en-US"/>
        </w:rPr>
      </w:pPr>
    </w:p>
    <w:p w:rsidR="00F8108A" w:rsidRDefault="00F8108A" w:rsidP="00F8108A">
      <w:pPr>
        <w:spacing w:after="0"/>
        <w:jc w:val="center"/>
        <w:rPr>
          <w:rFonts w:ascii="Book Antiqua" w:hAnsi="Book Antiqua" w:cs="Times New Roman"/>
          <w:b/>
          <w:bCs/>
          <w:sz w:val="24"/>
          <w:szCs w:val="24"/>
        </w:rPr>
      </w:pPr>
    </w:p>
    <w:p w:rsidR="00F8108A" w:rsidRDefault="00F8108A" w:rsidP="00F8108A">
      <w:pPr>
        <w:spacing w:after="0"/>
        <w:jc w:val="center"/>
        <w:rPr>
          <w:rFonts w:ascii="Book Antiqua" w:hAnsi="Book Antiqua" w:cs="Times New Roman"/>
          <w:b/>
          <w:bCs/>
          <w:sz w:val="24"/>
          <w:szCs w:val="24"/>
        </w:rPr>
      </w:pPr>
      <w:r w:rsidRPr="00040ED2">
        <w:rPr>
          <w:rFonts w:ascii="Book Antiqua" w:hAnsi="Book Antiqua" w:cs="Times New Roman"/>
          <w:b/>
          <w:bCs/>
          <w:sz w:val="24"/>
          <w:szCs w:val="24"/>
        </w:rPr>
        <w:t>TINJAUAN TEORITIS</w:t>
      </w:r>
    </w:p>
    <w:p w:rsidR="00F8108A" w:rsidRPr="00040ED2" w:rsidRDefault="00F8108A" w:rsidP="00F8108A">
      <w:pPr>
        <w:spacing w:after="0"/>
        <w:jc w:val="center"/>
        <w:rPr>
          <w:rFonts w:ascii="Book Antiqua" w:hAnsi="Book Antiqua" w:cs="Times New Roman"/>
          <w:b/>
          <w:bCs/>
          <w:sz w:val="24"/>
          <w:szCs w:val="24"/>
        </w:rPr>
      </w:pPr>
    </w:p>
    <w:p w:rsidR="00F8108A" w:rsidRPr="00B55770" w:rsidRDefault="00F8108A" w:rsidP="00332631">
      <w:pPr>
        <w:pStyle w:val="ListParagraph"/>
        <w:numPr>
          <w:ilvl w:val="0"/>
          <w:numId w:val="20"/>
        </w:numPr>
        <w:spacing w:after="0" w:line="240" w:lineRule="auto"/>
        <w:ind w:left="567" w:hanging="425"/>
        <w:jc w:val="both"/>
        <w:rPr>
          <w:rFonts w:ascii="Book Antiqua" w:hAnsi="Book Antiqua" w:cs="Times New Roman"/>
          <w:b/>
          <w:bCs/>
          <w:sz w:val="24"/>
          <w:szCs w:val="24"/>
        </w:rPr>
      </w:pPr>
      <w:r w:rsidRPr="00B55770">
        <w:rPr>
          <w:rFonts w:ascii="Book Antiqua" w:hAnsi="Book Antiqua" w:cs="Times New Roman"/>
          <w:b/>
          <w:bCs/>
          <w:sz w:val="24"/>
          <w:szCs w:val="24"/>
        </w:rPr>
        <w:t>Teori Aksi</w:t>
      </w:r>
    </w:p>
    <w:p w:rsidR="00F8108A" w:rsidRDefault="00F8108A" w:rsidP="00F8108A">
      <w:pPr>
        <w:spacing w:after="0" w:line="240" w:lineRule="auto"/>
        <w:ind w:firstLine="709"/>
        <w:jc w:val="both"/>
        <w:rPr>
          <w:rFonts w:ascii="Book Antiqua" w:hAnsi="Book Antiqua" w:cs="Times New Roman"/>
          <w:sz w:val="24"/>
          <w:szCs w:val="24"/>
        </w:rPr>
      </w:pPr>
      <w:r w:rsidRPr="00045923">
        <w:rPr>
          <w:rFonts w:ascii="Book Antiqua" w:hAnsi="Book Antiqua" w:cs="Times New Roman"/>
          <w:sz w:val="24"/>
          <w:szCs w:val="24"/>
        </w:rPr>
        <w:t>Teori ini sepenuhnya mengikuti karya Weber yang menyatakan bahwa individu melakukan suatu tindakan berdasarkan atas pengalaman, persepsi, pemahaman, dan penafsirannya atas suatu obyek stimulus atau situasi tertentu. Dapat diartikan bahwa aksi merupakan kemampuan individu melakukan tindakan, dalam arti menetapkan pilihan atau cara atau alat dari sejumlah alternatif yang tersedia dalam rangka mencapai tujuan yang hendak dicapai. Kondisi dan norma serta situasi penting lainnya kesemuannya membatasi kebebasan aktor. Sementara proses pengambilan keputusan subjektif tersebut dibatasi oleh sistem budaya dalam bentuk norma-norma dan nilai sosial (Ritzer, 1992:57).</w:t>
      </w:r>
    </w:p>
    <w:p w:rsidR="00F8108A" w:rsidRPr="00040ED2" w:rsidRDefault="00F8108A" w:rsidP="00F8108A">
      <w:pPr>
        <w:spacing w:after="0" w:line="240" w:lineRule="auto"/>
        <w:ind w:firstLine="709"/>
        <w:jc w:val="both"/>
        <w:rPr>
          <w:rFonts w:ascii="Book Antiqua" w:hAnsi="Book Antiqua" w:cs="Times New Roman"/>
          <w:sz w:val="24"/>
          <w:szCs w:val="24"/>
          <w:lang w:val="en-US"/>
        </w:rPr>
      </w:pPr>
      <w:r w:rsidRPr="00045923">
        <w:rPr>
          <w:rFonts w:ascii="Book Antiqua" w:hAnsi="Book Antiqua" w:cs="Times New Roman"/>
          <w:sz w:val="24"/>
          <w:szCs w:val="24"/>
        </w:rPr>
        <w:t>Teori aksi dewasa ini tidak banyak mengalami perkembangan melebihi apa yang sudah dicapai tokoh utamanya Weber. Malahan teori ini sebenarnya telah mengalami semacam jalan buntu. Beberapa asumsi fundamental teori aksi dikemukakan oleh Himkle dengan menunjuk karya Mac Iver, Znaniecki dan Parsons (dalam Ritzer, 1992 : 53-54) yaitu:</w:t>
      </w:r>
    </w:p>
    <w:p w:rsidR="00F8108A" w:rsidRPr="00040ED2" w:rsidRDefault="00F8108A" w:rsidP="00332631">
      <w:pPr>
        <w:pStyle w:val="ListParagraph"/>
        <w:numPr>
          <w:ilvl w:val="0"/>
          <w:numId w:val="16"/>
        </w:numPr>
        <w:spacing w:after="0" w:line="240" w:lineRule="auto"/>
        <w:ind w:left="567" w:hanging="567"/>
        <w:jc w:val="both"/>
        <w:rPr>
          <w:rFonts w:ascii="Book Antiqua" w:hAnsi="Book Antiqua" w:cs="Times New Roman"/>
          <w:sz w:val="24"/>
          <w:szCs w:val="24"/>
        </w:rPr>
      </w:pPr>
      <w:r w:rsidRPr="00040ED2">
        <w:rPr>
          <w:rFonts w:ascii="Book Antiqua" w:hAnsi="Book Antiqua" w:cs="Times New Roman"/>
          <w:sz w:val="24"/>
          <w:szCs w:val="24"/>
        </w:rPr>
        <w:t>Tindakan manusia muncul dari kesadarannya sendiri sebagai subyek dan dari situasi eksternal dalam posisinya sebagai obyek.</w:t>
      </w:r>
    </w:p>
    <w:p w:rsidR="00F8108A" w:rsidRPr="00040ED2" w:rsidRDefault="00F8108A" w:rsidP="00332631">
      <w:pPr>
        <w:pStyle w:val="ListParagraph"/>
        <w:numPr>
          <w:ilvl w:val="0"/>
          <w:numId w:val="16"/>
        </w:numPr>
        <w:spacing w:after="0" w:line="240" w:lineRule="auto"/>
        <w:ind w:left="567" w:hanging="567"/>
        <w:jc w:val="both"/>
        <w:rPr>
          <w:rFonts w:ascii="Book Antiqua" w:hAnsi="Book Antiqua" w:cs="Times New Roman"/>
          <w:sz w:val="24"/>
          <w:szCs w:val="24"/>
        </w:rPr>
      </w:pPr>
      <w:r w:rsidRPr="00040ED2">
        <w:rPr>
          <w:rFonts w:ascii="Book Antiqua" w:hAnsi="Book Antiqua" w:cs="Times New Roman"/>
          <w:sz w:val="24"/>
          <w:szCs w:val="24"/>
        </w:rPr>
        <w:t>Sebagai subyek manusia bertindak atau berperilaku untuk mencapai tujuan-tujuan tertentu. Jadi tindakan manusia bukan tanpa tujuan.</w:t>
      </w:r>
    </w:p>
    <w:p w:rsidR="00F8108A" w:rsidRPr="00040ED2" w:rsidRDefault="00F8108A" w:rsidP="00332631">
      <w:pPr>
        <w:pStyle w:val="ListParagraph"/>
        <w:numPr>
          <w:ilvl w:val="0"/>
          <w:numId w:val="16"/>
        </w:numPr>
        <w:spacing w:after="0" w:line="240" w:lineRule="auto"/>
        <w:ind w:left="567" w:hanging="567"/>
        <w:jc w:val="both"/>
        <w:rPr>
          <w:rFonts w:ascii="Book Antiqua" w:hAnsi="Book Antiqua" w:cs="Times New Roman"/>
          <w:sz w:val="24"/>
          <w:szCs w:val="24"/>
        </w:rPr>
      </w:pPr>
      <w:r w:rsidRPr="00040ED2">
        <w:rPr>
          <w:rFonts w:ascii="Book Antiqua" w:hAnsi="Book Antiqua" w:cs="Times New Roman"/>
          <w:sz w:val="24"/>
          <w:szCs w:val="24"/>
        </w:rPr>
        <w:t>Bertindak manusia menggunakan cara, teknik, prosedur, metode serta perangkat yang diperkirakan cocok untuk mencapa tujuan tersebut.</w:t>
      </w:r>
    </w:p>
    <w:p w:rsidR="00F8108A" w:rsidRPr="00040ED2" w:rsidRDefault="00F8108A" w:rsidP="00332631">
      <w:pPr>
        <w:pStyle w:val="ListParagraph"/>
        <w:numPr>
          <w:ilvl w:val="0"/>
          <w:numId w:val="16"/>
        </w:numPr>
        <w:spacing w:after="0" w:line="240" w:lineRule="auto"/>
        <w:ind w:left="567" w:hanging="567"/>
        <w:jc w:val="both"/>
        <w:rPr>
          <w:rFonts w:ascii="Book Antiqua" w:hAnsi="Book Antiqua" w:cs="Times New Roman"/>
          <w:sz w:val="24"/>
          <w:szCs w:val="24"/>
        </w:rPr>
      </w:pPr>
      <w:r w:rsidRPr="00040ED2">
        <w:rPr>
          <w:rFonts w:ascii="Book Antiqua" w:hAnsi="Book Antiqua" w:cs="Times New Roman"/>
          <w:sz w:val="24"/>
          <w:szCs w:val="24"/>
        </w:rPr>
        <w:t>Kelangsungan tindakan manusia hanya dibatasi oleh kondisi yang tidak dapat diubah dengan sendirinya.</w:t>
      </w:r>
    </w:p>
    <w:p w:rsidR="00F8108A" w:rsidRDefault="00F8108A" w:rsidP="00F8108A">
      <w:pPr>
        <w:pStyle w:val="ListParagraph"/>
        <w:ind w:left="0" w:firstLine="709"/>
        <w:jc w:val="both"/>
        <w:rPr>
          <w:rFonts w:ascii="Book Antiqua" w:hAnsi="Book Antiqua" w:cs="Times New Roman"/>
          <w:sz w:val="24"/>
          <w:szCs w:val="24"/>
        </w:rPr>
      </w:pPr>
      <w:r w:rsidRPr="00040ED2">
        <w:rPr>
          <w:rFonts w:ascii="Book Antiqua" w:hAnsi="Book Antiqua" w:cs="Times New Roman"/>
          <w:sz w:val="24"/>
          <w:szCs w:val="24"/>
        </w:rPr>
        <w:t xml:space="preserve">Teori aksi ditempatkan ke dalam paradigma definisi sosial oleh konsep </w:t>
      </w:r>
      <w:r w:rsidRPr="00040ED2">
        <w:rPr>
          <w:rFonts w:ascii="Book Antiqua" w:hAnsi="Book Antiqua" w:cs="Times New Roman"/>
          <w:i/>
          <w:iCs/>
          <w:sz w:val="24"/>
          <w:szCs w:val="24"/>
        </w:rPr>
        <w:t xml:space="preserve">voluntarisme </w:t>
      </w:r>
      <w:r w:rsidRPr="00040ED2">
        <w:rPr>
          <w:rFonts w:ascii="Book Antiqua" w:hAnsi="Book Antiqua" w:cs="Times New Roman"/>
          <w:sz w:val="24"/>
          <w:szCs w:val="24"/>
        </w:rPr>
        <w:t xml:space="preserve">Parsons aktor menurut konsep </w:t>
      </w:r>
      <w:r w:rsidRPr="00040ED2">
        <w:rPr>
          <w:rFonts w:ascii="Book Antiqua" w:hAnsi="Book Antiqua" w:cs="Times New Roman"/>
          <w:i/>
          <w:iCs/>
          <w:sz w:val="24"/>
          <w:szCs w:val="24"/>
        </w:rPr>
        <w:t xml:space="preserve">voluntarisme </w:t>
      </w:r>
      <w:r w:rsidRPr="00040ED2">
        <w:rPr>
          <w:rFonts w:ascii="Book Antiqua" w:hAnsi="Book Antiqua" w:cs="Times New Roman"/>
          <w:sz w:val="24"/>
          <w:szCs w:val="24"/>
        </w:rPr>
        <w:t>ini adalah pelaku aktif dan kreatif serta mempunyai kemampuan menilai dan memilih dari alternatif tindakan. Walaupun aktor tidak memiliki kebebasan total, namun ia memiliki kemampuan bebas dalam memilih berbagai alternative tindakan. Berbagai tujuan yang hendak dicapai, kondisi dan norma serta situasi penting lainnya kesemuanya membatasi kebebasan aktor, tetapi di sebelah itu aktor adalah manusia yang aktif, kreatif dan evaluatif (Ritzer, 1992:47).</w:t>
      </w:r>
    </w:p>
    <w:p w:rsidR="00F8108A" w:rsidRDefault="00F8108A" w:rsidP="00F8108A">
      <w:pPr>
        <w:pStyle w:val="ListParagraph"/>
        <w:ind w:left="0" w:firstLine="709"/>
        <w:jc w:val="both"/>
        <w:rPr>
          <w:rFonts w:ascii="Book Antiqua" w:hAnsi="Book Antiqua" w:cs="Times New Roman"/>
          <w:sz w:val="24"/>
          <w:szCs w:val="24"/>
        </w:rPr>
      </w:pPr>
      <w:r w:rsidRPr="00045923">
        <w:rPr>
          <w:rFonts w:ascii="Book Antiqua" w:hAnsi="Book Antiqua" w:cs="Times New Roman"/>
          <w:sz w:val="24"/>
          <w:szCs w:val="24"/>
        </w:rPr>
        <w:t xml:space="preserve">Dari berbagai teori diatas dapat diinterpretasikan bahwa transparansi dan akuntabilitas sangat diperlukan dalam keberhasilan semua kegiatan, sedangkan keberhasilan kegiatan ADD sangat ditentukan oleh para pengelola kegiatan, maka untuk mewujudkan </w:t>
      </w:r>
      <w:r w:rsidRPr="00045923">
        <w:rPr>
          <w:rFonts w:ascii="Book Antiqua" w:hAnsi="Book Antiqua" w:cs="Times New Roman"/>
          <w:i/>
          <w:iCs/>
          <w:sz w:val="24"/>
          <w:szCs w:val="24"/>
        </w:rPr>
        <w:t xml:space="preserve">good governance </w:t>
      </w:r>
      <w:r w:rsidRPr="00045923">
        <w:rPr>
          <w:rFonts w:ascii="Book Antiqua" w:hAnsi="Book Antiqua" w:cs="Times New Roman"/>
          <w:sz w:val="24"/>
          <w:szCs w:val="24"/>
        </w:rPr>
        <w:t>di tingkat pedesaan.</w:t>
      </w:r>
    </w:p>
    <w:p w:rsidR="00F8108A" w:rsidRPr="00040ED2" w:rsidRDefault="00F8108A" w:rsidP="00F8108A">
      <w:pPr>
        <w:pStyle w:val="ListParagraph"/>
        <w:ind w:left="0" w:firstLine="709"/>
        <w:jc w:val="both"/>
        <w:rPr>
          <w:rFonts w:ascii="Book Antiqua" w:hAnsi="Book Antiqua" w:cs="Times New Roman"/>
          <w:sz w:val="24"/>
          <w:szCs w:val="24"/>
        </w:rPr>
      </w:pPr>
    </w:p>
    <w:p w:rsidR="00F8108A" w:rsidRPr="00B55770" w:rsidRDefault="00F8108A" w:rsidP="00332631">
      <w:pPr>
        <w:pStyle w:val="ListParagraph"/>
        <w:numPr>
          <w:ilvl w:val="0"/>
          <w:numId w:val="20"/>
        </w:numPr>
        <w:spacing w:after="0" w:line="240" w:lineRule="auto"/>
        <w:ind w:left="567" w:hanging="567"/>
        <w:jc w:val="both"/>
        <w:rPr>
          <w:rFonts w:ascii="Book Antiqua" w:hAnsi="Book Antiqua" w:cs="Times New Roman"/>
          <w:b/>
          <w:iCs/>
          <w:sz w:val="24"/>
          <w:szCs w:val="24"/>
        </w:rPr>
      </w:pPr>
      <w:r w:rsidRPr="00B55770">
        <w:rPr>
          <w:rFonts w:ascii="Book Antiqua" w:hAnsi="Book Antiqua" w:cs="Times New Roman"/>
          <w:b/>
          <w:iCs/>
          <w:sz w:val="24"/>
          <w:szCs w:val="24"/>
        </w:rPr>
        <w:t>Compliance Theory (Teori Kepatuhan)</w:t>
      </w:r>
    </w:p>
    <w:p w:rsidR="00F8108A" w:rsidRDefault="00F8108A" w:rsidP="00F8108A">
      <w:pPr>
        <w:spacing w:after="0"/>
        <w:ind w:firstLine="709"/>
        <w:jc w:val="both"/>
        <w:rPr>
          <w:rFonts w:ascii="Book Antiqua" w:hAnsi="Book Antiqua" w:cs="Times New Roman"/>
          <w:b/>
          <w:iCs/>
          <w:sz w:val="24"/>
          <w:szCs w:val="24"/>
        </w:rPr>
      </w:pPr>
      <w:r w:rsidRPr="00040ED2">
        <w:rPr>
          <w:rFonts w:ascii="Book Antiqua" w:hAnsi="Book Antiqua" w:cs="Times New Roman"/>
          <w:sz w:val="24"/>
          <w:szCs w:val="24"/>
        </w:rPr>
        <w:t>Teori kepatuhan memberikan penjelasan mengenai pengaruh perilaku kepatuhan di dalam proses sosialisasi. Individu cenderung mematuhi hukum yang mereka anggap sesuai dengan norma-norma internal mereka dengan dukungan yang kuat terhadap nilai dan sasaran yang ingin dicapai. Menurut Rosalina (2010) berdasarkan perspektif normatif maka seharusnya teori kepatuhan ini dapat diterapkan di bidang akuntansi.  Kepatuhan berasal dari kata patuh, yang menurut kamus bahasa Indonesia, patuh berarti suka menurut perintah, taat kepada perintah atau aturan dan disiplin.</w:t>
      </w:r>
    </w:p>
    <w:p w:rsidR="00F8108A" w:rsidRDefault="00F8108A" w:rsidP="00F8108A">
      <w:pPr>
        <w:spacing w:after="0"/>
        <w:ind w:firstLine="709"/>
        <w:jc w:val="both"/>
        <w:rPr>
          <w:rFonts w:ascii="Book Antiqua" w:hAnsi="Book Antiqua" w:cs="Times New Roman"/>
          <w:b/>
          <w:iCs/>
          <w:sz w:val="24"/>
          <w:szCs w:val="24"/>
        </w:rPr>
      </w:pPr>
      <w:r w:rsidRPr="00040ED2">
        <w:rPr>
          <w:rFonts w:ascii="Book Antiqua" w:hAnsi="Book Antiqua" w:cs="Times New Roman"/>
          <w:sz w:val="24"/>
          <w:szCs w:val="24"/>
        </w:rPr>
        <w:t xml:space="preserve">Teori kepatuhan diterapkan pada pemerintahan desa yang di mana pemerintah desa dalam mejalankan Undang-Undang mengenai desa sampai dengan pengelolaan keuangan, harus merujuk pada regulasi yang ada, dengan tertibnya atau patuhnya pemerintah desa pada peraturan yang ada maka tidak menuntut kemungkinan pemerintah desa akan mewujudkan </w:t>
      </w:r>
      <w:r w:rsidRPr="00040ED2">
        <w:rPr>
          <w:rFonts w:ascii="Book Antiqua" w:hAnsi="Book Antiqua" w:cs="Times New Roman"/>
          <w:i/>
          <w:sz w:val="24"/>
          <w:szCs w:val="24"/>
        </w:rPr>
        <w:t>good governance</w:t>
      </w:r>
      <w:r w:rsidRPr="00040ED2">
        <w:rPr>
          <w:rFonts w:ascii="Book Antiqua" w:hAnsi="Book Antiqua" w:cs="Times New Roman"/>
          <w:sz w:val="24"/>
          <w:szCs w:val="24"/>
        </w:rPr>
        <w:t>.</w:t>
      </w:r>
    </w:p>
    <w:p w:rsidR="00F8108A" w:rsidRPr="00040ED2" w:rsidRDefault="00F8108A" w:rsidP="00F8108A">
      <w:pPr>
        <w:spacing w:after="0"/>
        <w:ind w:firstLine="709"/>
        <w:jc w:val="both"/>
        <w:rPr>
          <w:rFonts w:ascii="Book Antiqua" w:hAnsi="Book Antiqua" w:cs="Times New Roman"/>
          <w:b/>
          <w:iCs/>
          <w:sz w:val="24"/>
          <w:szCs w:val="24"/>
        </w:rPr>
      </w:pPr>
      <w:r w:rsidRPr="00040ED2">
        <w:rPr>
          <w:rFonts w:ascii="Book Antiqua" w:hAnsi="Book Antiqua" w:cs="Times New Roman"/>
          <w:sz w:val="24"/>
          <w:szCs w:val="24"/>
        </w:rPr>
        <w:t xml:space="preserve">Diberikannya tugas, tanggung jawab, wewenang serta mencakup status dan peran yang dimiliki, maka aparatur desa tersebut harus patuh dan menjalankan tugasnya dengan amanah dan memiliki rasa tanggung jawab. Struktur organisasi yang bisa berjalan dengan mengikuti aturan serta terbuka dalam menerima kritik dan saran akan membuat desanya menjadi lebih maju dan mendorong masyarakat setempat untuk aktif, sehingga tidak terjadi kekacauan yang merugikan warga seperti tersendaknya dana dari pemerintah pusat untuk desa tersebut yang akan menimbulkan konflik-konflik internal. </w:t>
      </w:r>
    </w:p>
    <w:p w:rsidR="00F8108A" w:rsidRPr="00040ED2" w:rsidRDefault="00F8108A" w:rsidP="00332631">
      <w:pPr>
        <w:pStyle w:val="ListParagraph"/>
        <w:numPr>
          <w:ilvl w:val="0"/>
          <w:numId w:val="20"/>
        </w:numPr>
        <w:spacing w:after="0" w:line="240" w:lineRule="auto"/>
        <w:ind w:left="567" w:hanging="567"/>
        <w:jc w:val="both"/>
        <w:rPr>
          <w:rFonts w:ascii="Book Antiqua" w:hAnsi="Book Antiqua" w:cs="Times New Roman"/>
          <w:b/>
          <w:bCs/>
          <w:sz w:val="24"/>
          <w:szCs w:val="24"/>
        </w:rPr>
      </w:pPr>
      <w:r w:rsidRPr="00040ED2">
        <w:rPr>
          <w:rFonts w:ascii="Book Antiqua" w:hAnsi="Book Antiqua" w:cs="Times New Roman"/>
          <w:b/>
          <w:bCs/>
          <w:sz w:val="24"/>
          <w:szCs w:val="24"/>
        </w:rPr>
        <w:t>Desa</w:t>
      </w:r>
    </w:p>
    <w:p w:rsidR="00F8108A" w:rsidRPr="00045923" w:rsidRDefault="00F8108A" w:rsidP="00F8108A">
      <w:pPr>
        <w:pStyle w:val="ListParagraph"/>
        <w:ind w:left="0" w:firstLine="709"/>
        <w:jc w:val="both"/>
        <w:rPr>
          <w:rFonts w:ascii="Book Antiqua" w:hAnsi="Book Antiqua" w:cs="Times New Roman"/>
          <w:sz w:val="24"/>
          <w:szCs w:val="24"/>
        </w:rPr>
      </w:pPr>
      <w:r w:rsidRPr="00045923">
        <w:rPr>
          <w:rFonts w:ascii="Book Antiqua" w:hAnsi="Book Antiqua" w:cs="Times New Roman"/>
          <w:sz w:val="24"/>
          <w:szCs w:val="24"/>
        </w:rPr>
        <w:t>Desa salah satu ujung tombak organisasi pemerintah dalam mencapai keberhasilan dari urusan pemerintahan yang asalnya dari pemerintah pusat. Perihal ini disebabkan desa lebih dekat dengan masyarakat sehingga program dari pemerintah lebih cepat tersampaikan. Desa memiliki hak untuk mengatur/mengurus rumah tangganya sendiri yang disebut otonomi desa. Hak untuk mengurus/mengatur rumah tangganya sendiri sebagai kesatuan masyarakat hukum tidak hanya berkaitan dengan kepentingan pemerintahan semata, akan tetapi juga berkaitan dengan kepentingan masyarakatnya.</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 xml:space="preserve">Desa adalah suatu pemerintahan yang diberi hak otonomi adat, sehingga merupakan badan hukum dan menempati wilayah dengan batas-batas tertentu sebagai kesatuan masyarakat hukum yang berhak mengatur dan mengurus urusan masyarakat setempat berdasarkan asal usulnya. Masyarakat desa memiliki ikatan </w:t>
      </w:r>
      <w:r w:rsidRPr="00045923">
        <w:rPr>
          <w:rFonts w:ascii="Book Antiqua" w:hAnsi="Book Antiqua" w:cs="Times New Roman"/>
          <w:sz w:val="24"/>
          <w:szCs w:val="24"/>
        </w:rPr>
        <w:lastRenderedPageBreak/>
        <w:t xml:space="preserve">batin yang kuat baik karena keturunan maupun karena sama-sama memiliki kepentingan politik, ekonomi, sosial, dan keamanan, memiliki susunan pengurus yang dimiliki bersama, memiliki kekayaan dalam jumlah tertentu, dan berhak menyelenggarakan urusan rumah tangga sendiri (Wida, 2016). </w:t>
      </w:r>
    </w:p>
    <w:p w:rsidR="00F8108A" w:rsidRPr="00040ED2" w:rsidRDefault="00F8108A" w:rsidP="00332631">
      <w:pPr>
        <w:pStyle w:val="ListParagraph"/>
        <w:numPr>
          <w:ilvl w:val="0"/>
          <w:numId w:val="20"/>
        </w:numPr>
        <w:spacing w:after="0" w:line="240" w:lineRule="auto"/>
        <w:ind w:left="567" w:hanging="425"/>
        <w:jc w:val="both"/>
        <w:rPr>
          <w:rFonts w:ascii="Book Antiqua" w:hAnsi="Book Antiqua" w:cs="Times New Roman"/>
          <w:b/>
          <w:bCs/>
          <w:sz w:val="24"/>
          <w:szCs w:val="24"/>
        </w:rPr>
      </w:pPr>
      <w:r w:rsidRPr="00040ED2">
        <w:rPr>
          <w:rFonts w:ascii="Book Antiqua" w:hAnsi="Book Antiqua" w:cs="Times New Roman"/>
          <w:b/>
          <w:bCs/>
          <w:sz w:val="24"/>
          <w:szCs w:val="24"/>
        </w:rPr>
        <w:t>Alokasi Dana Desa</w:t>
      </w:r>
    </w:p>
    <w:p w:rsidR="00F8108A" w:rsidRPr="00045923" w:rsidRDefault="00F8108A" w:rsidP="00F8108A">
      <w:pPr>
        <w:pStyle w:val="ListParagraph"/>
        <w:ind w:left="0" w:firstLine="709"/>
        <w:jc w:val="both"/>
        <w:rPr>
          <w:rFonts w:ascii="Book Antiqua" w:hAnsi="Book Antiqua" w:cs="Times New Roman"/>
          <w:sz w:val="24"/>
          <w:szCs w:val="24"/>
        </w:rPr>
      </w:pPr>
      <w:r w:rsidRPr="00045923">
        <w:rPr>
          <w:rFonts w:ascii="Book Antiqua" w:hAnsi="Book Antiqua" w:cs="Times New Roman"/>
          <w:sz w:val="24"/>
          <w:szCs w:val="24"/>
        </w:rPr>
        <w:t>ADD merupakan salah satu penerimaan desa yang diberikan oleh pemerintah daerah kabupaten/kota dalam upaya pemerataan daerah dari level bawah, sehingga dengan adanya ADD akan membuat pertumbuhan dari bidang apapun menjadi rata. ADD adalah bagian keuangan desa yang diperoleh dari bagi hasil pajak daerah dan bagian dari dana perimbangan keuangan pusat dan daerah yang diterima oleh kabupaten.</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 xml:space="preserve">ADD adalah sebagai bantuan stimulan atau dana perangsang untuk mendorong dalam membiayai program pemerintah desa yang ditunjang dengan partisipasi swadaya gotong royong masyarakat dalam melaksanakan kegiatan pemerintahan dan pemberdayaan masyarakat (Darmiasih dkk, 2015). ADD adalah dana yang dialokasikan oleh pemerintah kabupaten/kota untuk desa, yang bersumber dari bagian dana perimbangan keuangan pusat dan daerah yang diterima oleh kabupaten/kota. (Faridah, 2015). </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 xml:space="preserve">ADD adalah dana yang dialokasikan oleh pemerintah Kabupaten/Kota untuk desa, yang bersumber dari bagian dana perimbangan keuangan pusat dan daerah yang diterima oleh Kabupaten/Kota yang dimaksudkan untuk membiayai program pemerintahan desa dalam melaksanakan kegiatan pemerintahan, pembangunan, dan pemberdayaan masyarakat desa dengan meningkatkan kemampuan lembaga kemasyarakatan di desa dalam perencanaan, pelaksanaan, dan pengendalian pembangunan secara partisipatif sesuai potensi desa dalam meningkatkan pemerataan pendapatan dan kesempatan kerja untuk mendorong peningkatan swadaya gotong-royong masyarakat (Wida, 2016). </w:t>
      </w:r>
    </w:p>
    <w:p w:rsidR="00F8108A" w:rsidRPr="00040ED2" w:rsidRDefault="00F8108A" w:rsidP="00332631">
      <w:pPr>
        <w:pStyle w:val="ListParagraph"/>
        <w:numPr>
          <w:ilvl w:val="0"/>
          <w:numId w:val="20"/>
        </w:numPr>
        <w:spacing w:after="0" w:line="240" w:lineRule="auto"/>
        <w:ind w:left="567" w:hanging="567"/>
        <w:jc w:val="both"/>
        <w:rPr>
          <w:rFonts w:ascii="Book Antiqua" w:hAnsi="Book Antiqua" w:cs="Times New Roman"/>
          <w:b/>
          <w:bCs/>
          <w:sz w:val="24"/>
          <w:szCs w:val="24"/>
        </w:rPr>
      </w:pPr>
      <w:r w:rsidRPr="00040ED2">
        <w:rPr>
          <w:rFonts w:ascii="Book Antiqua" w:hAnsi="Book Antiqua" w:cs="Times New Roman"/>
          <w:b/>
          <w:bCs/>
          <w:sz w:val="24"/>
          <w:szCs w:val="24"/>
        </w:rPr>
        <w:t>Akuntabilitas</w:t>
      </w:r>
    </w:p>
    <w:p w:rsidR="00F8108A" w:rsidRPr="00040ED2" w:rsidRDefault="00F8108A" w:rsidP="00F8108A">
      <w:pPr>
        <w:spacing w:after="0"/>
        <w:ind w:firstLine="709"/>
        <w:jc w:val="both"/>
        <w:rPr>
          <w:rFonts w:ascii="Book Antiqua" w:hAnsi="Book Antiqua" w:cs="Times New Roman"/>
          <w:sz w:val="24"/>
          <w:szCs w:val="24"/>
        </w:rPr>
      </w:pPr>
      <w:r w:rsidRPr="00040ED2">
        <w:rPr>
          <w:rFonts w:ascii="Book Antiqua" w:hAnsi="Book Antiqua" w:cs="Times New Roman"/>
          <w:sz w:val="24"/>
          <w:szCs w:val="24"/>
        </w:rPr>
        <w:t xml:space="preserve">Akuntabilitas merupakan keinginan nyata pemerintah untuk melaksanakan </w:t>
      </w:r>
      <w:r w:rsidRPr="00040ED2">
        <w:rPr>
          <w:rFonts w:ascii="Book Antiqua" w:hAnsi="Book Antiqua" w:cs="Times New Roman"/>
          <w:i/>
          <w:sz w:val="24"/>
          <w:szCs w:val="24"/>
        </w:rPr>
        <w:t>good governance</w:t>
      </w:r>
      <w:r w:rsidRPr="00040ED2">
        <w:rPr>
          <w:rFonts w:ascii="Book Antiqua" w:hAnsi="Book Antiqua" w:cs="Times New Roman"/>
          <w:sz w:val="24"/>
          <w:szCs w:val="24"/>
        </w:rPr>
        <w:t xml:space="preserve"> dalam penyelenggaraan kehidupan bernegara. Dalam suatu Pemerintahan yang baik salah satu hal yang disyaratkan adalah</w:t>
      </w:r>
      <w:r>
        <w:rPr>
          <w:rFonts w:ascii="Book Antiqua" w:hAnsi="Book Antiqua" w:cs="Times New Roman"/>
          <w:sz w:val="24"/>
          <w:szCs w:val="24"/>
        </w:rPr>
        <w:t xml:space="preserve"> </w:t>
      </w:r>
      <w:r w:rsidRPr="00040ED2">
        <w:rPr>
          <w:rFonts w:ascii="Book Antiqua" w:hAnsi="Book Antiqua" w:cs="Times New Roman"/>
          <w:sz w:val="24"/>
          <w:szCs w:val="24"/>
        </w:rPr>
        <w:t xml:space="preserve">adanya/terselenggaranya </w:t>
      </w:r>
      <w:r w:rsidRPr="00040ED2">
        <w:rPr>
          <w:rFonts w:ascii="Book Antiqua" w:hAnsi="Book Antiqua" w:cs="Times New Roman"/>
          <w:i/>
          <w:iCs/>
          <w:sz w:val="24"/>
          <w:szCs w:val="24"/>
        </w:rPr>
        <w:t>good governance</w:t>
      </w:r>
      <w:r w:rsidRPr="00040ED2">
        <w:rPr>
          <w:rFonts w:ascii="Book Antiqua" w:hAnsi="Book Antiqua" w:cs="Times New Roman"/>
          <w:sz w:val="24"/>
          <w:szCs w:val="24"/>
        </w:rPr>
        <w:t>. Sistem Akuntabilitas menyatakan bahwa akuntabilitas adalah kewajiban untuk menyampaikan pertanggungjawaban atau untuk menjawab dan menerangkan kinerja dan tindakan seseorang/badan hukum/pimpinan kolektif suatu organisasi kepada pihak yang memiliki hak atau berkewenangan untuk meminta keterangan atau pertanggungjawaban.</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eastAsia="Times New Roman" w:hAnsi="Book Antiqua" w:cs="Times New Roman"/>
          <w:sz w:val="24"/>
          <w:szCs w:val="24"/>
        </w:rPr>
        <w:lastRenderedPageBreak/>
        <w:t>Tata kelola pemerintah yang baik merupakan salah satu tuntunan masyarakat yang harus dipenuhi.Salah pilar tata kelola tersebut adalah akuntabilitas. Menurut Miriam (2012) mendefinisikan akuntabilitas sebagai pertanggungjawaban pihak yang diberi kuasa mandat untuk memerintah kepada yang memberi mereka mandat. Akuntabilitas bermakna pertanggungjawaban dengan menciptakan pengawasan melalui distribusi kekuasaan pada berbagai lembaga pemerintah sehingga mengurangi penumpukkan kekuasaan sekaligus menciptakan kondisi saling mengawasi.</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Akbar (2012) mengatakan bahwa akuntabilitas (</w:t>
      </w:r>
      <w:r w:rsidRPr="00045923">
        <w:rPr>
          <w:rFonts w:ascii="Book Antiqua" w:hAnsi="Book Antiqua" w:cs="Times New Roman"/>
          <w:i/>
          <w:iCs/>
          <w:sz w:val="24"/>
          <w:szCs w:val="24"/>
        </w:rPr>
        <w:t>accountability</w:t>
      </w:r>
      <w:r w:rsidRPr="00045923">
        <w:rPr>
          <w:rFonts w:ascii="Book Antiqua" w:hAnsi="Book Antiqua" w:cs="Times New Roman"/>
          <w:sz w:val="24"/>
          <w:szCs w:val="24"/>
        </w:rPr>
        <w:t xml:space="preserve">) secara harfiah dapat diartikan sebagai pertanggungjawaban, namun penerjemahan secara sederhana ini dapat mengaburkan arti kata </w:t>
      </w:r>
      <w:r w:rsidRPr="00045923">
        <w:rPr>
          <w:rFonts w:ascii="Book Antiqua" w:hAnsi="Book Antiqua" w:cs="Times New Roman"/>
          <w:i/>
          <w:iCs/>
          <w:sz w:val="24"/>
          <w:szCs w:val="24"/>
        </w:rPr>
        <w:t xml:space="preserve">accountability </w:t>
      </w:r>
      <w:r w:rsidRPr="00045923">
        <w:rPr>
          <w:rFonts w:ascii="Book Antiqua" w:hAnsi="Book Antiqua" w:cs="Times New Roman"/>
          <w:sz w:val="24"/>
          <w:szCs w:val="24"/>
        </w:rPr>
        <w:t xml:space="preserve">itu sendiri bila dikaitkan dengan pengertian akuntansi dan manajemen. Keberhasilan akuntabilitas ADD sangat dipengaruhi oleh isi kebijakan dan konteks implementasinya. Namun di dalam pelaksanaannya tergantung bagaimana pemerintah melakukan pengawasan dan pembinaan terhadap pengelolaan ADD dalam mendukung keberhasilan program. </w:t>
      </w:r>
    </w:p>
    <w:p w:rsidR="00F8108A" w:rsidRPr="00040ED2" w:rsidRDefault="00F8108A" w:rsidP="00332631">
      <w:pPr>
        <w:pStyle w:val="ListParagraph"/>
        <w:numPr>
          <w:ilvl w:val="0"/>
          <w:numId w:val="20"/>
        </w:numPr>
        <w:spacing w:after="0" w:line="240" w:lineRule="auto"/>
        <w:ind w:left="567" w:hanging="567"/>
        <w:jc w:val="both"/>
        <w:rPr>
          <w:rFonts w:ascii="Book Antiqua" w:hAnsi="Book Antiqua" w:cs="Times New Roman"/>
          <w:b/>
          <w:bCs/>
          <w:sz w:val="24"/>
          <w:szCs w:val="24"/>
        </w:rPr>
      </w:pPr>
      <w:r w:rsidRPr="00040ED2">
        <w:rPr>
          <w:rFonts w:ascii="Book Antiqua" w:hAnsi="Book Antiqua" w:cs="Times New Roman"/>
          <w:b/>
          <w:bCs/>
          <w:sz w:val="24"/>
          <w:szCs w:val="24"/>
        </w:rPr>
        <w:t>Transparansi</w:t>
      </w:r>
    </w:p>
    <w:p w:rsidR="00F8108A" w:rsidRDefault="00F8108A" w:rsidP="00F8108A">
      <w:pPr>
        <w:spacing w:after="0"/>
        <w:ind w:firstLine="709"/>
        <w:jc w:val="both"/>
        <w:rPr>
          <w:rFonts w:ascii="Book Antiqua" w:hAnsi="Book Antiqua" w:cs="Times New Roman"/>
          <w:sz w:val="24"/>
          <w:szCs w:val="24"/>
        </w:rPr>
      </w:pPr>
      <w:r w:rsidRPr="00B55770">
        <w:rPr>
          <w:rFonts w:ascii="Book Antiqua" w:eastAsia="Times New Roman" w:hAnsi="Book Antiqua" w:cs="Times New Roman"/>
          <w:sz w:val="24"/>
          <w:szCs w:val="24"/>
        </w:rPr>
        <w:t xml:space="preserve">Salah unsur utama dalam pengelolaan keuangan yang baik adalah dengan adanya transparansi. Transparansi artinya dalam menjalankan pemerintah, mengungkapkan hal-hal yang sifatnya material secara berkala kepada pihak-pihak yang memiliki kepentingan untuk itu, dalam hal ini yaitu masyarakat luas. </w:t>
      </w:r>
      <w:r w:rsidRPr="00B55770">
        <w:rPr>
          <w:rFonts w:ascii="Book Antiqua" w:hAnsi="Book Antiqua" w:cs="Times New Roman"/>
          <w:sz w:val="24"/>
          <w:szCs w:val="24"/>
        </w:rPr>
        <w:t xml:space="preserve">Transparansi adalah prinsip keterbukaan yang memungkinkan masyarakat untuk mengetahui dan mendapatkan akses informasi seluas-luasnya tentang keuangan daerah. </w:t>
      </w:r>
    </w:p>
    <w:p w:rsidR="00F8108A" w:rsidRPr="00B55770"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Adanya transparansi menjamin akses atau kebebasan bagi setiap orang untuk memperoleh informasi tentang penyelenggaraan pemerintahan, yakni informasi tentang kebijakan, proses pembuatan dan pelaksanannya, serta hasil-hasil yang dicapai. Transparansi yakni adanya kebijakan terbuka bagi pengawasan. Sedangkan yang dimaksud dengan informasi adalah informasi mengenai setiap aspek kebijakan pemerintah yang dapat dijangkau oleh publik.</w:t>
      </w:r>
      <w:r>
        <w:rPr>
          <w:rFonts w:ascii="Book Antiqua" w:hAnsi="Book Antiqua" w:cs="Times New Roman"/>
          <w:sz w:val="24"/>
          <w:szCs w:val="24"/>
        </w:rPr>
        <w:t xml:space="preserve"> </w:t>
      </w:r>
      <w:r w:rsidRPr="00B55770">
        <w:rPr>
          <w:rFonts w:ascii="Book Antiqua" w:hAnsi="Book Antiqua" w:cs="Times New Roman"/>
          <w:sz w:val="24"/>
          <w:szCs w:val="24"/>
        </w:rPr>
        <w:t>Transparansi atau keterbukaan di sini memberikan arti bahwa anggota masyarakat memiliki hak dan akses yang sama untuk mengetahui proses anggaran karena menyangkut aspirasi dan kepentingan masyarakat, terutama pemenuhan kebutuhan-kebutuhan hidup masyarakat banyak. Transparansi merupakan prinsip yang harus ada dan meliputi keseluruhan bagian pengelolaan keuangan baik dari proses perencanaan, pelaksanaannya (Rahum, 2015).</w:t>
      </w:r>
    </w:p>
    <w:p w:rsidR="00F8108A" w:rsidRPr="00B55770" w:rsidRDefault="00F8108A" w:rsidP="00332631">
      <w:pPr>
        <w:pStyle w:val="ListParagraph"/>
        <w:numPr>
          <w:ilvl w:val="0"/>
          <w:numId w:val="20"/>
        </w:numPr>
        <w:spacing w:after="0" w:line="240" w:lineRule="auto"/>
        <w:ind w:left="567" w:hanging="567"/>
        <w:jc w:val="both"/>
        <w:rPr>
          <w:rFonts w:ascii="Book Antiqua" w:hAnsi="Book Antiqua" w:cs="Times New Roman"/>
          <w:b/>
          <w:bCs/>
          <w:sz w:val="24"/>
          <w:szCs w:val="24"/>
        </w:rPr>
      </w:pPr>
      <w:r w:rsidRPr="00B55770">
        <w:rPr>
          <w:rFonts w:ascii="Book Antiqua" w:hAnsi="Book Antiqua" w:cs="Times New Roman"/>
          <w:b/>
          <w:bCs/>
          <w:sz w:val="24"/>
          <w:szCs w:val="24"/>
        </w:rPr>
        <w:t>Good Governance</w:t>
      </w:r>
    </w:p>
    <w:p w:rsidR="00F8108A" w:rsidRPr="00045923" w:rsidRDefault="00F8108A" w:rsidP="00F8108A">
      <w:pPr>
        <w:spacing w:after="0" w:line="240" w:lineRule="auto"/>
        <w:ind w:left="142" w:firstLine="567"/>
        <w:jc w:val="both"/>
        <w:rPr>
          <w:rFonts w:ascii="Book Antiqua" w:hAnsi="Book Antiqua" w:cs="Times New Roman"/>
          <w:sz w:val="24"/>
          <w:szCs w:val="24"/>
          <w:lang w:val="en-US"/>
        </w:rPr>
      </w:pPr>
      <w:r w:rsidRPr="00045923">
        <w:rPr>
          <w:rFonts w:ascii="Book Antiqua" w:hAnsi="Book Antiqua" w:cs="Times New Roman"/>
          <w:sz w:val="24"/>
          <w:szCs w:val="24"/>
        </w:rPr>
        <w:lastRenderedPageBreak/>
        <w:t xml:space="preserve">Secara umum, </w:t>
      </w:r>
      <w:r w:rsidRPr="00045923">
        <w:rPr>
          <w:rFonts w:ascii="Book Antiqua" w:hAnsi="Book Antiqua" w:cs="Times New Roman"/>
          <w:i/>
          <w:iCs/>
          <w:sz w:val="24"/>
          <w:szCs w:val="24"/>
        </w:rPr>
        <w:t xml:space="preserve">governance </w:t>
      </w:r>
      <w:r w:rsidRPr="00045923">
        <w:rPr>
          <w:rFonts w:ascii="Book Antiqua" w:hAnsi="Book Antiqua" w:cs="Times New Roman"/>
          <w:sz w:val="24"/>
          <w:szCs w:val="24"/>
        </w:rPr>
        <w:t xml:space="preserve">diartikan sebagai kualitas hubungan antara pemerintah dan masyarakat yang dilayani dan dilindunginya, </w:t>
      </w:r>
      <w:r w:rsidRPr="00045923">
        <w:rPr>
          <w:rFonts w:ascii="Book Antiqua" w:hAnsi="Book Antiqua" w:cs="Times New Roman"/>
          <w:i/>
          <w:iCs/>
          <w:sz w:val="24"/>
          <w:szCs w:val="24"/>
        </w:rPr>
        <w:t xml:space="preserve">private sectors </w:t>
      </w:r>
      <w:r w:rsidRPr="00045923">
        <w:rPr>
          <w:rFonts w:ascii="Book Antiqua" w:hAnsi="Book Antiqua" w:cs="Times New Roman"/>
          <w:sz w:val="24"/>
          <w:szCs w:val="24"/>
        </w:rPr>
        <w:t xml:space="preserve">(sektor swasta/ dunia usaha), dan </w:t>
      </w:r>
      <w:r w:rsidRPr="00045923">
        <w:rPr>
          <w:rFonts w:ascii="Book Antiqua" w:hAnsi="Book Antiqua" w:cs="Times New Roman"/>
          <w:i/>
          <w:iCs/>
          <w:sz w:val="24"/>
          <w:szCs w:val="24"/>
        </w:rPr>
        <w:t xml:space="preserve">society </w:t>
      </w:r>
      <w:r w:rsidRPr="00045923">
        <w:rPr>
          <w:rFonts w:ascii="Book Antiqua" w:hAnsi="Book Antiqua" w:cs="Times New Roman"/>
          <w:sz w:val="24"/>
          <w:szCs w:val="24"/>
        </w:rPr>
        <w:t xml:space="preserve">(masyarakat). Oleh sebab itu, </w:t>
      </w:r>
      <w:r w:rsidRPr="00045923">
        <w:rPr>
          <w:rFonts w:ascii="Book Antiqua" w:hAnsi="Book Antiqua" w:cs="Times New Roman"/>
          <w:i/>
          <w:iCs/>
          <w:sz w:val="24"/>
          <w:szCs w:val="24"/>
        </w:rPr>
        <w:t xml:space="preserve">good governance </w:t>
      </w:r>
      <w:r w:rsidRPr="00045923">
        <w:rPr>
          <w:rFonts w:ascii="Book Antiqua" w:hAnsi="Book Antiqua" w:cs="Times New Roman"/>
          <w:sz w:val="24"/>
          <w:szCs w:val="24"/>
        </w:rPr>
        <w:t xml:space="preserve">sektor publik diartikan sebagai suatu proses tata kelola pemerintahan yang baik, dengan melibatkan </w:t>
      </w:r>
      <w:r w:rsidRPr="00045923">
        <w:rPr>
          <w:rFonts w:ascii="Book Antiqua" w:hAnsi="Book Antiqua" w:cs="Times New Roman"/>
          <w:i/>
          <w:iCs/>
          <w:sz w:val="24"/>
          <w:szCs w:val="24"/>
        </w:rPr>
        <w:t xml:space="preserve">stakeholders </w:t>
      </w:r>
      <w:r w:rsidRPr="00045923">
        <w:rPr>
          <w:rFonts w:ascii="Book Antiqua" w:hAnsi="Book Antiqua" w:cs="Times New Roman"/>
          <w:sz w:val="24"/>
          <w:szCs w:val="24"/>
        </w:rPr>
        <w:t>terhadap berbagai kegiatan perekonomian, sosial politik, dan pemanfaatan berbagai sumber daya seperti sumber daya alam, keuangan, dan manusia bagi kepentingan rakyat yang dilaksanakan dengan menganut asas keadialan, pemerataan, persamaan, efisiensi, transparansi dan akuntabilitas.</w:t>
      </w:r>
    </w:p>
    <w:p w:rsidR="00F8108A" w:rsidRPr="00045923" w:rsidRDefault="00F8108A" w:rsidP="00F8108A">
      <w:pPr>
        <w:spacing w:after="0" w:line="240" w:lineRule="auto"/>
        <w:ind w:left="142" w:firstLine="567"/>
        <w:jc w:val="both"/>
        <w:rPr>
          <w:rFonts w:ascii="Book Antiqua" w:hAnsi="Book Antiqua" w:cs="Times New Roman"/>
          <w:iCs/>
          <w:sz w:val="24"/>
          <w:szCs w:val="24"/>
          <w:lang w:val="en-US"/>
        </w:rPr>
      </w:pPr>
      <w:r w:rsidRPr="00045923">
        <w:rPr>
          <w:rFonts w:ascii="Book Antiqua" w:hAnsi="Book Antiqua" w:cs="Times New Roman"/>
          <w:sz w:val="24"/>
          <w:szCs w:val="24"/>
        </w:rPr>
        <w:t xml:space="preserve">Sedangkan </w:t>
      </w:r>
      <w:r w:rsidRPr="00045923">
        <w:rPr>
          <w:rFonts w:ascii="Book Antiqua" w:hAnsi="Book Antiqua" w:cs="Times New Roman"/>
          <w:i/>
          <w:iCs/>
          <w:sz w:val="24"/>
          <w:szCs w:val="24"/>
        </w:rPr>
        <w:t xml:space="preserve">United Nations Development Programme (UNDP, 1997) </w:t>
      </w:r>
      <w:r w:rsidRPr="00045923">
        <w:rPr>
          <w:rFonts w:ascii="Book Antiqua" w:hAnsi="Book Antiqua" w:cs="Times New Roman"/>
          <w:iCs/>
          <w:sz w:val="24"/>
          <w:szCs w:val="24"/>
        </w:rPr>
        <w:t xml:space="preserve">dalam Fradiyanto (2015) </w:t>
      </w:r>
      <w:r w:rsidRPr="00045923">
        <w:rPr>
          <w:rFonts w:ascii="Book Antiqua" w:hAnsi="Book Antiqua" w:cs="Times New Roman"/>
          <w:sz w:val="24"/>
          <w:szCs w:val="24"/>
        </w:rPr>
        <w:t xml:space="preserve">mendefinisikan Governance sebagai </w:t>
      </w:r>
      <w:r w:rsidRPr="00045923">
        <w:rPr>
          <w:rFonts w:ascii="Book Antiqua" w:hAnsi="Book Antiqua" w:cs="Times New Roman"/>
          <w:i/>
          <w:iCs/>
          <w:sz w:val="24"/>
          <w:szCs w:val="24"/>
        </w:rPr>
        <w:t xml:space="preserve">“the exercise of political, economic, and administrative authority to manage a nation’s affair at all levels”. </w:t>
      </w:r>
      <w:r w:rsidRPr="00045923">
        <w:rPr>
          <w:rFonts w:ascii="Book Antiqua" w:hAnsi="Book Antiqua" w:cs="Times New Roman"/>
          <w:sz w:val="24"/>
          <w:szCs w:val="24"/>
        </w:rPr>
        <w:t xml:space="preserve">Menurut definisi ini, governance mempunyai tiga kaki (three legs), yaitu economic, political, dan administrative. </w:t>
      </w:r>
      <w:r w:rsidRPr="00045923">
        <w:rPr>
          <w:rFonts w:ascii="Book Antiqua" w:hAnsi="Book Antiqua" w:cs="Times New Roman"/>
          <w:i/>
          <w:iCs/>
          <w:sz w:val="24"/>
          <w:szCs w:val="24"/>
        </w:rPr>
        <w:t xml:space="preserve">Good governance </w:t>
      </w:r>
      <w:r w:rsidRPr="00045923">
        <w:rPr>
          <w:rFonts w:ascii="Book Antiqua" w:hAnsi="Book Antiqua" w:cs="Times New Roman"/>
          <w:iCs/>
          <w:sz w:val="24"/>
          <w:szCs w:val="24"/>
        </w:rPr>
        <w:t xml:space="preserve"> juga sebagai sebuah tanggungjawab pemerintah atas amanah yang diberikan masyarakat akan sebuah tata kelola pemerintah jujur, bersih, transparan dan akuntabel.</w:t>
      </w:r>
    </w:p>
    <w:p w:rsidR="00F8108A" w:rsidRPr="00045923" w:rsidRDefault="00F8108A" w:rsidP="00F8108A">
      <w:pPr>
        <w:spacing w:after="0" w:line="240" w:lineRule="auto"/>
        <w:ind w:left="142" w:firstLine="567"/>
        <w:jc w:val="both"/>
        <w:rPr>
          <w:rFonts w:ascii="Book Antiqua" w:hAnsi="Book Antiqua" w:cs="Times New Roman"/>
          <w:sz w:val="24"/>
          <w:szCs w:val="24"/>
          <w:lang w:val="en-US"/>
        </w:rPr>
      </w:pPr>
    </w:p>
    <w:p w:rsidR="00F8108A" w:rsidRDefault="00F8108A" w:rsidP="00F8108A">
      <w:pPr>
        <w:spacing w:after="0"/>
        <w:jc w:val="center"/>
        <w:rPr>
          <w:rFonts w:ascii="Book Antiqua" w:hAnsi="Book Antiqua" w:cs="Times New Roman"/>
          <w:b/>
          <w:bCs/>
          <w:sz w:val="24"/>
          <w:szCs w:val="24"/>
        </w:rPr>
      </w:pPr>
    </w:p>
    <w:p w:rsidR="00F8108A" w:rsidRDefault="00F8108A" w:rsidP="00F8108A">
      <w:pPr>
        <w:spacing w:after="0"/>
        <w:jc w:val="center"/>
        <w:rPr>
          <w:rFonts w:ascii="Book Antiqua" w:hAnsi="Book Antiqua" w:cs="Times New Roman"/>
          <w:b/>
          <w:bCs/>
          <w:sz w:val="24"/>
          <w:szCs w:val="24"/>
        </w:rPr>
      </w:pPr>
      <w:r w:rsidRPr="00B55770">
        <w:rPr>
          <w:rFonts w:ascii="Book Antiqua" w:hAnsi="Book Antiqua" w:cs="Times New Roman"/>
          <w:b/>
          <w:bCs/>
          <w:sz w:val="24"/>
          <w:szCs w:val="24"/>
        </w:rPr>
        <w:t>METODOLOGI PENELITIAN</w:t>
      </w:r>
    </w:p>
    <w:p w:rsidR="00F8108A" w:rsidRPr="00B55770" w:rsidRDefault="00F8108A" w:rsidP="00F8108A">
      <w:pPr>
        <w:spacing w:after="0"/>
        <w:jc w:val="center"/>
        <w:rPr>
          <w:rFonts w:ascii="Book Antiqua" w:hAnsi="Book Antiqua" w:cs="Times New Roman"/>
          <w:b/>
          <w:bCs/>
          <w:sz w:val="24"/>
          <w:szCs w:val="24"/>
        </w:rPr>
      </w:pPr>
    </w:p>
    <w:p w:rsidR="00F8108A" w:rsidRPr="00045923" w:rsidRDefault="00F8108A" w:rsidP="00332631">
      <w:pPr>
        <w:pStyle w:val="ListParagraph"/>
        <w:numPr>
          <w:ilvl w:val="0"/>
          <w:numId w:val="21"/>
        </w:numPr>
        <w:spacing w:after="0" w:line="240" w:lineRule="auto"/>
        <w:ind w:left="567" w:hanging="425"/>
        <w:jc w:val="both"/>
        <w:rPr>
          <w:rFonts w:ascii="Book Antiqua" w:hAnsi="Book Antiqua"/>
          <w:b/>
          <w:sz w:val="24"/>
          <w:szCs w:val="24"/>
        </w:rPr>
      </w:pPr>
      <w:r w:rsidRPr="00045923">
        <w:rPr>
          <w:rFonts w:ascii="Book Antiqua" w:hAnsi="Book Antiqua"/>
          <w:b/>
          <w:sz w:val="24"/>
          <w:szCs w:val="24"/>
        </w:rPr>
        <w:t>Jenis Penelitian dan Lokasi Penelitian</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sz w:val="24"/>
          <w:szCs w:val="24"/>
        </w:rPr>
        <w:t xml:space="preserve">Jenis penelitian yang digunakan adalah jenis deskriptif-kualitatif. </w:t>
      </w:r>
      <w:r w:rsidRPr="00045923">
        <w:rPr>
          <w:rFonts w:ascii="Book Antiqua" w:hAnsi="Book Antiqua" w:cs="Times New Roman"/>
          <w:sz w:val="24"/>
          <w:szCs w:val="24"/>
        </w:rPr>
        <w:t xml:space="preserve">Lokasi penelitian ini dilakukan dibeberapa desa di Kecamatan Bontomarannu Kabupaten Gowa. Ada 6 (enam) desa dan 3 (tiga) dalam bentuk keluruhan yang berada di Kecamatan Bontomarrnnu Kabupaten Gowa. Adapun kriteria yang dijadikan objek penelitian yang dimana dilihat dari jumlah penduduk terbanyak, menengah, dan sedikit. Dilihat pula jumlah besaran ADD ditiap desa terbanyak, menengah, dan sedikit. </w:t>
      </w:r>
    </w:p>
    <w:p w:rsidR="00F8108A" w:rsidRPr="00045923" w:rsidRDefault="00F8108A" w:rsidP="00332631">
      <w:pPr>
        <w:pStyle w:val="ListParagraph"/>
        <w:numPr>
          <w:ilvl w:val="0"/>
          <w:numId w:val="21"/>
        </w:numPr>
        <w:spacing w:after="0" w:line="240" w:lineRule="auto"/>
        <w:ind w:left="567" w:hanging="567"/>
        <w:jc w:val="both"/>
        <w:rPr>
          <w:rFonts w:ascii="Book Antiqua" w:hAnsi="Book Antiqua"/>
          <w:b/>
          <w:sz w:val="24"/>
          <w:szCs w:val="24"/>
        </w:rPr>
      </w:pPr>
      <w:r w:rsidRPr="00045923">
        <w:rPr>
          <w:rFonts w:ascii="Book Antiqua" w:hAnsi="Book Antiqua" w:cs="Times New Roman"/>
          <w:b/>
          <w:sz w:val="24"/>
          <w:szCs w:val="24"/>
        </w:rPr>
        <w:t>Pendekatan Penelitian</w:t>
      </w:r>
    </w:p>
    <w:p w:rsidR="00F8108A" w:rsidRDefault="00F8108A" w:rsidP="00F8108A">
      <w:pPr>
        <w:pStyle w:val="ListParagraph"/>
        <w:ind w:left="142" w:firstLine="567"/>
        <w:jc w:val="both"/>
        <w:rPr>
          <w:rFonts w:ascii="Book Antiqua" w:hAnsi="Book Antiqua"/>
          <w:sz w:val="24"/>
          <w:szCs w:val="24"/>
        </w:rPr>
      </w:pPr>
      <w:r w:rsidRPr="00045923">
        <w:rPr>
          <w:rFonts w:ascii="Book Antiqua" w:hAnsi="Book Antiqua"/>
          <w:sz w:val="24"/>
          <w:szCs w:val="24"/>
        </w:rPr>
        <w:t>Adapun jenis pendekatan penelitian ini adalah deskriptif. Penelitian deskriptif yaitu penelitian yang berusaha untuk menuturkan pemecahan masalah yang ada sekarang berdasarkan data-data. Jenis penelitian deskriptif kualitatif yang digunakan pada penelitian ini dimaksudkan untuk memperoleh informasi mengenai bagaimana transparansi dan akuntabilitas ADD di Kecamatan Bontomarannu Kabupaten Gowa. Jenis  data yang digunakan pada penelitian ini adalah data subyek dan data primer yang kemudian diklasifikasikan menurut bentuk tanggapan atau respon yaitu diklasifikasikan sebagai data lisan (verbal) karena data yang diperoleh berasal langsung dari informan melalui wawancara.</w:t>
      </w:r>
    </w:p>
    <w:p w:rsidR="00DE633A" w:rsidRPr="00045923" w:rsidRDefault="00DE633A" w:rsidP="00F8108A">
      <w:pPr>
        <w:pStyle w:val="ListParagraph"/>
        <w:ind w:left="142" w:firstLine="567"/>
        <w:jc w:val="both"/>
        <w:rPr>
          <w:rFonts w:ascii="Book Antiqua" w:hAnsi="Book Antiqua"/>
          <w:sz w:val="24"/>
          <w:szCs w:val="24"/>
        </w:rPr>
      </w:pPr>
    </w:p>
    <w:p w:rsidR="00F8108A" w:rsidRPr="00045923" w:rsidRDefault="00F8108A" w:rsidP="00332631">
      <w:pPr>
        <w:pStyle w:val="ListParagraph"/>
        <w:numPr>
          <w:ilvl w:val="0"/>
          <w:numId w:val="21"/>
        </w:numPr>
        <w:spacing w:after="0" w:line="240" w:lineRule="auto"/>
        <w:ind w:left="567" w:hanging="567"/>
        <w:jc w:val="both"/>
        <w:rPr>
          <w:rFonts w:ascii="Book Antiqua" w:hAnsi="Book Antiqua"/>
          <w:b/>
          <w:sz w:val="24"/>
          <w:szCs w:val="24"/>
        </w:rPr>
      </w:pPr>
      <w:r w:rsidRPr="00045923">
        <w:rPr>
          <w:rFonts w:ascii="Book Antiqua" w:hAnsi="Book Antiqua"/>
          <w:b/>
          <w:sz w:val="24"/>
          <w:szCs w:val="24"/>
        </w:rPr>
        <w:lastRenderedPageBreak/>
        <w:t>Pengujian Keabsahan Data</w:t>
      </w:r>
    </w:p>
    <w:p w:rsidR="00F8108A"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Untuk menguji keabsahan data yang diperoleh, digunakan teknik triangulasi. Triangulasi adalah teknik pemeriksaan keabsahan data yang memanfaatkan sesuatu yang lain. Teknik triangulasi yang digunakan adalah teknik pemeriksaan yang memanfaatkan penggunaan sumber.</w:t>
      </w:r>
    </w:p>
    <w:p w:rsidR="00F8108A" w:rsidRPr="00B55770" w:rsidRDefault="00F8108A" w:rsidP="00F8108A">
      <w:pPr>
        <w:pStyle w:val="ListParagraph"/>
        <w:ind w:left="142" w:firstLine="567"/>
        <w:jc w:val="both"/>
        <w:rPr>
          <w:rFonts w:ascii="Book Antiqua" w:hAnsi="Book Antiqua" w:cs="Times New Roman"/>
          <w:sz w:val="24"/>
          <w:szCs w:val="24"/>
        </w:rPr>
      </w:pPr>
    </w:p>
    <w:p w:rsidR="00F8108A" w:rsidRDefault="00F8108A" w:rsidP="00F8108A">
      <w:pPr>
        <w:spacing w:after="0"/>
        <w:jc w:val="center"/>
        <w:rPr>
          <w:rFonts w:ascii="Book Antiqua" w:hAnsi="Book Antiqua" w:cs="Times New Roman"/>
          <w:b/>
          <w:bCs/>
          <w:sz w:val="24"/>
          <w:szCs w:val="24"/>
        </w:rPr>
      </w:pPr>
      <w:r w:rsidRPr="00B55770">
        <w:rPr>
          <w:rFonts w:ascii="Book Antiqua" w:hAnsi="Book Antiqua" w:cs="Times New Roman"/>
          <w:b/>
          <w:bCs/>
          <w:sz w:val="24"/>
          <w:szCs w:val="24"/>
        </w:rPr>
        <w:t>HASIL DAN PEMBAHASAN</w:t>
      </w:r>
    </w:p>
    <w:p w:rsidR="00F8108A" w:rsidRPr="00F8108A" w:rsidRDefault="00F8108A" w:rsidP="00F8108A">
      <w:pPr>
        <w:spacing w:after="0" w:line="240" w:lineRule="auto"/>
        <w:rPr>
          <w:rFonts w:ascii="Book Antiqua" w:hAnsi="Book Antiqua" w:cs="Times New Roman"/>
          <w:sz w:val="24"/>
          <w:szCs w:val="24"/>
        </w:rPr>
      </w:pPr>
    </w:p>
    <w:p w:rsidR="00F8108A" w:rsidRPr="00B55770" w:rsidRDefault="00F8108A" w:rsidP="00332631">
      <w:pPr>
        <w:pStyle w:val="ListParagraph"/>
        <w:numPr>
          <w:ilvl w:val="0"/>
          <w:numId w:val="22"/>
        </w:numPr>
        <w:spacing w:after="0" w:line="240" w:lineRule="auto"/>
        <w:ind w:left="567" w:hanging="567"/>
        <w:jc w:val="both"/>
        <w:rPr>
          <w:rFonts w:ascii="Book Antiqua" w:hAnsi="Book Antiqua"/>
          <w:sz w:val="24"/>
          <w:szCs w:val="24"/>
        </w:rPr>
      </w:pPr>
      <w:r w:rsidRPr="00B55770">
        <w:rPr>
          <w:rFonts w:ascii="Book Antiqua" w:hAnsi="Book Antiqua"/>
          <w:b/>
          <w:bCs/>
          <w:sz w:val="24"/>
          <w:szCs w:val="24"/>
        </w:rPr>
        <w:t>Transparansi dan Akuntabilitas Pengelolaan Keuangan ADD</w:t>
      </w:r>
    </w:p>
    <w:p w:rsidR="00F8108A"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Transparansi menjadi sangat penting bagi pelaksanaan fungsi-fungsi pemerintah dalam menjalankan mandat dari rakyat. Mengingat pemerintah memiliki kewenangan mengambil berbagai keputusan penting yang berdampak bagi orang banyak, pemerinntah harus menyediakan informasi yang lengkap mengenai apa yang dikerjakannya. Dengan transparansi, kebohongan sulit untuk disembunyikan. Dengan demikian transparansi menjadi instrument penting yang dapat menyelamatkan uang rakyat dari perbuatan korupsi khususnya dengan ADD yang dikeluarkan oleh pemerintah.</w:t>
      </w:r>
    </w:p>
    <w:p w:rsidR="00F8108A"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Akuntabilitas sistem pengelolaan ADD dimaksudkan sebagai upaya untuk mewujudkan tata kelola pemerintahan yang baik (</w:t>
      </w:r>
      <w:r w:rsidRPr="00B55770">
        <w:rPr>
          <w:rFonts w:ascii="Book Antiqua" w:hAnsi="Book Antiqua" w:cs="Times New Roman"/>
          <w:i/>
          <w:sz w:val="24"/>
          <w:szCs w:val="24"/>
        </w:rPr>
        <w:t>good governance)</w:t>
      </w:r>
      <w:r w:rsidRPr="00B55770">
        <w:rPr>
          <w:rFonts w:ascii="Book Antiqua" w:hAnsi="Book Antiqua" w:cs="Times New Roman"/>
          <w:sz w:val="24"/>
          <w:szCs w:val="24"/>
        </w:rPr>
        <w:t xml:space="preserve">. Sebagaimana bahwa prinsip atau kaidah-kaidah  </w:t>
      </w:r>
      <w:r w:rsidRPr="00B55770">
        <w:rPr>
          <w:rFonts w:ascii="Book Antiqua" w:hAnsi="Book Antiqua" w:cs="Times New Roman"/>
          <w:i/>
          <w:sz w:val="24"/>
          <w:szCs w:val="24"/>
        </w:rPr>
        <w:t>good governance</w:t>
      </w:r>
      <w:r w:rsidRPr="00B55770">
        <w:rPr>
          <w:rFonts w:ascii="Book Antiqua" w:hAnsi="Book Antiqua" w:cs="Times New Roman"/>
          <w:sz w:val="24"/>
          <w:szCs w:val="24"/>
        </w:rPr>
        <w:t xml:space="preserve"> adalah partisipasi, transparansi dan kebertanggungjawaban dalam pelaksanaan pemerintahan dan pembangunan. Pengelolaan ADD sebagai bagian dari pelaksanaan pembangunan di desa, sudah seharusnya memegang teguh prinsip-prinsip </w:t>
      </w:r>
      <w:r w:rsidRPr="00B55770">
        <w:rPr>
          <w:rFonts w:ascii="Book Antiqua" w:hAnsi="Book Antiqua" w:cs="Times New Roman"/>
          <w:i/>
          <w:sz w:val="24"/>
          <w:szCs w:val="24"/>
        </w:rPr>
        <w:t>good governance</w:t>
      </w:r>
      <w:r w:rsidRPr="00B55770">
        <w:rPr>
          <w:rFonts w:ascii="Book Antiqua" w:hAnsi="Book Antiqua" w:cs="Times New Roman"/>
          <w:sz w:val="24"/>
          <w:szCs w:val="24"/>
        </w:rPr>
        <w:t xml:space="preserve">. </w:t>
      </w:r>
    </w:p>
    <w:p w:rsidR="00F8108A"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Pengelolaan ADD dan harus dilaksanakan secara bahu membahu dalam menyelesaikan permasalahan di desa. Pelaksanaan tersebut dalam rangka penerapan prinsip-prinsip pembangunan masyarakat desa yang didukung oleh prinsip-prinsip transparan, akuntabel, dan responsive. Dengan demikian akan didukung pula penerapan prinsip transparan, akuntabel dan responsive. Oleh karena itu untuk mengetahui secara lebih jelas, prinsip-prinsip tersebut perlu diketahui mulai dari perencanaan, pelaksanaa, pertanggungjawban ADD secara lengkap.</w:t>
      </w:r>
    </w:p>
    <w:p w:rsidR="00F8108A" w:rsidRPr="00B55770" w:rsidRDefault="00F8108A" w:rsidP="00332631">
      <w:pPr>
        <w:pStyle w:val="ListParagraph"/>
        <w:numPr>
          <w:ilvl w:val="0"/>
          <w:numId w:val="22"/>
        </w:numPr>
        <w:spacing w:after="0" w:line="240" w:lineRule="auto"/>
        <w:ind w:left="567" w:hanging="567"/>
        <w:jc w:val="both"/>
        <w:rPr>
          <w:rFonts w:ascii="Book Antiqua" w:hAnsi="Book Antiqua" w:cs="Times New Roman"/>
          <w:sz w:val="24"/>
          <w:szCs w:val="24"/>
        </w:rPr>
      </w:pPr>
      <w:r w:rsidRPr="00B55770">
        <w:rPr>
          <w:rFonts w:ascii="Book Antiqua" w:hAnsi="Book Antiqua" w:cs="Times New Roman"/>
          <w:b/>
          <w:bCs/>
          <w:sz w:val="24"/>
          <w:szCs w:val="24"/>
        </w:rPr>
        <w:t>Perencanaan ADD</w:t>
      </w:r>
    </w:p>
    <w:p w:rsidR="00F8108A" w:rsidRPr="00B55770" w:rsidRDefault="00F8108A" w:rsidP="00F8108A">
      <w:pPr>
        <w:spacing w:after="0"/>
        <w:ind w:firstLine="720"/>
        <w:jc w:val="both"/>
        <w:rPr>
          <w:rFonts w:ascii="Book Antiqua" w:hAnsi="Book Antiqua" w:cs="Times New Roman"/>
          <w:sz w:val="24"/>
          <w:szCs w:val="24"/>
        </w:rPr>
      </w:pPr>
      <w:r w:rsidRPr="00B55770">
        <w:rPr>
          <w:rFonts w:ascii="Book Antiqua" w:hAnsi="Book Antiqua" w:cs="Times New Roman"/>
          <w:sz w:val="24"/>
          <w:szCs w:val="24"/>
        </w:rPr>
        <w:t xml:space="preserve">ADD merupakan salah satu pendapatan desa yang penggunaannya terintegrasi dengan Anggaran Pendapatan dan Belanja Desa (APBDes), oleh karena itu program perencanaan dan kegiatannya disusun melalui Musyawarah Perencanaan Desa (musrembangdes). Musrembangdes merupakan forum musyawarah yang membahas </w:t>
      </w:r>
      <w:r w:rsidRPr="00B55770">
        <w:rPr>
          <w:rFonts w:ascii="Book Antiqua" w:hAnsi="Book Antiqua" w:cs="Times New Roman"/>
          <w:sz w:val="24"/>
          <w:szCs w:val="24"/>
        </w:rPr>
        <w:lastRenderedPageBreak/>
        <w:t>usulan-usulan perencanaan atau program pembangunan desa yang berpedoman pada prinsip-prinsip Perencanaan Pembangunan Masyarakat Desa (P3MD).</w:t>
      </w:r>
    </w:p>
    <w:p w:rsidR="00F8108A" w:rsidRPr="00045923" w:rsidRDefault="00F8108A" w:rsidP="00332631">
      <w:pPr>
        <w:pStyle w:val="ListParagraph"/>
        <w:numPr>
          <w:ilvl w:val="0"/>
          <w:numId w:val="17"/>
        </w:numPr>
        <w:spacing w:after="0" w:line="240" w:lineRule="auto"/>
        <w:ind w:left="567" w:hanging="567"/>
        <w:jc w:val="both"/>
        <w:rPr>
          <w:rFonts w:ascii="Book Antiqua" w:hAnsi="Book Antiqua" w:cs="Times New Roman"/>
          <w:b/>
          <w:bCs/>
          <w:sz w:val="24"/>
          <w:szCs w:val="24"/>
        </w:rPr>
      </w:pPr>
      <w:r w:rsidRPr="00045923">
        <w:rPr>
          <w:rFonts w:ascii="Book Antiqua" w:hAnsi="Book Antiqua" w:cs="Times New Roman"/>
          <w:b/>
          <w:bCs/>
          <w:sz w:val="24"/>
          <w:szCs w:val="24"/>
        </w:rPr>
        <w:t>Partisipatif</w:t>
      </w:r>
    </w:p>
    <w:p w:rsidR="00F8108A" w:rsidRDefault="00F8108A" w:rsidP="00F8108A">
      <w:pPr>
        <w:spacing w:after="0"/>
        <w:ind w:firstLine="709"/>
        <w:jc w:val="both"/>
        <w:rPr>
          <w:rFonts w:ascii="Book Antiqua" w:hAnsi="Book Antiqua" w:cs="Times New Roman"/>
          <w:b/>
          <w:bCs/>
          <w:sz w:val="24"/>
          <w:szCs w:val="24"/>
        </w:rPr>
      </w:pPr>
      <w:r w:rsidRPr="00B55770">
        <w:rPr>
          <w:rFonts w:ascii="Book Antiqua" w:hAnsi="Book Antiqua" w:cs="Times New Roman"/>
          <w:sz w:val="24"/>
          <w:szCs w:val="24"/>
        </w:rPr>
        <w:t>Proses partisipasi masyarakat dilakukan dalam rangka melaksanakan prinsip responsif terhadap kebutuhan masyarakat sehingga masyarakat akan merasa memiliki pembangunan. Dengan demikian secara bertahap akan terwujud suatu masyarakat yang tercukupi kebutuhannya selaku subjek pembangunan. Prinsip partisipasi adalah mendorong setiap warga menggunakan hak menyampaikan pendapat dalam proses pengambilan keputusan yang menyangkut kepentingan masyarakat, baik secara langsung maupun tidak langsung.</w:t>
      </w:r>
    </w:p>
    <w:p w:rsidR="00F8108A" w:rsidRDefault="00F8108A" w:rsidP="00F8108A">
      <w:pPr>
        <w:spacing w:after="0"/>
        <w:ind w:firstLine="709"/>
        <w:jc w:val="both"/>
        <w:rPr>
          <w:rFonts w:ascii="Book Antiqua" w:hAnsi="Book Antiqua" w:cs="Times New Roman"/>
          <w:b/>
          <w:bCs/>
          <w:sz w:val="24"/>
          <w:szCs w:val="24"/>
        </w:rPr>
      </w:pPr>
      <w:r w:rsidRPr="00B55770">
        <w:rPr>
          <w:rFonts w:ascii="Book Antiqua" w:hAnsi="Book Antiqua" w:cs="Times New Roman"/>
          <w:sz w:val="24"/>
          <w:szCs w:val="24"/>
        </w:rPr>
        <w:t>Implementasi program ADD di Kecamatan Bontomarannu juga dilaksanakan dalam rangka pemberdayaan masyarakat dan menekankan proses motivasi berpartisipsi dalam pembangunan desa. Pelaksanaan prinsip partisipasi tersebut juga telah dibuktikan dengan hasil wawancara Kepala Desa Nirannuang: Partisipasi masyarakat sangat baik, kita melibatkan semua masyarakat saat adanya musrenbang dan sangat antusias hadir dalam memberikan masukan-masukan. Semuanya mereka dilibatkan karena untuk mengetahui sejauh mana pengelolaan keuangan ADD itu sendiri.</w:t>
      </w:r>
    </w:p>
    <w:p w:rsidR="00F8108A" w:rsidRPr="00B55770" w:rsidRDefault="00F8108A" w:rsidP="00F8108A">
      <w:pPr>
        <w:spacing w:after="0"/>
        <w:ind w:firstLine="709"/>
        <w:jc w:val="both"/>
        <w:rPr>
          <w:rFonts w:ascii="Book Antiqua" w:hAnsi="Book Antiqua" w:cs="Times New Roman"/>
          <w:b/>
          <w:bCs/>
          <w:sz w:val="24"/>
          <w:szCs w:val="24"/>
        </w:rPr>
      </w:pPr>
      <w:r w:rsidRPr="00B55770">
        <w:rPr>
          <w:rFonts w:ascii="Book Antiqua" w:hAnsi="Book Antiqua" w:cs="Times New Roman"/>
          <w:sz w:val="24"/>
          <w:szCs w:val="24"/>
        </w:rPr>
        <w:t>Partisipasi masyarakat tersebut dalam perencanaan ADD masyarakat juga memberikan atau mengeluarkan pendapat, gagasan, ide-ide atau peran serta dalam pengelolaan ADD dalam pembangunan desa. Pendapat masyarakat sangat diperlukan guna mendukung program yang sedang dijalankan dan apa saja yang harus dibenai. Sebagaimana yang dikatakan Kepala Desa Mata Allo: Partispasi dalam perencanaan ADD saya mengundang masyarakat untuk mengusulkan apa yang harus dibenai dari keinginan masyarakat dengan hal seperti itu masyarakat sangat aktif dalam partisipasinya dan saya selalu mendengar keluhan-keluhan dan kebutuhan-kebutuhannya.</w:t>
      </w:r>
      <w:r>
        <w:rPr>
          <w:rFonts w:ascii="Book Antiqua" w:hAnsi="Book Antiqua" w:cs="Times New Roman"/>
          <w:b/>
          <w:bCs/>
          <w:sz w:val="24"/>
          <w:szCs w:val="24"/>
        </w:rPr>
        <w:t xml:space="preserve"> </w:t>
      </w:r>
      <w:r w:rsidRPr="00B55770">
        <w:rPr>
          <w:rFonts w:ascii="Book Antiqua" w:hAnsi="Book Antiqua" w:cs="Times New Roman"/>
          <w:sz w:val="24"/>
          <w:szCs w:val="24"/>
        </w:rPr>
        <w:t>Apabila ditinjau dari partispasi dalam pengambilan keputusan perencanaan pembangunan dana ADD dapat dikatakan bahwa cukup baik. Hal ini dibuktikan dengan tingkat kehadiran dalam musyawarah desa (musrembang). Musrembang  membuka kesempatan untuk masyarakat dalam memberikan aspirasinya sekaligus sebagai media belajar bagi masyarakat terhadap prinsip akuntabilitas pengelolaan keuangan ADD. Berikut data tingkat kehadiran masyarakat dalam musyawarah desa (musrembang) Desa Pakatto:</w:t>
      </w:r>
    </w:p>
    <w:tbl>
      <w:tblPr>
        <w:tblStyle w:val="TableGrid"/>
        <w:tblW w:w="0" w:type="auto"/>
        <w:tblInd w:w="468" w:type="dxa"/>
        <w:tblLook w:val="04A0"/>
      </w:tblPr>
      <w:tblGrid>
        <w:gridCol w:w="720"/>
        <w:gridCol w:w="2700"/>
        <w:gridCol w:w="2160"/>
        <w:gridCol w:w="1980"/>
      </w:tblGrid>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b/>
                <w:sz w:val="24"/>
                <w:szCs w:val="24"/>
              </w:rPr>
            </w:pPr>
            <w:r w:rsidRPr="00045923">
              <w:rPr>
                <w:rFonts w:ascii="Book Antiqua" w:hAnsi="Book Antiqua" w:cs="Times New Roman"/>
                <w:b/>
                <w:sz w:val="24"/>
                <w:szCs w:val="24"/>
              </w:rPr>
              <w:t>NO</w:t>
            </w:r>
          </w:p>
        </w:tc>
        <w:tc>
          <w:tcPr>
            <w:tcW w:w="2700" w:type="dxa"/>
          </w:tcPr>
          <w:p w:rsidR="00F8108A" w:rsidRPr="00045923" w:rsidRDefault="00F8108A" w:rsidP="00CB2FAE">
            <w:pPr>
              <w:pStyle w:val="ListParagraph"/>
              <w:ind w:left="0"/>
              <w:jc w:val="center"/>
              <w:rPr>
                <w:rFonts w:ascii="Book Antiqua" w:hAnsi="Book Antiqua" w:cs="Times New Roman"/>
                <w:b/>
                <w:sz w:val="24"/>
                <w:szCs w:val="24"/>
              </w:rPr>
            </w:pPr>
            <w:r w:rsidRPr="00045923">
              <w:rPr>
                <w:rFonts w:ascii="Book Antiqua" w:hAnsi="Book Antiqua" w:cs="Times New Roman"/>
                <w:b/>
                <w:sz w:val="24"/>
                <w:szCs w:val="24"/>
              </w:rPr>
              <w:t>Unsur yang di Undang</w:t>
            </w:r>
          </w:p>
        </w:tc>
        <w:tc>
          <w:tcPr>
            <w:tcW w:w="2160" w:type="dxa"/>
          </w:tcPr>
          <w:p w:rsidR="00F8108A" w:rsidRPr="00045923" w:rsidRDefault="00F8108A" w:rsidP="00CB2FAE">
            <w:pPr>
              <w:pStyle w:val="ListParagraph"/>
              <w:ind w:left="0"/>
              <w:jc w:val="center"/>
              <w:rPr>
                <w:rFonts w:ascii="Book Antiqua" w:hAnsi="Book Antiqua" w:cs="Times New Roman"/>
                <w:b/>
                <w:sz w:val="24"/>
                <w:szCs w:val="24"/>
              </w:rPr>
            </w:pPr>
            <w:r w:rsidRPr="00045923">
              <w:rPr>
                <w:rFonts w:ascii="Book Antiqua" w:hAnsi="Book Antiqua" w:cs="Times New Roman"/>
                <w:b/>
                <w:sz w:val="24"/>
                <w:szCs w:val="24"/>
              </w:rPr>
              <w:t>Jumlah Undangan</w:t>
            </w:r>
          </w:p>
        </w:tc>
        <w:tc>
          <w:tcPr>
            <w:tcW w:w="1980" w:type="dxa"/>
          </w:tcPr>
          <w:p w:rsidR="00F8108A" w:rsidRPr="00045923" w:rsidRDefault="00F8108A" w:rsidP="00CB2FAE">
            <w:pPr>
              <w:pStyle w:val="ListParagraph"/>
              <w:ind w:left="0"/>
              <w:jc w:val="center"/>
              <w:rPr>
                <w:rFonts w:ascii="Book Antiqua" w:hAnsi="Book Antiqua" w:cs="Times New Roman"/>
                <w:b/>
                <w:sz w:val="24"/>
                <w:szCs w:val="24"/>
              </w:rPr>
            </w:pPr>
            <w:r w:rsidRPr="00045923">
              <w:rPr>
                <w:rFonts w:ascii="Book Antiqua" w:hAnsi="Book Antiqua" w:cs="Times New Roman"/>
                <w:b/>
                <w:sz w:val="24"/>
                <w:szCs w:val="24"/>
              </w:rPr>
              <w:t>Jumlah Hadir</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lastRenderedPageBreak/>
              <w:t>1</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BPD</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3</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2</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Kader</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10</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9</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3</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Limnas</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8</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8</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4</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PKK</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15</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12</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5</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RT</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17</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17</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6</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RW</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9</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9</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7</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LKMD</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4</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4</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8</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Perusahaan</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2</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2</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9</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Masyarakat</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30</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27</w:t>
            </w:r>
          </w:p>
        </w:tc>
      </w:tr>
      <w:tr w:rsidR="00F8108A" w:rsidRPr="00045923" w:rsidTr="00CB2FAE">
        <w:tc>
          <w:tcPr>
            <w:tcW w:w="72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10</w:t>
            </w:r>
          </w:p>
        </w:tc>
        <w:tc>
          <w:tcPr>
            <w:tcW w:w="2700" w:type="dxa"/>
          </w:tcPr>
          <w:p w:rsidR="00F8108A" w:rsidRPr="00045923" w:rsidRDefault="00F8108A" w:rsidP="00CB2FAE">
            <w:pPr>
              <w:pStyle w:val="ListParagraph"/>
              <w:ind w:left="0"/>
              <w:rPr>
                <w:rFonts w:ascii="Book Antiqua" w:hAnsi="Book Antiqua" w:cs="Times New Roman"/>
                <w:sz w:val="24"/>
                <w:szCs w:val="24"/>
              </w:rPr>
            </w:pPr>
            <w:r w:rsidRPr="00045923">
              <w:rPr>
                <w:rFonts w:ascii="Book Antiqua" w:hAnsi="Book Antiqua" w:cs="Times New Roman"/>
                <w:sz w:val="24"/>
                <w:szCs w:val="24"/>
              </w:rPr>
              <w:t>Staf Kantor</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4</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4</w:t>
            </w:r>
          </w:p>
        </w:tc>
      </w:tr>
      <w:tr w:rsidR="00F8108A" w:rsidRPr="00045923" w:rsidTr="00CB2FAE">
        <w:tc>
          <w:tcPr>
            <w:tcW w:w="3420" w:type="dxa"/>
            <w:gridSpan w:val="2"/>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Jumlah</w:t>
            </w:r>
          </w:p>
        </w:tc>
        <w:tc>
          <w:tcPr>
            <w:tcW w:w="216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102</w:t>
            </w:r>
          </w:p>
        </w:tc>
        <w:tc>
          <w:tcPr>
            <w:tcW w:w="1980" w:type="dxa"/>
          </w:tcPr>
          <w:p w:rsidR="00F8108A" w:rsidRPr="00045923" w:rsidRDefault="00F8108A" w:rsidP="00CB2FAE">
            <w:pPr>
              <w:pStyle w:val="ListParagraph"/>
              <w:ind w:left="0"/>
              <w:jc w:val="center"/>
              <w:rPr>
                <w:rFonts w:ascii="Book Antiqua" w:hAnsi="Book Antiqua" w:cs="Times New Roman"/>
                <w:sz w:val="24"/>
                <w:szCs w:val="24"/>
              </w:rPr>
            </w:pPr>
            <w:r w:rsidRPr="00045923">
              <w:rPr>
                <w:rFonts w:ascii="Book Antiqua" w:hAnsi="Book Antiqua" w:cs="Times New Roman"/>
                <w:sz w:val="24"/>
                <w:szCs w:val="24"/>
              </w:rPr>
              <w:t>93</w:t>
            </w:r>
          </w:p>
        </w:tc>
      </w:tr>
    </w:tbl>
    <w:p w:rsidR="00F8108A"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 xml:space="preserve">Dari data di atas tingkat partisipasi (kehadiran) masyarakat dalam pengambilan keputusan masih relative tinggi. Meskipun masih ada masyarakat yang belum datang atau belum bisa hadir atau tidak memenuhi undangan dalam forum musyawarah desa. Namun demikian kehadiran masyarakat tersebut dapat mendukung tugas pemerintah dalam mengetahui kebutuhan masyarakatnya, menyusun angenda dan prioritas pelayanan, serta mengembangkan program-program pelayanan sesuai dengan kebutuhan aspirasi mayarakat. </w:t>
      </w:r>
    </w:p>
    <w:p w:rsidR="00F8108A" w:rsidRPr="00B55770" w:rsidRDefault="00F8108A" w:rsidP="00F8108A">
      <w:pPr>
        <w:spacing w:after="0"/>
        <w:ind w:firstLine="709"/>
        <w:jc w:val="both"/>
        <w:rPr>
          <w:rFonts w:ascii="Book Antiqua" w:hAnsi="Book Antiqua" w:cs="Times New Roman"/>
          <w:sz w:val="24"/>
          <w:szCs w:val="24"/>
        </w:rPr>
      </w:pPr>
      <w:r w:rsidRPr="00B55770">
        <w:rPr>
          <w:rFonts w:ascii="Book Antiqua" w:hAnsi="Book Antiqua" w:cs="Times New Roman"/>
          <w:sz w:val="24"/>
          <w:szCs w:val="24"/>
        </w:rPr>
        <w:t xml:space="preserve">Fenomena dilapangan tersebut sesuai dengan teori pemberdayaan yang menjelaskan bahwa pemberdayaan masyarakat dapat dilihat dari pendefinisian kebutuhan yakni kemampuan menentukan kebutuhan selaras dengan aspirasi dan keinginannya. </w:t>
      </w:r>
    </w:p>
    <w:p w:rsidR="00F8108A" w:rsidRPr="00045923" w:rsidRDefault="00F8108A" w:rsidP="00332631">
      <w:pPr>
        <w:pStyle w:val="ListParagraph"/>
        <w:numPr>
          <w:ilvl w:val="0"/>
          <w:numId w:val="17"/>
        </w:numPr>
        <w:spacing w:after="0" w:line="240" w:lineRule="auto"/>
        <w:ind w:left="567" w:hanging="567"/>
        <w:jc w:val="both"/>
        <w:rPr>
          <w:rFonts w:ascii="Book Antiqua" w:hAnsi="Book Antiqua" w:cs="Times New Roman"/>
          <w:b/>
          <w:bCs/>
          <w:sz w:val="24"/>
          <w:szCs w:val="24"/>
        </w:rPr>
      </w:pPr>
      <w:r w:rsidRPr="00045923">
        <w:rPr>
          <w:rFonts w:ascii="Book Antiqua" w:hAnsi="Book Antiqua" w:cs="Times New Roman"/>
          <w:b/>
          <w:bCs/>
          <w:sz w:val="24"/>
          <w:szCs w:val="24"/>
        </w:rPr>
        <w:t>Transparansi</w:t>
      </w:r>
    </w:p>
    <w:p w:rsidR="00F8108A" w:rsidRDefault="00F8108A" w:rsidP="00F8108A">
      <w:pPr>
        <w:spacing w:after="0"/>
        <w:ind w:firstLine="567"/>
        <w:jc w:val="both"/>
        <w:rPr>
          <w:rFonts w:ascii="Book Antiqua" w:hAnsi="Book Antiqua" w:cs="Times New Roman"/>
          <w:b/>
          <w:bCs/>
          <w:sz w:val="24"/>
          <w:szCs w:val="24"/>
        </w:rPr>
      </w:pPr>
      <w:r w:rsidRPr="00B55770">
        <w:rPr>
          <w:rFonts w:ascii="Book Antiqua" w:hAnsi="Book Antiqua" w:cs="Times New Roman"/>
          <w:sz w:val="24"/>
          <w:szCs w:val="24"/>
        </w:rPr>
        <w:t xml:space="preserve">Ditinjau dari sisi transparansi perencanaan, seluruh pemerintah desa di Kecamatan Bontomarannu diwajibkan untuk memberikan informasi kepada masyarakatnya tentang kegiatan apa yang akan dilaksanakan yang sumber dana dari ADD. Hal tersebut menunjukkan bahwa perencanaan ADD ditiap desa telah melaksanakan penerapan prinsip transparansi dan akuntabilitas dengan baik, sehingga </w:t>
      </w:r>
      <w:r w:rsidRPr="00B55770">
        <w:rPr>
          <w:rFonts w:ascii="Book Antiqua" w:hAnsi="Book Antiqua" w:cs="Times New Roman"/>
          <w:sz w:val="24"/>
          <w:szCs w:val="24"/>
        </w:rPr>
        <w:lastRenderedPageBreak/>
        <w:t xml:space="preserve">dapat melaksanakan atau mewujudkan tata pemerintahan yang baik atau </w:t>
      </w:r>
      <w:r w:rsidRPr="00B55770">
        <w:rPr>
          <w:rFonts w:ascii="Book Antiqua" w:hAnsi="Book Antiqua" w:cs="Times New Roman"/>
          <w:i/>
          <w:sz w:val="24"/>
          <w:szCs w:val="24"/>
        </w:rPr>
        <w:t>good governance</w:t>
      </w:r>
      <w:r w:rsidRPr="00B55770">
        <w:rPr>
          <w:rFonts w:ascii="Book Antiqua" w:hAnsi="Book Antiqua" w:cs="Times New Roman"/>
          <w:sz w:val="24"/>
          <w:szCs w:val="24"/>
        </w:rPr>
        <w:t>.</w:t>
      </w:r>
    </w:p>
    <w:p w:rsidR="00F8108A" w:rsidRDefault="00F8108A" w:rsidP="00F8108A">
      <w:pPr>
        <w:spacing w:after="0"/>
        <w:ind w:firstLine="567"/>
        <w:jc w:val="both"/>
        <w:rPr>
          <w:rFonts w:ascii="Book Antiqua" w:hAnsi="Book Antiqua" w:cs="Times New Roman"/>
          <w:b/>
          <w:bCs/>
          <w:sz w:val="24"/>
          <w:szCs w:val="24"/>
        </w:rPr>
      </w:pPr>
      <w:r w:rsidRPr="00B55770">
        <w:rPr>
          <w:rFonts w:ascii="Book Antiqua" w:hAnsi="Book Antiqua" w:cs="Times New Roman"/>
          <w:sz w:val="24"/>
          <w:szCs w:val="24"/>
        </w:rPr>
        <w:t>Pemberian informasi dilaksanakan secara terbuka terhadap kritik yang dilihat sebagai partisipasi untuk melakukan perbaikan, mulai dari perencanaan sampai dengan paska kegiatan pembangunan. Hal tersebut dibuktikan dari hasil wawancara dengan informan yang mengatakan:</w:t>
      </w:r>
      <w:r w:rsidRPr="00B55770">
        <w:rPr>
          <w:rFonts w:ascii="Book Antiqua" w:hAnsi="Book Antiqua" w:cs="Times New Roman"/>
          <w:b/>
          <w:bCs/>
          <w:sz w:val="24"/>
          <w:szCs w:val="24"/>
        </w:rPr>
        <w:t xml:space="preserve"> </w:t>
      </w:r>
      <w:r w:rsidRPr="00B55770">
        <w:rPr>
          <w:rFonts w:ascii="Book Antiqua" w:hAnsi="Book Antiqua" w:cs="Times New Roman"/>
          <w:sz w:val="24"/>
          <w:szCs w:val="24"/>
        </w:rPr>
        <w:t>Untuk prinsip transparasi itu disetiap rapat kordinasi itu kita selalu menjelaskan ke pada masyarakat ini-ini yang kita kerjakan kemudian kita ada namanya papan informasi dan papan pengumuman kita pasang disana ini sumber dananya ini  untuk pengelolaannya, ini pembiayaan untuk ini terus untuk partisipasinya setiap kegiatan kita selalu undang masyarakat dan Alhamdulillah tidak pernah kurang dari 50 lebih orang yang hadir.</w:t>
      </w:r>
    </w:p>
    <w:p w:rsidR="00F8108A" w:rsidRPr="00B55770" w:rsidRDefault="00F8108A" w:rsidP="00F8108A">
      <w:pPr>
        <w:spacing w:after="0"/>
        <w:ind w:firstLine="567"/>
        <w:jc w:val="both"/>
        <w:rPr>
          <w:rFonts w:ascii="Book Antiqua" w:hAnsi="Book Antiqua" w:cs="Times New Roman"/>
          <w:b/>
          <w:bCs/>
          <w:sz w:val="24"/>
          <w:szCs w:val="24"/>
        </w:rPr>
      </w:pPr>
      <w:r w:rsidRPr="00B55770">
        <w:rPr>
          <w:rFonts w:ascii="Book Antiqua" w:hAnsi="Book Antiqua" w:cs="Times New Roman"/>
          <w:sz w:val="24"/>
          <w:szCs w:val="24"/>
        </w:rPr>
        <w:t xml:space="preserve">Berdasarkan hasil wawancara di atas bahwa dapat disimpulkan semua informasi tersebut menunjukkan adanya penerapan transparansi di dalam perencanaan ADD yang dapat diketahui oleh seluruh masyarakat desa. Sesuai dengan konsep transparansi yaitu memberikan informasi yang terbuka, jujur, dan tidak diskriminatif kepada masyarakat berdasarkan pertimbangan bahwa masyarakat memiliki hak untuk mengetahui secara terbuka dan menyeluruh (Wida, 2016). </w:t>
      </w:r>
    </w:p>
    <w:p w:rsidR="00F8108A" w:rsidRPr="00B55770" w:rsidRDefault="00F8108A" w:rsidP="00332631">
      <w:pPr>
        <w:pStyle w:val="ListParagraph"/>
        <w:numPr>
          <w:ilvl w:val="0"/>
          <w:numId w:val="22"/>
        </w:numPr>
        <w:spacing w:after="0" w:line="240" w:lineRule="auto"/>
        <w:ind w:left="567" w:hanging="567"/>
        <w:jc w:val="both"/>
        <w:rPr>
          <w:rFonts w:ascii="Book Antiqua" w:hAnsi="Book Antiqua" w:cs="Times New Roman"/>
          <w:sz w:val="24"/>
          <w:szCs w:val="24"/>
        </w:rPr>
      </w:pPr>
      <w:r w:rsidRPr="00B55770">
        <w:rPr>
          <w:rFonts w:ascii="Book Antiqua" w:hAnsi="Book Antiqua" w:cs="Times New Roman"/>
          <w:b/>
          <w:bCs/>
          <w:sz w:val="24"/>
          <w:szCs w:val="24"/>
        </w:rPr>
        <w:t>Pelaksanaan ADD</w:t>
      </w:r>
    </w:p>
    <w:p w:rsidR="00F8108A" w:rsidRDefault="00F8108A" w:rsidP="00F8108A">
      <w:pPr>
        <w:spacing w:after="0"/>
        <w:ind w:firstLine="720"/>
        <w:jc w:val="both"/>
        <w:rPr>
          <w:rFonts w:ascii="Book Antiqua" w:hAnsi="Book Antiqua" w:cs="Times New Roman"/>
          <w:sz w:val="24"/>
          <w:szCs w:val="24"/>
        </w:rPr>
      </w:pPr>
      <w:r w:rsidRPr="00BF62C3">
        <w:rPr>
          <w:rFonts w:ascii="Book Antiqua" w:hAnsi="Book Antiqua" w:cs="Times New Roman"/>
          <w:sz w:val="24"/>
          <w:szCs w:val="24"/>
        </w:rPr>
        <w:t>Pelaksanaan kegiatan-kegiatan yang pembiayaannya bersumber dari ADD sepenuhnya dilaksanakan oleh Tim Pelaksana Desa (TPD).</w:t>
      </w:r>
    </w:p>
    <w:p w:rsidR="00F8108A" w:rsidRPr="00BF62C3" w:rsidRDefault="00F8108A" w:rsidP="00F8108A">
      <w:pPr>
        <w:spacing w:after="0"/>
        <w:ind w:firstLine="720"/>
        <w:jc w:val="both"/>
        <w:rPr>
          <w:rFonts w:ascii="Book Antiqua" w:hAnsi="Book Antiqua" w:cs="Times New Roman"/>
          <w:sz w:val="24"/>
          <w:szCs w:val="24"/>
        </w:rPr>
      </w:pPr>
    </w:p>
    <w:p w:rsidR="00F8108A" w:rsidRDefault="00F8108A" w:rsidP="00332631">
      <w:pPr>
        <w:pStyle w:val="ListParagraph"/>
        <w:numPr>
          <w:ilvl w:val="0"/>
          <w:numId w:val="18"/>
        </w:numPr>
        <w:spacing w:after="0" w:line="240" w:lineRule="auto"/>
        <w:ind w:left="567" w:hanging="567"/>
        <w:jc w:val="both"/>
        <w:rPr>
          <w:rFonts w:ascii="Book Antiqua" w:hAnsi="Book Antiqua" w:cs="Times New Roman"/>
          <w:b/>
          <w:bCs/>
          <w:sz w:val="24"/>
          <w:szCs w:val="24"/>
        </w:rPr>
      </w:pPr>
      <w:r w:rsidRPr="00045923">
        <w:rPr>
          <w:rFonts w:ascii="Book Antiqua" w:hAnsi="Book Antiqua" w:cs="Times New Roman"/>
          <w:b/>
          <w:bCs/>
          <w:sz w:val="24"/>
          <w:szCs w:val="24"/>
        </w:rPr>
        <w:t>Transparansi</w:t>
      </w:r>
    </w:p>
    <w:p w:rsidR="00F8108A" w:rsidRDefault="00F8108A" w:rsidP="00F8108A">
      <w:pPr>
        <w:spacing w:after="0"/>
        <w:ind w:firstLine="709"/>
        <w:jc w:val="both"/>
        <w:rPr>
          <w:rFonts w:ascii="Book Antiqua" w:hAnsi="Book Antiqua" w:cs="Times New Roman"/>
          <w:b/>
          <w:bCs/>
          <w:sz w:val="24"/>
          <w:szCs w:val="24"/>
        </w:rPr>
      </w:pPr>
      <w:r w:rsidRPr="00BF62C3">
        <w:rPr>
          <w:rFonts w:ascii="Book Antiqua" w:hAnsi="Book Antiqua" w:cs="Times New Roman"/>
          <w:sz w:val="24"/>
          <w:szCs w:val="24"/>
        </w:rPr>
        <w:t>Keterbukaan informasi ini merupakan usaha pemerintah desa untuk melaksanakan prinsip transparansi dan pengelolaan keuangan ADD. Hal ini pernyataan yang diberikan seorang informan yakni Kepala Desa Mata Allo sebagai berikut: Untuk prinsip transparansi setelah kita melakukan sosialisasi penyampaian kepada masyarakat setiap pekerjaan yang dilakukan di desa itu kita memasang papan seperti pratasti bahwa pekerjaan ini hasil dari ADD jadi masyarakat yang melalui tempat itu mereka bisa tahu bahwa ini lah hasil dari ADD terus non fisiknya kita sampaikan bahwa kegiatan dibuat disampaikan bahwa dana ini berasal dari ADD untuk bidang kemasyarakatan.</w:t>
      </w:r>
    </w:p>
    <w:p w:rsidR="00F8108A" w:rsidRPr="00BF62C3" w:rsidRDefault="00F8108A" w:rsidP="00F8108A">
      <w:pPr>
        <w:spacing w:after="0"/>
        <w:ind w:firstLine="709"/>
        <w:jc w:val="both"/>
        <w:rPr>
          <w:rFonts w:ascii="Book Antiqua" w:hAnsi="Book Antiqua" w:cs="Times New Roman"/>
          <w:b/>
          <w:bCs/>
          <w:sz w:val="24"/>
          <w:szCs w:val="24"/>
        </w:rPr>
      </w:pPr>
      <w:r w:rsidRPr="00BF62C3">
        <w:rPr>
          <w:rFonts w:ascii="Book Antiqua" w:hAnsi="Book Antiqua" w:cs="Times New Roman"/>
          <w:sz w:val="24"/>
          <w:szCs w:val="24"/>
        </w:rPr>
        <w:t xml:space="preserve">Pendapat tersebut juga disambut positif oleh kalangan masyarakat desa yang dibuktikan dengan hasil wawancara sebagai berikut: Pemerintah sekarang betul-betul sangat terbuka pada masyarakat, masyarakat tidak dibohongi masalah penggunaan dana pemerintah. Saya benar-benar bisa mengetahui informasi penggunaan dana </w:t>
      </w:r>
      <w:r w:rsidRPr="00BF62C3">
        <w:rPr>
          <w:rFonts w:ascii="Book Antiqua" w:hAnsi="Book Antiqua" w:cs="Times New Roman"/>
          <w:sz w:val="24"/>
          <w:szCs w:val="24"/>
        </w:rPr>
        <w:lastRenderedPageBreak/>
        <w:t>khususnya pada ADD ini sehingga masyarakat dapat memberikan masukan dalam pembangunan desa.</w:t>
      </w:r>
    </w:p>
    <w:p w:rsidR="00F8108A"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 xml:space="preserve">Hasil wawancara tersebut sesuai dengan konsep transparansi (Tjokroamidjojo, 2000:76) yaitu dapat diketahui oleh banyak pihak (yang berkepentingan) mengenai perumusan kebijakan dari pemerintah. Dan pelaksanaan ADD senantiasa dilaporkan perkembangan pelaksanaan kegiatan oleh pengelola ADD di tingkat desa, terutama tentang kegiatan fisik dan penyerapan dana. Dengan demikian dapat diketahui bahwa tanggungjawab pengelola ADD ditingkat desa sudah memenuhi ketentuan pembuatan laporan kegiatan ADD yang bertahap dan laporan akhir kegiatan. Sesuai dengan konsep transparansi yaitu dapat diketahui oleh banyak pihak terutama masyarakat itu sendiri. </w:t>
      </w:r>
    </w:p>
    <w:p w:rsidR="00F8108A" w:rsidRPr="00BF62C3" w:rsidRDefault="00F8108A" w:rsidP="00F8108A">
      <w:pPr>
        <w:pStyle w:val="ListParagraph"/>
        <w:ind w:left="142" w:firstLine="567"/>
        <w:jc w:val="both"/>
        <w:rPr>
          <w:rFonts w:ascii="Book Antiqua" w:hAnsi="Book Antiqua" w:cs="Times New Roman"/>
          <w:sz w:val="24"/>
          <w:szCs w:val="24"/>
        </w:rPr>
      </w:pPr>
    </w:p>
    <w:p w:rsidR="00F8108A" w:rsidRPr="00045923" w:rsidRDefault="00F8108A" w:rsidP="00332631">
      <w:pPr>
        <w:pStyle w:val="ListParagraph"/>
        <w:numPr>
          <w:ilvl w:val="0"/>
          <w:numId w:val="18"/>
        </w:numPr>
        <w:spacing w:after="0" w:line="240" w:lineRule="auto"/>
        <w:ind w:left="567" w:hanging="567"/>
        <w:jc w:val="both"/>
        <w:rPr>
          <w:rFonts w:ascii="Book Antiqua" w:hAnsi="Book Antiqua" w:cs="Times New Roman"/>
          <w:b/>
          <w:bCs/>
          <w:sz w:val="24"/>
          <w:szCs w:val="24"/>
        </w:rPr>
      </w:pPr>
      <w:r w:rsidRPr="00045923">
        <w:rPr>
          <w:rFonts w:ascii="Book Antiqua" w:hAnsi="Book Antiqua" w:cs="Times New Roman"/>
          <w:b/>
          <w:bCs/>
          <w:sz w:val="24"/>
          <w:szCs w:val="24"/>
        </w:rPr>
        <w:t>Akuntabilitas</w:t>
      </w:r>
    </w:p>
    <w:p w:rsidR="00F8108A" w:rsidRDefault="00F8108A" w:rsidP="00F8108A">
      <w:pPr>
        <w:ind w:firstLine="709"/>
        <w:jc w:val="both"/>
        <w:rPr>
          <w:rFonts w:ascii="Book Antiqua" w:hAnsi="Book Antiqua" w:cs="Times New Roman"/>
          <w:sz w:val="24"/>
          <w:szCs w:val="24"/>
        </w:rPr>
      </w:pPr>
      <w:r w:rsidRPr="00BF62C3">
        <w:rPr>
          <w:rFonts w:ascii="Book Antiqua" w:hAnsi="Book Antiqua" w:cs="Times New Roman"/>
          <w:sz w:val="24"/>
          <w:szCs w:val="24"/>
        </w:rPr>
        <w:t>Dari sisi prinsip akuntabilitas pelaksanaan ADD ditempuh melalui sistem pelaporan yaitu pelaporan bulanan dan laporan masing-masing tahapan kegiatan. Hal tersebut dibuktikan dari hasil wawancara dengan Kepala Desa Mata Allo yang mengatakan bahwa: Semua data-data pemasukan dibuat oleh bendahara dan hasil perhitungan pencatatan bendahara dilaporkan ke kabupaten untuk realisasinya dan untuk kebutuhan kedepan kita juga bicarakan kepada masyarakat lewat musyawarah-musyawarah.</w:t>
      </w:r>
    </w:p>
    <w:p w:rsidR="00F8108A" w:rsidRPr="00BF62C3" w:rsidRDefault="00F8108A" w:rsidP="00F8108A">
      <w:pPr>
        <w:ind w:firstLine="709"/>
        <w:jc w:val="both"/>
        <w:rPr>
          <w:rFonts w:ascii="Book Antiqua" w:hAnsi="Book Antiqua" w:cs="Times New Roman"/>
          <w:sz w:val="24"/>
          <w:szCs w:val="24"/>
        </w:rPr>
      </w:pPr>
      <w:r w:rsidRPr="00BF62C3">
        <w:rPr>
          <w:rFonts w:ascii="Book Antiqua" w:hAnsi="Book Antiqua" w:cs="Times New Roman"/>
          <w:sz w:val="24"/>
          <w:szCs w:val="24"/>
        </w:rPr>
        <w:t>Senada dengan yang dikatakan Kepala Desa Nirannuang: Semua program dari anggaran ADD dengan catatan dilampiri dengan penunjang, tentunya ada nota, kuitansi dan jika ada proposal menggunakan proposal dan ada juga pelaporan akhir.</w:t>
      </w:r>
      <w:r>
        <w:rPr>
          <w:rFonts w:ascii="Book Antiqua" w:hAnsi="Book Antiqua" w:cs="Times New Roman"/>
          <w:sz w:val="24"/>
          <w:szCs w:val="24"/>
        </w:rPr>
        <w:t xml:space="preserve"> </w:t>
      </w:r>
      <w:r w:rsidRPr="00BF62C3">
        <w:rPr>
          <w:rFonts w:ascii="Book Antiqua" w:hAnsi="Book Antiqua" w:cs="Times New Roman"/>
          <w:sz w:val="24"/>
          <w:szCs w:val="24"/>
        </w:rPr>
        <w:t>Berdasarkan hasil wawancara di atas tersebut menunjukkan bahwa pertanggungjawaban pelaksanaan program ADD kepada pemerintah tingkat atasnya dilakukan melalui sistem pelaporan yang dilakukan secara periodik. Laporan pelaksanaan ADD terdiri dari laporan pendahuluan, laporan masing-masing tahap kegiatan, laporan bulanan, dan laporan akhir kegiatan yang disusun secara komprehensip.</w:t>
      </w:r>
    </w:p>
    <w:p w:rsidR="00F8108A" w:rsidRPr="00BF62C3" w:rsidRDefault="00F8108A" w:rsidP="00332631">
      <w:pPr>
        <w:pStyle w:val="ListParagraph"/>
        <w:numPr>
          <w:ilvl w:val="0"/>
          <w:numId w:val="22"/>
        </w:numPr>
        <w:spacing w:after="0" w:line="240" w:lineRule="auto"/>
        <w:ind w:left="567" w:hanging="567"/>
        <w:jc w:val="both"/>
        <w:rPr>
          <w:rFonts w:ascii="Book Antiqua" w:hAnsi="Book Antiqua" w:cs="Times New Roman"/>
          <w:sz w:val="24"/>
          <w:szCs w:val="24"/>
        </w:rPr>
      </w:pPr>
      <w:r w:rsidRPr="00045923">
        <w:rPr>
          <w:rFonts w:ascii="Book Antiqua" w:hAnsi="Book Antiqua" w:cs="Times New Roman"/>
          <w:b/>
          <w:bCs/>
          <w:sz w:val="24"/>
          <w:szCs w:val="24"/>
        </w:rPr>
        <w:t>Pertanggungjawaban ADD</w:t>
      </w:r>
    </w:p>
    <w:p w:rsidR="00F8108A" w:rsidRDefault="00F8108A" w:rsidP="00F8108A">
      <w:pPr>
        <w:spacing w:after="0"/>
        <w:ind w:firstLine="709"/>
        <w:jc w:val="both"/>
        <w:rPr>
          <w:rFonts w:ascii="Book Antiqua" w:hAnsi="Book Antiqua" w:cs="Times New Roman"/>
          <w:sz w:val="24"/>
          <w:szCs w:val="24"/>
        </w:rPr>
      </w:pPr>
      <w:r w:rsidRPr="00BF62C3">
        <w:rPr>
          <w:rFonts w:ascii="Book Antiqua" w:hAnsi="Book Antiqua" w:cs="Times New Roman"/>
          <w:sz w:val="24"/>
          <w:szCs w:val="24"/>
        </w:rPr>
        <w:t>Pertanggungjawaban ADD di Kecamatan Bontomarannu Kabupaten Gowa terintegrasi dengan pertanggungjawaban APBDes. Hal ini sesuai dengan Peraturan Menteri Dalam Negeri Nomor 37 Tahun 2007 tentang Keuangan Desa. Peraturan tersebut dimasudkan untuk memberikan landasan hukum bidang keuangan desa, sumber keuangan desa, dan anggaran pendapatan dan belanja desa.</w:t>
      </w:r>
    </w:p>
    <w:p w:rsidR="00F8108A" w:rsidRDefault="00F8108A" w:rsidP="00F8108A">
      <w:pPr>
        <w:spacing w:after="0"/>
        <w:ind w:firstLine="709"/>
        <w:jc w:val="both"/>
        <w:rPr>
          <w:rFonts w:ascii="Book Antiqua" w:hAnsi="Book Antiqua" w:cs="Times New Roman"/>
          <w:sz w:val="24"/>
          <w:szCs w:val="24"/>
        </w:rPr>
      </w:pPr>
      <w:r w:rsidRPr="00BF62C3">
        <w:rPr>
          <w:rFonts w:ascii="Book Antiqua" w:hAnsi="Book Antiqua" w:cs="Times New Roman"/>
          <w:sz w:val="24"/>
          <w:szCs w:val="24"/>
        </w:rPr>
        <w:lastRenderedPageBreak/>
        <w:t>Penguatan keuangan desa dilakukan untuk menguatkan pilar transparansi dan akuntabilitas. Pengelolaan keuangan desa harus dilakukan secara efisien dan efektif, transparan dan akuntabel. ADD yang merupakan salah satu sumber utama pendapatan desa juga harus dipertanggungjawabkan secara transparan kepada masyarakat maupun kepada pemerintah kabupaten sebagai institusi pemberi kewenangan. Selain itu pertanggungjawaban kepada masyarakat dilakukan secara periodik setiap tiga setahun sekali melalui forum evaluasi pelaksanaan ADD yang dipimpin oleh Kepala Desa. Berikut hasil wawancara dengan Kepala Desa Mata Allo: Setiap tiga bulan sekali selalu diadakan evaluasi pelaksanaan ADD yang mengundang tokoh masyarakat, LPM, BPD. Evaluasi dilakukan untuk mewujudkan transparansi dalam ADD dan diharapkan adanya masukan-masukan demi berjalannya ADD.</w:t>
      </w:r>
    </w:p>
    <w:p w:rsidR="00F8108A" w:rsidRPr="00BF62C3" w:rsidRDefault="00F8108A" w:rsidP="00F8108A">
      <w:pPr>
        <w:ind w:firstLine="709"/>
        <w:jc w:val="both"/>
        <w:rPr>
          <w:rFonts w:ascii="Book Antiqua" w:hAnsi="Book Antiqua" w:cs="Times New Roman"/>
          <w:sz w:val="24"/>
          <w:szCs w:val="24"/>
        </w:rPr>
      </w:pPr>
      <w:r w:rsidRPr="00BF62C3">
        <w:rPr>
          <w:rFonts w:ascii="Book Antiqua" w:hAnsi="Book Antiqua" w:cs="Times New Roman"/>
          <w:sz w:val="24"/>
          <w:szCs w:val="24"/>
        </w:rPr>
        <w:t>Hasil wawancara di atas menunjukkan bahwa pertanggungjawaban kepada masyarakat dilakukan dalam tiga bulan sekali sehingga masyarakat dapat mengetahui penyampaian pertanggungjawaban laporan. Penyampaian laporan dilaksanakan melalui jalur struktural yaitu dari Tim Pelaksana Tingkat Desa dan diketahui Kepala Desa.</w:t>
      </w:r>
    </w:p>
    <w:p w:rsidR="00F8108A" w:rsidRPr="00045923" w:rsidRDefault="00F8108A" w:rsidP="00332631">
      <w:pPr>
        <w:pStyle w:val="ListParagraph"/>
        <w:numPr>
          <w:ilvl w:val="0"/>
          <w:numId w:val="22"/>
        </w:numPr>
        <w:spacing w:after="0" w:line="240" w:lineRule="auto"/>
        <w:ind w:left="567" w:hanging="567"/>
        <w:jc w:val="both"/>
        <w:rPr>
          <w:rFonts w:ascii="Book Antiqua" w:hAnsi="Book Antiqua" w:cs="Times New Roman"/>
          <w:sz w:val="24"/>
          <w:szCs w:val="24"/>
        </w:rPr>
      </w:pPr>
      <w:r w:rsidRPr="00045923">
        <w:rPr>
          <w:rFonts w:ascii="Book Antiqua" w:hAnsi="Book Antiqua" w:cs="Times New Roman"/>
          <w:b/>
          <w:bCs/>
          <w:sz w:val="24"/>
          <w:szCs w:val="24"/>
        </w:rPr>
        <w:t>Pengawasan ADD</w:t>
      </w:r>
    </w:p>
    <w:p w:rsidR="00F8108A" w:rsidRDefault="00F8108A" w:rsidP="00F8108A">
      <w:pPr>
        <w:spacing w:after="0"/>
        <w:ind w:firstLine="709"/>
        <w:jc w:val="both"/>
        <w:rPr>
          <w:rFonts w:ascii="Book Antiqua" w:hAnsi="Book Antiqua" w:cs="Times New Roman"/>
          <w:sz w:val="24"/>
          <w:szCs w:val="24"/>
        </w:rPr>
      </w:pPr>
      <w:r w:rsidRPr="00BF62C3">
        <w:rPr>
          <w:rFonts w:ascii="Book Antiqua" w:hAnsi="Book Antiqua" w:cs="Times New Roman"/>
          <w:sz w:val="24"/>
          <w:szCs w:val="24"/>
        </w:rPr>
        <w:t>Pengawasan pengelolaan keuangan ADD ditiga desa (Pakatto, Nirannuang, dan Mata Allo) dilakukan oleh BPD. BPD adalah lembaga yang merupakan perwujudan demokrasi dalam penyelenggaraan pemerintahan desa sebagai unsur penyelenggara pemerintahan desa. Dwipayana dan Sutoro Eko (2003:25) mengemukakan BPD merupakan aktor masyarakat politik yang paling nyata dan dekat di tingkat Desa, yang memainkan peran sebagai jembatan antara elemen masyarakat dan pemerintah desa.</w:t>
      </w:r>
    </w:p>
    <w:p w:rsidR="00F8108A" w:rsidRDefault="00F8108A" w:rsidP="00F8108A">
      <w:pPr>
        <w:spacing w:after="0"/>
        <w:ind w:firstLine="709"/>
        <w:jc w:val="both"/>
        <w:rPr>
          <w:rFonts w:ascii="Book Antiqua" w:hAnsi="Book Antiqua" w:cs="Times New Roman"/>
          <w:sz w:val="24"/>
          <w:szCs w:val="24"/>
        </w:rPr>
      </w:pPr>
      <w:r w:rsidRPr="00BF62C3">
        <w:rPr>
          <w:rFonts w:ascii="Book Antiqua" w:hAnsi="Book Antiqua" w:cs="Times New Roman"/>
          <w:sz w:val="24"/>
          <w:szCs w:val="24"/>
        </w:rPr>
        <w:t>BPD berfungsi untuk menetapkan peraturan desa bersama kepala desa, dan menampun, menyalurkan aspirasi masyarakat dan melakukan pengawasan terhadap pengelolaan keuangan ADD itu sendiri. Seperti pernyataan yang dikatakan Sekretaris Desa Pakatto sebagai berikut: BPD telah menjalankan tugas dan fungsinya untuk melakukan pengawasan terhadap pengelolaan ADD di desa Pakatto ini dilakukan baik secara langsung turun kelapangan maupun tidak langsung dengan meminta laporan-laporan kepada pemerintah desa tentang kegiatan-kegiatan pemberdayaan masyarakat serta pertanggungjawaban ADD.</w:t>
      </w:r>
    </w:p>
    <w:p w:rsidR="00F8108A" w:rsidRPr="00BF62C3" w:rsidRDefault="00F8108A" w:rsidP="00F8108A">
      <w:pPr>
        <w:spacing w:after="0"/>
        <w:ind w:firstLine="709"/>
        <w:jc w:val="both"/>
        <w:rPr>
          <w:rFonts w:ascii="Book Antiqua" w:hAnsi="Book Antiqua" w:cs="Times New Roman"/>
          <w:sz w:val="24"/>
          <w:szCs w:val="24"/>
        </w:rPr>
      </w:pPr>
      <w:r w:rsidRPr="00BF62C3">
        <w:rPr>
          <w:rFonts w:ascii="Book Antiqua" w:hAnsi="Book Antiqua" w:cs="Times New Roman"/>
          <w:sz w:val="24"/>
          <w:szCs w:val="24"/>
        </w:rPr>
        <w:t xml:space="preserve">Berdasarkan hasil wawancara di atas bahwa dapat diambil kesimpulan bahwa pengawasan pengelolaan keuangan ADD yang dilakukan oleh BPD sebagai pengawas berfungsi untuk menetapkan peraturan desa bersama kepala desa sudah menjalankan tugasnya dengan baik. Pengawasan BPD terhadap pengelolaan keuangan ADD telah </w:t>
      </w:r>
      <w:r w:rsidRPr="00BF62C3">
        <w:rPr>
          <w:rFonts w:ascii="Book Antiqua" w:hAnsi="Book Antiqua" w:cs="Times New Roman"/>
          <w:sz w:val="24"/>
          <w:szCs w:val="24"/>
        </w:rPr>
        <w:lastRenderedPageBreak/>
        <w:t>dilaksanakan dengan semaksimal mungkin sesuai dengan tugas pokok dan fungsi dari BPD yang ditandai dengan pembangunan infrastuktur desa yang bersumber dari ADD.</w:t>
      </w:r>
    </w:p>
    <w:p w:rsidR="00F8108A" w:rsidRPr="00045923" w:rsidRDefault="00F8108A" w:rsidP="00F8108A">
      <w:pPr>
        <w:pStyle w:val="ListParagraph"/>
        <w:ind w:left="142" w:firstLine="567"/>
        <w:jc w:val="both"/>
        <w:rPr>
          <w:rFonts w:ascii="Book Antiqua" w:hAnsi="Book Antiqua" w:cs="Times New Roman"/>
          <w:sz w:val="24"/>
          <w:szCs w:val="24"/>
        </w:rPr>
      </w:pPr>
      <w:r w:rsidRPr="00045923">
        <w:rPr>
          <w:rFonts w:ascii="Book Antiqua" w:hAnsi="Book Antiqua" w:cs="Times New Roman"/>
          <w:sz w:val="24"/>
          <w:szCs w:val="24"/>
        </w:rPr>
        <w:t xml:space="preserve"> </w:t>
      </w:r>
    </w:p>
    <w:p w:rsidR="00F8108A" w:rsidRPr="00F8108A" w:rsidRDefault="00F8108A" w:rsidP="00F8108A">
      <w:pPr>
        <w:pStyle w:val="ListParagraph"/>
        <w:ind w:left="142" w:firstLine="567"/>
        <w:jc w:val="center"/>
        <w:rPr>
          <w:rFonts w:ascii="Book Antiqua" w:hAnsi="Book Antiqua" w:cs="Times New Roman"/>
          <w:b/>
          <w:bCs/>
          <w:sz w:val="24"/>
          <w:szCs w:val="24"/>
        </w:rPr>
      </w:pPr>
      <w:r>
        <w:rPr>
          <w:rFonts w:ascii="Book Antiqua" w:hAnsi="Book Antiqua" w:cs="Times New Roman"/>
          <w:b/>
          <w:bCs/>
          <w:sz w:val="24"/>
          <w:szCs w:val="24"/>
        </w:rPr>
        <w:t>PENUTUP</w:t>
      </w:r>
    </w:p>
    <w:p w:rsidR="00F8108A" w:rsidRDefault="00F8108A" w:rsidP="00332631">
      <w:pPr>
        <w:pStyle w:val="ListParagraph"/>
        <w:numPr>
          <w:ilvl w:val="0"/>
          <w:numId w:val="23"/>
        </w:numPr>
        <w:spacing w:after="0" w:line="240" w:lineRule="auto"/>
        <w:ind w:left="567" w:hanging="567"/>
        <w:rPr>
          <w:rFonts w:ascii="Book Antiqua" w:hAnsi="Book Antiqua" w:cs="Times New Roman"/>
          <w:b/>
          <w:bCs/>
          <w:sz w:val="24"/>
          <w:szCs w:val="24"/>
        </w:rPr>
      </w:pPr>
      <w:r>
        <w:rPr>
          <w:rFonts w:ascii="Book Antiqua" w:hAnsi="Book Antiqua" w:cs="Times New Roman"/>
          <w:b/>
          <w:bCs/>
          <w:sz w:val="24"/>
          <w:szCs w:val="24"/>
        </w:rPr>
        <w:t>Kesimpulan</w:t>
      </w:r>
    </w:p>
    <w:p w:rsidR="00F8108A" w:rsidRDefault="00F8108A" w:rsidP="00F8108A">
      <w:pPr>
        <w:pStyle w:val="ListParagraph"/>
        <w:ind w:left="0" w:firstLine="709"/>
        <w:jc w:val="both"/>
        <w:rPr>
          <w:rFonts w:ascii="Book Antiqua" w:hAnsi="Book Antiqua" w:cs="Times New Roman"/>
          <w:sz w:val="24"/>
          <w:szCs w:val="24"/>
        </w:rPr>
      </w:pPr>
      <w:r w:rsidRPr="00045923">
        <w:rPr>
          <w:rFonts w:ascii="Book Antiqua" w:hAnsi="Book Antiqua" w:cs="Times New Roman"/>
          <w:sz w:val="24"/>
          <w:szCs w:val="24"/>
        </w:rPr>
        <w:t xml:space="preserve">Transparansi dan Akuntabilitas Pengelolaan Keuangan Alokasi Dana Desa (ADD) dari tiga desa di Kecamatan Bontomarannu Kabupaten Gowa, dapat diambil beberapa kesimpulan sebagai berikut: Tahap perencanaan ADD di 3 (desa) desa telah menerapkan prinsip partisipasi dan transparansi. Hal ini dibuktikan dengan kehadiran masyarakat yang sangat antusias dalam forum musyawarah desa (musrenbangdes). Selain itu dalam musyawarah desa, pemerintah desa terbuka untuk menerima segala usulan masyarakat yang hadir untuk berjalannya pembangunan di desa terkait dan sudah dapat dikatakan untuk mencapai pemerintahan yang baik atau </w:t>
      </w:r>
      <w:r w:rsidRPr="00045923">
        <w:rPr>
          <w:rFonts w:ascii="Book Antiqua" w:hAnsi="Book Antiqua" w:cs="Times New Roman"/>
          <w:i/>
          <w:sz w:val="24"/>
          <w:szCs w:val="24"/>
        </w:rPr>
        <w:t>good governance</w:t>
      </w:r>
      <w:r w:rsidRPr="00045923">
        <w:rPr>
          <w:rFonts w:ascii="Book Antiqua" w:hAnsi="Book Antiqua" w:cs="Times New Roman"/>
          <w:sz w:val="24"/>
          <w:szCs w:val="24"/>
        </w:rPr>
        <w:t>.</w:t>
      </w:r>
    </w:p>
    <w:p w:rsidR="00F8108A" w:rsidRDefault="00F8108A" w:rsidP="00F8108A">
      <w:pPr>
        <w:pStyle w:val="ListParagraph"/>
        <w:ind w:left="0" w:firstLine="709"/>
        <w:jc w:val="both"/>
        <w:rPr>
          <w:rFonts w:ascii="Book Antiqua" w:hAnsi="Book Antiqua" w:cs="Times New Roman"/>
          <w:sz w:val="24"/>
          <w:szCs w:val="24"/>
        </w:rPr>
      </w:pPr>
      <w:r w:rsidRPr="00BF62C3">
        <w:rPr>
          <w:rFonts w:ascii="Book Antiqua" w:hAnsi="Book Antiqua" w:cs="Times New Roman"/>
          <w:sz w:val="24"/>
          <w:szCs w:val="24"/>
        </w:rPr>
        <w:t xml:space="preserve">Tahap pelaksanaan program ADD di 3 (tiga) desa Kecamatan Bontomarannu telah menerapkan prinsip transparansi dan akuntabilitas. Prinsip transparansi trepenuhi dengan adanya informasi (papan informasi) yang jelas mengenai jadwal pelaksanaan fisik yang di danai oleh ADD. Untuk prinsip akuntabilitas sudah terlaksana sepenuhnya karena pertanggungjawaban secara fisik dan administrasinya sudah selesai dan lengkap dan sudah sesuai dengan prinsip-prinsip </w:t>
      </w:r>
      <w:r w:rsidRPr="00BF62C3">
        <w:rPr>
          <w:rFonts w:ascii="Book Antiqua" w:hAnsi="Book Antiqua" w:cs="Times New Roman"/>
          <w:i/>
          <w:sz w:val="24"/>
          <w:szCs w:val="24"/>
        </w:rPr>
        <w:t>good governane</w:t>
      </w:r>
      <w:r w:rsidRPr="00BF62C3">
        <w:rPr>
          <w:rFonts w:ascii="Book Antiqua" w:hAnsi="Book Antiqua" w:cs="Times New Roman"/>
          <w:sz w:val="24"/>
          <w:szCs w:val="24"/>
        </w:rPr>
        <w:t>.</w:t>
      </w:r>
    </w:p>
    <w:p w:rsidR="00F8108A" w:rsidRDefault="00F8108A" w:rsidP="00F8108A">
      <w:pPr>
        <w:pStyle w:val="ListParagraph"/>
        <w:ind w:left="0" w:firstLine="709"/>
        <w:jc w:val="both"/>
        <w:rPr>
          <w:rFonts w:ascii="Book Antiqua" w:hAnsi="Book Antiqua" w:cs="Times New Roman"/>
          <w:sz w:val="24"/>
          <w:szCs w:val="24"/>
        </w:rPr>
      </w:pPr>
      <w:r w:rsidRPr="00BF62C3">
        <w:rPr>
          <w:rFonts w:ascii="Book Antiqua" w:hAnsi="Book Antiqua" w:cs="Times New Roman"/>
          <w:sz w:val="24"/>
          <w:szCs w:val="24"/>
        </w:rPr>
        <w:t>Tahap pertanggungjawaban ADD di 3 (tiga) desa Kecamatan Bontomarannu belum terjadi pertanggungjawaban secara langsung kepada masyarakat. Hal tersebut terjadi karena belum ada transparansi atau keterbukaan oleh pemerintah desa sebagai pengelola ADD kepada masyarakat dalam bentuk informasi penggunaan dana ADD</w:t>
      </w:r>
      <w:r>
        <w:rPr>
          <w:rFonts w:ascii="Book Antiqua" w:hAnsi="Book Antiqua" w:cs="Times New Roman"/>
          <w:sz w:val="24"/>
          <w:szCs w:val="24"/>
        </w:rPr>
        <w:t xml:space="preserve">. </w:t>
      </w:r>
      <w:r w:rsidRPr="00BF62C3">
        <w:rPr>
          <w:rFonts w:ascii="Book Antiqua" w:hAnsi="Book Antiqua" w:cs="Times New Roman"/>
          <w:sz w:val="24"/>
          <w:szCs w:val="24"/>
        </w:rPr>
        <w:t xml:space="preserve">Pengawasan pengelolaan keuangan ADD yang dilakukan oleh BPD sebagai pengawas berfungsi untuk menetapkan peraturan desa bersama kepala desa sudah menjalankan tugasnya dengan baik. Pengawasan BPD terhadap pengelolaan keuangan ADD telah dilaksanakan dengan semaksimal mungkin sesuai dengan tugas pokok dan fungsi dari BPD yang ditandai dengan pembangunan infrastuktur desa yang bersumber dari ADD. </w:t>
      </w:r>
    </w:p>
    <w:p w:rsidR="00F8108A" w:rsidRPr="00BF62C3" w:rsidRDefault="00F8108A" w:rsidP="00332631">
      <w:pPr>
        <w:pStyle w:val="ListParagraph"/>
        <w:numPr>
          <w:ilvl w:val="0"/>
          <w:numId w:val="23"/>
        </w:numPr>
        <w:spacing w:after="0" w:line="240" w:lineRule="auto"/>
        <w:ind w:left="567" w:hanging="567"/>
        <w:jc w:val="both"/>
        <w:rPr>
          <w:rFonts w:ascii="Book Antiqua" w:hAnsi="Book Antiqua" w:cs="Times New Roman"/>
          <w:b/>
          <w:sz w:val="24"/>
          <w:szCs w:val="24"/>
        </w:rPr>
      </w:pPr>
      <w:r w:rsidRPr="00BF62C3">
        <w:rPr>
          <w:rFonts w:ascii="Book Antiqua" w:hAnsi="Book Antiqua" w:cs="Times New Roman"/>
          <w:b/>
          <w:sz w:val="24"/>
          <w:szCs w:val="24"/>
        </w:rPr>
        <w:t>Saran</w:t>
      </w:r>
    </w:p>
    <w:p w:rsidR="00F8108A" w:rsidRPr="00045923" w:rsidRDefault="00F8108A" w:rsidP="00F8108A">
      <w:pPr>
        <w:spacing w:after="0" w:line="240" w:lineRule="auto"/>
        <w:ind w:firstLine="720"/>
        <w:jc w:val="both"/>
        <w:rPr>
          <w:rFonts w:ascii="Book Antiqua" w:hAnsi="Book Antiqua" w:cs="Times New Roman"/>
          <w:sz w:val="24"/>
          <w:szCs w:val="24"/>
          <w:lang w:val="en-US"/>
        </w:rPr>
      </w:pPr>
      <w:r w:rsidRPr="00045923">
        <w:rPr>
          <w:rFonts w:ascii="Book Antiqua" w:hAnsi="Book Antiqua" w:cs="Times New Roman"/>
          <w:sz w:val="24"/>
          <w:szCs w:val="24"/>
        </w:rPr>
        <w:t>Diharapkan pemerintah desa lebih mampu lagi meningkatkan untuk mendorong masyarakat agar bisa hadir kalau perlu semua desa dalam forum musyawarah desa (musrembang) sehingga pemerintah desa mampu siap menerima masukan-masukan dari masyarakat</w:t>
      </w:r>
      <w:r w:rsidRPr="00045923">
        <w:rPr>
          <w:rFonts w:ascii="Book Antiqua" w:hAnsi="Book Antiqua" w:cs="Times New Roman"/>
          <w:sz w:val="24"/>
          <w:szCs w:val="24"/>
          <w:lang w:val="en-US"/>
        </w:rPr>
        <w:t xml:space="preserve">. </w:t>
      </w:r>
      <w:r w:rsidRPr="00045923">
        <w:rPr>
          <w:rFonts w:ascii="Book Antiqua" w:hAnsi="Book Antiqua" w:cs="Times New Roman"/>
          <w:sz w:val="24"/>
          <w:szCs w:val="24"/>
        </w:rPr>
        <w:t xml:space="preserve">Diharapkan ada di buat secara tertulis keputusan yang diambil oleh aparatur pemerintah desa dalam alokasi dana desa sehingga masyarakat yang tidak ikut dalam forum musyawarah desa (musrembang) untuk perumusan alokasi dapat mengetahui untuk apa saja dana akan digunakan. </w:t>
      </w:r>
    </w:p>
    <w:p w:rsidR="00F8108A" w:rsidRDefault="00F8108A" w:rsidP="00F8108A">
      <w:pPr>
        <w:spacing w:after="0" w:line="240" w:lineRule="auto"/>
        <w:ind w:left="142"/>
        <w:jc w:val="center"/>
        <w:rPr>
          <w:rFonts w:ascii="Book Antiqua" w:hAnsi="Book Antiqua" w:cs="Times New Roman"/>
          <w:b/>
          <w:bCs/>
          <w:sz w:val="24"/>
          <w:szCs w:val="24"/>
        </w:rPr>
      </w:pPr>
    </w:p>
    <w:p w:rsidR="00F8108A" w:rsidRDefault="00F8108A" w:rsidP="00F8108A">
      <w:pPr>
        <w:spacing w:after="0" w:line="240" w:lineRule="auto"/>
        <w:ind w:left="142"/>
        <w:jc w:val="center"/>
        <w:rPr>
          <w:rFonts w:ascii="Book Antiqua" w:hAnsi="Book Antiqua" w:cs="Times New Roman"/>
          <w:b/>
          <w:bCs/>
          <w:sz w:val="24"/>
          <w:szCs w:val="24"/>
        </w:rPr>
      </w:pPr>
      <w:r>
        <w:rPr>
          <w:rFonts w:ascii="Book Antiqua" w:hAnsi="Book Antiqua" w:cs="Times New Roman"/>
          <w:b/>
          <w:bCs/>
          <w:sz w:val="24"/>
          <w:szCs w:val="24"/>
        </w:rPr>
        <w:lastRenderedPageBreak/>
        <w:t>DAFTAR PUSTAKA</w:t>
      </w:r>
    </w:p>
    <w:p w:rsidR="00F8108A" w:rsidRPr="00BF62C3" w:rsidRDefault="00F8108A" w:rsidP="00F8108A">
      <w:pPr>
        <w:spacing w:after="0" w:line="240" w:lineRule="auto"/>
        <w:ind w:left="142"/>
        <w:jc w:val="center"/>
        <w:rPr>
          <w:rFonts w:ascii="Book Antiqua" w:hAnsi="Book Antiqua" w:cs="Times New Roman"/>
          <w:b/>
          <w:bCs/>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Akbar, B. (2012). </w:t>
      </w:r>
      <w:r w:rsidRPr="00045923">
        <w:rPr>
          <w:rFonts w:ascii="Book Antiqua" w:hAnsi="Book Antiqua" w:cs="Times New Roman"/>
          <w:i/>
          <w:iCs/>
          <w:sz w:val="24"/>
          <w:szCs w:val="24"/>
        </w:rPr>
        <w:t>Akuntabilitas Publik dan Peran Akuntansi Keuangan Daerah Pada Pemerintah</w:t>
      </w:r>
      <w:r w:rsidRPr="00045923">
        <w:rPr>
          <w:rFonts w:ascii="Book Antiqua" w:hAnsi="Book Antiqua" w:cs="Times New Roman"/>
          <w:sz w:val="24"/>
          <w:szCs w:val="24"/>
        </w:rPr>
        <w:t xml:space="preserve"> </w:t>
      </w:r>
      <w:r w:rsidRPr="00045923">
        <w:rPr>
          <w:rFonts w:ascii="Book Antiqua" w:hAnsi="Book Antiqua" w:cs="Times New Roman"/>
          <w:i/>
          <w:iCs/>
          <w:sz w:val="24"/>
          <w:szCs w:val="24"/>
        </w:rPr>
        <w:t>Daerah</w:t>
      </w:r>
      <w:r w:rsidRPr="00045923">
        <w:rPr>
          <w:rFonts w:ascii="Book Antiqua" w:hAnsi="Book Antiqua" w:cs="Times New Roman"/>
          <w:sz w:val="24"/>
          <w:szCs w:val="24"/>
        </w:rPr>
        <w:t>. Artikel. Fordfoundation. Public Interest Research and Advocacy Center. Hal 1-2</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Darmiasih, dkk. 2015. </w:t>
      </w:r>
      <w:r w:rsidRPr="00045923">
        <w:rPr>
          <w:rFonts w:ascii="Book Antiqua" w:hAnsi="Book Antiqua" w:cs="Times New Roman"/>
          <w:i/>
          <w:sz w:val="24"/>
          <w:szCs w:val="24"/>
        </w:rPr>
        <w:t>Analisis Mekanisme Penyaluran Alokasi Dana Desa (ADD) Pada Pemerintah Desa (Studi Kasus Desa Tri Buana Kecamatan Sidemen. Kabupaten Karangasem)</w:t>
      </w:r>
      <w:r w:rsidRPr="00045923">
        <w:rPr>
          <w:rFonts w:ascii="Book Antiqua" w:hAnsi="Book Antiqua" w:cs="Times New Roman"/>
          <w:sz w:val="24"/>
          <w:szCs w:val="24"/>
        </w:rPr>
        <w:t xml:space="preserve">. Jurusan Akuntansi Universitas Pendidikan Ganesha. Volume 1 No. 3 Tahun 2015. </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Dwipayana, Ari dan Sutoro Eko, 2003. </w:t>
      </w:r>
      <w:r w:rsidRPr="00045923">
        <w:rPr>
          <w:rFonts w:ascii="Book Antiqua" w:hAnsi="Book Antiqua" w:cs="Times New Roman"/>
          <w:i/>
          <w:iCs/>
          <w:sz w:val="24"/>
          <w:szCs w:val="24"/>
        </w:rPr>
        <w:t>Membangun Good Governance Di Desa,</w:t>
      </w:r>
      <w:r w:rsidRPr="00045923">
        <w:rPr>
          <w:rFonts w:ascii="Book Antiqua" w:hAnsi="Book Antiqua" w:cs="Times New Roman"/>
          <w:sz w:val="24"/>
          <w:szCs w:val="24"/>
        </w:rPr>
        <w:t>Yogyakarta: Ire Press</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Faridah. 2015. </w:t>
      </w:r>
      <w:r w:rsidRPr="00045923">
        <w:rPr>
          <w:rFonts w:ascii="Book Antiqua" w:hAnsi="Book Antiqua" w:cs="Times New Roman"/>
          <w:i/>
          <w:sz w:val="24"/>
          <w:szCs w:val="24"/>
        </w:rPr>
        <w:t>Transparansi dan Akuntabilitas Pemerintah Desa dalam Pengelolaan Anggaran Pendapatan dan Belanja Desa (APBDES)</w:t>
      </w:r>
      <w:r w:rsidRPr="00045923">
        <w:rPr>
          <w:rFonts w:ascii="Book Antiqua" w:hAnsi="Book Antiqua" w:cs="Times New Roman"/>
          <w:sz w:val="24"/>
          <w:szCs w:val="24"/>
        </w:rPr>
        <w:t xml:space="preserve">. Sekolah Tinggi Ilmu Ekonomi Indonesia (STIESIA) Surabaya. Jurnal Ilmu dan Riset Akuntansi Volume 4 No.1. </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pStyle w:val="Default"/>
        <w:ind w:left="709" w:hanging="709"/>
        <w:jc w:val="both"/>
        <w:rPr>
          <w:rFonts w:ascii="Book Antiqua" w:hAnsi="Book Antiqua"/>
          <w:bCs/>
        </w:rPr>
      </w:pPr>
      <w:r w:rsidRPr="00045923">
        <w:rPr>
          <w:rFonts w:ascii="Book Antiqua" w:hAnsi="Book Antiqua"/>
        </w:rPr>
        <w:t xml:space="preserve">Fradiyanto, Ari. 2015. </w:t>
      </w:r>
      <w:r w:rsidRPr="00045923">
        <w:rPr>
          <w:rFonts w:ascii="Book Antiqua" w:hAnsi="Book Antiqua"/>
          <w:bCs/>
          <w:i/>
        </w:rPr>
        <w:t xml:space="preserve">Akuntabilitas alokasi dana desa tahun 2014 </w:t>
      </w:r>
      <w:r w:rsidRPr="00045923">
        <w:rPr>
          <w:rFonts w:ascii="Book Antiqua" w:hAnsi="Book Antiqua"/>
          <w:i/>
        </w:rPr>
        <w:t xml:space="preserve"> </w:t>
      </w:r>
      <w:r w:rsidRPr="00045923">
        <w:rPr>
          <w:rFonts w:ascii="Book Antiqua" w:hAnsi="Book Antiqua"/>
          <w:bCs/>
          <w:i/>
        </w:rPr>
        <w:t>dalam mewujudkan good governance (Studi Kasus Desa Bulurejo Kecamatan Benjeng Kabupaten Gresik).</w:t>
      </w:r>
      <w:r w:rsidRPr="00045923">
        <w:rPr>
          <w:rFonts w:ascii="Book Antiqua" w:hAnsi="Book Antiqua"/>
          <w:bCs/>
        </w:rPr>
        <w:t xml:space="preserve"> Skripsi. Universitas Wijaya Putra Surabaya. </w:t>
      </w:r>
    </w:p>
    <w:p w:rsidR="00F8108A" w:rsidRPr="00C947EE" w:rsidRDefault="00F8108A" w:rsidP="00F8108A">
      <w:pPr>
        <w:pStyle w:val="Default"/>
        <w:ind w:left="709" w:hanging="709"/>
        <w:jc w:val="both"/>
        <w:rPr>
          <w:rFonts w:ascii="Book Antiqua" w:hAnsi="Book Antiqua"/>
          <w:bCs/>
        </w:rPr>
      </w:pPr>
    </w:p>
    <w:p w:rsidR="00F8108A" w:rsidRDefault="00F8108A" w:rsidP="00F8108A">
      <w:pPr>
        <w:autoSpaceDE w:val="0"/>
        <w:autoSpaceDN w:val="0"/>
        <w:adjustRightInd w:val="0"/>
        <w:spacing w:after="0" w:line="240" w:lineRule="auto"/>
        <w:ind w:left="720" w:hanging="720"/>
        <w:jc w:val="both"/>
        <w:rPr>
          <w:rFonts w:ascii="Book Antiqua" w:eastAsia="Times New Roman" w:hAnsi="Book Antiqua" w:cs="Times New Roman"/>
          <w:sz w:val="24"/>
          <w:szCs w:val="24"/>
        </w:rPr>
      </w:pPr>
      <w:r w:rsidRPr="00045923">
        <w:rPr>
          <w:rFonts w:ascii="Book Antiqua" w:eastAsia="Times New Roman" w:hAnsi="Book Antiqua" w:cs="Times New Roman"/>
          <w:sz w:val="24"/>
          <w:szCs w:val="24"/>
        </w:rPr>
        <w:t>Miriam. 2012.</w:t>
      </w:r>
      <w:r w:rsidRPr="00045923">
        <w:rPr>
          <w:rFonts w:ascii="Book Antiqua" w:eastAsia="Times New Roman" w:hAnsi="Book Antiqua" w:cs="Times New Roman"/>
          <w:i/>
          <w:sz w:val="24"/>
          <w:szCs w:val="24"/>
        </w:rPr>
        <w:t xml:space="preserve"> Penerapan Otonomi Dalam Menguatkan Akuntabilitas Pemerintah Desa  dan Pemberdayaan Masyarakat di Desa Aglik Kecematan Grabag Kabupaten Purwerejo. </w:t>
      </w:r>
      <w:r w:rsidRPr="00045923">
        <w:rPr>
          <w:rFonts w:ascii="Book Antiqua" w:eastAsia="Times New Roman" w:hAnsi="Book Antiqua" w:cs="Times New Roman"/>
          <w:sz w:val="24"/>
          <w:szCs w:val="24"/>
        </w:rPr>
        <w:t>Yogyakarta: UNY.</w:t>
      </w:r>
    </w:p>
    <w:p w:rsidR="00F8108A" w:rsidRPr="00045923" w:rsidRDefault="00F8108A" w:rsidP="00F8108A">
      <w:pPr>
        <w:autoSpaceDE w:val="0"/>
        <w:autoSpaceDN w:val="0"/>
        <w:adjustRightInd w:val="0"/>
        <w:spacing w:after="0" w:line="240" w:lineRule="auto"/>
        <w:ind w:left="720" w:hanging="720"/>
        <w:jc w:val="both"/>
        <w:rPr>
          <w:rFonts w:ascii="Book Antiqua" w:eastAsia="Times New Roman"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Rahum, Abu. 2015. </w:t>
      </w:r>
      <w:r w:rsidRPr="00045923">
        <w:rPr>
          <w:rFonts w:ascii="Book Antiqua" w:hAnsi="Book Antiqua" w:cs="Times New Roman"/>
          <w:i/>
          <w:sz w:val="24"/>
          <w:szCs w:val="24"/>
        </w:rPr>
        <w:t>Pengelolaan Alokasi Dana Desa (ADD) Dalam Pembangunan Fisik Desa Krayan Makmur Kecamatan Long Ikis Kabupaten Paser.</w:t>
      </w:r>
      <w:r w:rsidRPr="00045923">
        <w:rPr>
          <w:rFonts w:ascii="Book Antiqua" w:hAnsi="Book Antiqua" w:cs="Times New Roman"/>
          <w:sz w:val="24"/>
          <w:szCs w:val="24"/>
        </w:rPr>
        <w:t xml:space="preserve"> Ejournal Ilmu pemerintahan. Volume 3 No.4 ISSN 0000-0000ejournal Fisip. </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Ritzer, George, 1992, </w:t>
      </w:r>
      <w:r w:rsidRPr="00045923">
        <w:rPr>
          <w:rFonts w:ascii="Book Antiqua" w:hAnsi="Book Antiqua" w:cs="Times New Roman"/>
          <w:i/>
          <w:iCs/>
          <w:sz w:val="24"/>
          <w:szCs w:val="24"/>
        </w:rPr>
        <w:t>Sosiologi Ilmu Berparadigma Ganda</w:t>
      </w:r>
      <w:r w:rsidRPr="00045923">
        <w:rPr>
          <w:rFonts w:ascii="Book Antiqua" w:hAnsi="Book Antiqua" w:cs="Times New Roman"/>
          <w:sz w:val="24"/>
          <w:szCs w:val="24"/>
        </w:rPr>
        <w:t>, Rajawali Press, Jakarta.</w:t>
      </w:r>
    </w:p>
    <w:p w:rsidR="00F8108A" w:rsidRPr="00C947EE"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p>
    <w:p w:rsidR="00F8108A" w:rsidRDefault="00F8108A" w:rsidP="00F8108A">
      <w:pPr>
        <w:autoSpaceDE w:val="0"/>
        <w:autoSpaceDN w:val="0"/>
        <w:adjustRightInd w:val="0"/>
        <w:spacing w:after="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Rosalina, Santi. 2010. </w:t>
      </w:r>
      <w:r w:rsidRPr="00045923">
        <w:rPr>
          <w:rFonts w:ascii="Book Antiqua" w:hAnsi="Book Antiqua" w:cs="Times New Roman"/>
          <w:i/>
          <w:sz w:val="24"/>
          <w:szCs w:val="24"/>
        </w:rPr>
        <w:t>Perbedaan Perilaku Etis Auditor di KAP dalam Etika Profesi berdasarkan Locus Of Control dan Gender</w:t>
      </w:r>
      <w:r w:rsidRPr="00045923">
        <w:rPr>
          <w:rFonts w:ascii="Book Antiqua" w:hAnsi="Book Antiqua" w:cs="Times New Roman"/>
          <w:sz w:val="24"/>
          <w:szCs w:val="24"/>
        </w:rPr>
        <w:t>. Skripsi. Surabaya: Sekolah Tinggi Ilmu Ekonomi Perbanas.</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sz w:val="24"/>
          <w:szCs w:val="24"/>
          <w:lang w:val="en-US"/>
        </w:rPr>
      </w:pPr>
    </w:p>
    <w:p w:rsidR="00F8108A" w:rsidRPr="00045923" w:rsidRDefault="00F8108A" w:rsidP="003364DA">
      <w:pPr>
        <w:autoSpaceDE w:val="0"/>
        <w:autoSpaceDN w:val="0"/>
        <w:adjustRightInd w:val="0"/>
        <w:spacing w:after="240" w:line="240" w:lineRule="auto"/>
        <w:ind w:left="720" w:hanging="720"/>
        <w:jc w:val="both"/>
        <w:rPr>
          <w:rFonts w:ascii="Book Antiqua" w:hAnsi="Book Antiqua" w:cs="Times New Roman"/>
          <w:sz w:val="24"/>
          <w:szCs w:val="24"/>
        </w:rPr>
      </w:pPr>
      <w:r w:rsidRPr="00045923">
        <w:rPr>
          <w:rFonts w:ascii="Book Antiqua" w:hAnsi="Book Antiqua" w:cs="Times New Roman"/>
          <w:sz w:val="24"/>
          <w:szCs w:val="24"/>
        </w:rPr>
        <w:t xml:space="preserve">Tjokroamidjojo, Bintoro, 2000, </w:t>
      </w:r>
      <w:r w:rsidRPr="00045923">
        <w:rPr>
          <w:rFonts w:ascii="Book Antiqua" w:hAnsi="Book Antiqua" w:cs="Times New Roman"/>
          <w:i/>
          <w:iCs/>
          <w:sz w:val="24"/>
          <w:szCs w:val="24"/>
        </w:rPr>
        <w:t>Good Governance (Paradigma Baru Manajemen</w:t>
      </w:r>
      <w:r w:rsidRPr="00045923">
        <w:rPr>
          <w:rFonts w:ascii="Book Antiqua" w:hAnsi="Book Antiqua" w:cs="Times New Roman"/>
          <w:sz w:val="24"/>
          <w:szCs w:val="24"/>
        </w:rPr>
        <w:t xml:space="preserve"> </w:t>
      </w:r>
      <w:r w:rsidRPr="00045923">
        <w:rPr>
          <w:rFonts w:ascii="Book Antiqua" w:hAnsi="Book Antiqua" w:cs="Times New Roman"/>
          <w:i/>
          <w:iCs/>
          <w:sz w:val="24"/>
          <w:szCs w:val="24"/>
        </w:rPr>
        <w:t xml:space="preserve">Pembangunan), </w:t>
      </w:r>
      <w:r w:rsidRPr="00045923">
        <w:rPr>
          <w:rFonts w:ascii="Book Antiqua" w:hAnsi="Book Antiqua" w:cs="Times New Roman"/>
          <w:sz w:val="24"/>
          <w:szCs w:val="24"/>
        </w:rPr>
        <w:t>UI Press, Jakarta.</w:t>
      </w:r>
    </w:p>
    <w:p w:rsidR="00F8108A" w:rsidRPr="00045923" w:rsidRDefault="00F8108A" w:rsidP="00F8108A">
      <w:pPr>
        <w:autoSpaceDE w:val="0"/>
        <w:autoSpaceDN w:val="0"/>
        <w:adjustRightInd w:val="0"/>
        <w:spacing w:after="0" w:line="240" w:lineRule="auto"/>
        <w:ind w:left="720" w:hanging="720"/>
        <w:jc w:val="both"/>
        <w:rPr>
          <w:rFonts w:ascii="Book Antiqua" w:hAnsi="Book Antiqua" w:cs="Times New Roman"/>
          <w:iCs/>
          <w:sz w:val="24"/>
          <w:szCs w:val="24"/>
        </w:rPr>
      </w:pPr>
      <w:r w:rsidRPr="00045923">
        <w:rPr>
          <w:rFonts w:ascii="Book Antiqua" w:hAnsi="Book Antiqua" w:cs="Times New Roman"/>
          <w:bCs/>
          <w:sz w:val="24"/>
          <w:szCs w:val="24"/>
        </w:rPr>
        <w:t xml:space="preserve">Wida, Siti Ainul. 2016. </w:t>
      </w:r>
      <w:r w:rsidRPr="00045923">
        <w:rPr>
          <w:rFonts w:ascii="Book Antiqua" w:hAnsi="Book Antiqua" w:cs="Times New Roman"/>
          <w:bCs/>
          <w:i/>
          <w:sz w:val="24"/>
          <w:szCs w:val="24"/>
        </w:rPr>
        <w:t xml:space="preserve">Akuntabilitas Pengelolaan Alokasi Dana Desa (ADD) di Desa-Desa Kecamatan Rogojampi Kabupaten Banyuwangi. </w:t>
      </w:r>
      <w:r w:rsidRPr="00045923">
        <w:rPr>
          <w:rFonts w:ascii="Book Antiqua" w:hAnsi="Book Antiqua" w:cs="Times New Roman"/>
          <w:bCs/>
          <w:sz w:val="24"/>
          <w:szCs w:val="24"/>
        </w:rPr>
        <w:t xml:space="preserve">Skripsi. Program studi S1 Akuntansi Fakultas Ekonomi Universitas Jember. </w:t>
      </w:r>
    </w:p>
    <w:p w:rsidR="00067588" w:rsidRPr="00075BE8" w:rsidRDefault="00067588" w:rsidP="00D64863">
      <w:pPr>
        <w:spacing w:after="0"/>
        <w:jc w:val="center"/>
        <w:rPr>
          <w:rFonts w:ascii="Book Antiqua" w:hAnsi="Book Antiqua"/>
          <w:b/>
          <w:bCs/>
          <w:lang w:val="sv-SE"/>
        </w:rPr>
      </w:pPr>
      <w:r w:rsidRPr="00075BE8">
        <w:rPr>
          <w:rFonts w:ascii="Book Antiqua" w:hAnsi="Book Antiqua"/>
          <w:b/>
          <w:bCs/>
          <w:lang w:val="sv-SE"/>
        </w:rPr>
        <w:lastRenderedPageBreak/>
        <w:t>ANALISIS PENGARUH KINERJA APARATUR TERHADAP PELAYANAN PUBLIK BAGIAN PEREKONOMIAN KOTA MAKASSAR</w:t>
      </w:r>
    </w:p>
    <w:p w:rsidR="00067588" w:rsidRDefault="00067588" w:rsidP="00D64863">
      <w:pPr>
        <w:spacing w:after="0"/>
        <w:jc w:val="center"/>
        <w:rPr>
          <w:rFonts w:ascii="Book Antiqua" w:hAnsi="Book Antiqua"/>
          <w:b/>
          <w:bCs/>
          <w:i/>
        </w:rPr>
      </w:pPr>
      <w:r w:rsidRPr="00075BE8">
        <w:rPr>
          <w:rFonts w:ascii="Book Antiqua" w:hAnsi="Book Antiqua"/>
          <w:b/>
          <w:bCs/>
          <w:i/>
          <w:lang w:val="sv-SE"/>
        </w:rPr>
        <w:t>(Studi Kasus Dinas Perdagangan Kota Makassar)</w:t>
      </w:r>
    </w:p>
    <w:p w:rsidR="00067588" w:rsidRPr="00067588" w:rsidRDefault="00067588" w:rsidP="00067588">
      <w:pPr>
        <w:spacing w:after="0"/>
        <w:jc w:val="center"/>
        <w:rPr>
          <w:rFonts w:ascii="Book Antiqua" w:hAnsi="Book Antiqua"/>
          <w:b/>
          <w:bCs/>
          <w:i/>
        </w:rPr>
      </w:pPr>
    </w:p>
    <w:p w:rsidR="00067588" w:rsidRPr="00D64863" w:rsidRDefault="00067588" w:rsidP="00D64863">
      <w:pPr>
        <w:jc w:val="center"/>
        <w:rPr>
          <w:rFonts w:ascii="Book Antiqua" w:hAnsi="Book Antiqua"/>
          <w:bCs/>
        </w:rPr>
      </w:pPr>
      <w:r w:rsidRPr="00067588">
        <w:rPr>
          <w:rFonts w:ascii="Book Antiqua" w:hAnsi="Book Antiqua"/>
          <w:bCs/>
          <w:lang w:val="sv-SE"/>
        </w:rPr>
        <w:t>Andi Mulia</w:t>
      </w:r>
    </w:p>
    <w:p w:rsidR="00067588" w:rsidRDefault="00067588" w:rsidP="00067588">
      <w:pPr>
        <w:pStyle w:val="BodyText"/>
        <w:spacing w:line="240" w:lineRule="auto"/>
        <w:jc w:val="center"/>
        <w:rPr>
          <w:rFonts w:ascii="Book Antiqua" w:hAnsi="Book Antiqua"/>
          <w:sz w:val="24"/>
          <w:lang w:val="id-ID"/>
        </w:rPr>
      </w:pPr>
      <w:r>
        <w:rPr>
          <w:rFonts w:ascii="Book Antiqua" w:hAnsi="Book Antiqua"/>
          <w:sz w:val="24"/>
          <w:lang w:val="id-ID"/>
        </w:rPr>
        <w:t>Fakultas Ekonomi dan Bisnis Islam</w:t>
      </w:r>
    </w:p>
    <w:p w:rsidR="00067588" w:rsidRDefault="00067588" w:rsidP="00067588">
      <w:pPr>
        <w:pStyle w:val="BodyText"/>
        <w:spacing w:line="240" w:lineRule="auto"/>
        <w:jc w:val="center"/>
        <w:rPr>
          <w:rFonts w:ascii="Book Antiqua" w:hAnsi="Book Antiqua"/>
          <w:sz w:val="24"/>
          <w:lang w:val="id-ID"/>
        </w:rPr>
      </w:pPr>
      <w:r>
        <w:rPr>
          <w:rFonts w:ascii="Book Antiqua" w:hAnsi="Book Antiqua"/>
          <w:sz w:val="24"/>
          <w:lang w:val="id-ID"/>
        </w:rPr>
        <w:t>Universitas Islam Negeri Alauddin Makassar</w:t>
      </w:r>
    </w:p>
    <w:p w:rsidR="00067588" w:rsidRDefault="00067588" w:rsidP="00067588">
      <w:pPr>
        <w:pStyle w:val="BodyText"/>
        <w:spacing w:line="240" w:lineRule="auto"/>
        <w:jc w:val="center"/>
        <w:rPr>
          <w:rFonts w:ascii="Book Antiqua" w:hAnsi="Book Antiqua"/>
          <w:sz w:val="24"/>
          <w:lang w:val="id-ID"/>
        </w:rPr>
      </w:pPr>
      <w:r>
        <w:rPr>
          <w:rFonts w:ascii="Book Antiqua" w:hAnsi="Book Antiqua"/>
          <w:sz w:val="24"/>
          <w:lang w:val="id-ID"/>
        </w:rPr>
        <w:t>Jl. Muh. Yasin Limpo No. 36, Samata-Gowa</w:t>
      </w:r>
    </w:p>
    <w:p w:rsidR="00067588" w:rsidRDefault="00067588" w:rsidP="00067588">
      <w:pPr>
        <w:pStyle w:val="BodyText"/>
        <w:spacing w:line="240" w:lineRule="auto"/>
        <w:jc w:val="center"/>
        <w:rPr>
          <w:rFonts w:ascii="Book Antiqua" w:hAnsi="Book Antiqua"/>
          <w:sz w:val="24"/>
          <w:lang w:val="id-ID"/>
        </w:rPr>
      </w:pPr>
    </w:p>
    <w:p w:rsidR="00067588" w:rsidRDefault="00067588" w:rsidP="00067588">
      <w:pPr>
        <w:pStyle w:val="BodyText"/>
        <w:spacing w:line="240" w:lineRule="auto"/>
        <w:rPr>
          <w:rFonts w:ascii="Book Antiqua" w:hAnsi="Book Antiqua"/>
          <w:sz w:val="24"/>
          <w:lang w:val="id-ID"/>
        </w:rPr>
      </w:pPr>
    </w:p>
    <w:p w:rsidR="00067588" w:rsidRPr="00752CEA" w:rsidRDefault="00067588" w:rsidP="00067588">
      <w:pPr>
        <w:pStyle w:val="BodyText"/>
        <w:spacing w:line="240" w:lineRule="auto"/>
        <w:jc w:val="center"/>
        <w:rPr>
          <w:rFonts w:ascii="Book Antiqua" w:hAnsi="Book Antiqua"/>
          <w:b/>
          <w:sz w:val="24"/>
          <w:lang w:val="id-ID"/>
        </w:rPr>
      </w:pPr>
      <w:r w:rsidRPr="00752CEA">
        <w:rPr>
          <w:rFonts w:ascii="Book Antiqua" w:hAnsi="Book Antiqua"/>
          <w:b/>
          <w:sz w:val="24"/>
          <w:lang w:val="id-ID"/>
        </w:rPr>
        <w:t>ABSTRAK</w:t>
      </w:r>
    </w:p>
    <w:p w:rsidR="00067588" w:rsidRPr="00752CEA" w:rsidRDefault="00067588" w:rsidP="00067588">
      <w:pPr>
        <w:pStyle w:val="BodyText"/>
        <w:spacing w:line="240" w:lineRule="auto"/>
        <w:rPr>
          <w:rFonts w:ascii="Book Antiqua" w:hAnsi="Book Antiqua"/>
          <w:sz w:val="24"/>
          <w:lang w:val="id-ID"/>
        </w:rPr>
      </w:pPr>
    </w:p>
    <w:p w:rsidR="00067588" w:rsidRDefault="00067588" w:rsidP="00067588">
      <w:pPr>
        <w:pStyle w:val="BodyText"/>
        <w:spacing w:line="240" w:lineRule="auto"/>
        <w:ind w:firstLine="720"/>
        <w:rPr>
          <w:rFonts w:ascii="Book Antiqua" w:hAnsi="Book Antiqua"/>
          <w:sz w:val="24"/>
          <w:lang w:val="id-ID"/>
        </w:rPr>
      </w:pPr>
      <w:r w:rsidRPr="00075BE8">
        <w:rPr>
          <w:rFonts w:ascii="Book Antiqua" w:hAnsi="Book Antiqua"/>
          <w:sz w:val="24"/>
        </w:rPr>
        <w:t>Penelitian ini bertujuan untuk  mengetahui pengaruh disiplin kerja, motivasi kerja, kemampuan kerja, kerjasama dan insentif terhadap kinerja karyawan Bagian Perekonomian</w:t>
      </w:r>
      <w:r>
        <w:rPr>
          <w:rFonts w:ascii="Book Antiqua" w:hAnsi="Book Antiqua"/>
          <w:sz w:val="24"/>
          <w:lang w:val="id-ID"/>
        </w:rPr>
        <w:t xml:space="preserve"> (</w:t>
      </w:r>
      <w:r w:rsidRPr="00075BE8">
        <w:rPr>
          <w:rFonts w:ascii="Book Antiqua" w:hAnsi="Book Antiqua"/>
          <w:sz w:val="24"/>
        </w:rPr>
        <w:t xml:space="preserve">Dinas Perdagangan) Kota Makassar. </w:t>
      </w:r>
      <w:r w:rsidRPr="00075BE8">
        <w:rPr>
          <w:rFonts w:ascii="Book Antiqua" w:hAnsi="Book Antiqua"/>
          <w:sz w:val="24"/>
          <w:lang w:val="fi-FI"/>
        </w:rPr>
        <w:t>Penelitian ini dilaksanakan pada Bagian Perekonomian ( Dinas Perdagangan)  Kota Makassar. Subyek penelitian ini adalah sebagian besar karyawan Bagian Perekonomian ( Dinas Perdagangan ) Kota Makassar, sedangkan variabel penelitian adalah disiplin kerja, motivasi kerja dan kemampuan kerja karyawan bagia</w:t>
      </w:r>
      <w:r>
        <w:rPr>
          <w:rFonts w:ascii="Book Antiqua" w:hAnsi="Book Antiqua"/>
          <w:sz w:val="24"/>
          <w:lang w:val="fi-FI"/>
        </w:rPr>
        <w:t>n Perekonomian</w:t>
      </w:r>
      <w:r>
        <w:rPr>
          <w:rFonts w:ascii="Book Antiqua" w:hAnsi="Book Antiqua"/>
          <w:sz w:val="24"/>
          <w:lang w:val="id-ID"/>
        </w:rPr>
        <w:t xml:space="preserve"> </w:t>
      </w:r>
      <w:r>
        <w:rPr>
          <w:rFonts w:ascii="Book Antiqua" w:hAnsi="Book Antiqua"/>
          <w:sz w:val="24"/>
          <w:lang w:val="fi-FI"/>
        </w:rPr>
        <w:t>(</w:t>
      </w:r>
      <w:r w:rsidRPr="00075BE8">
        <w:rPr>
          <w:rFonts w:ascii="Book Antiqua" w:hAnsi="Book Antiqua"/>
          <w:sz w:val="24"/>
          <w:lang w:val="fi-FI"/>
        </w:rPr>
        <w:t>Dinas Perdagangan) Kota Makassar.Populasi penelitian ini adalah seluruh karya</w:t>
      </w:r>
      <w:r>
        <w:rPr>
          <w:rFonts w:ascii="Book Antiqua" w:hAnsi="Book Antiqua"/>
          <w:sz w:val="24"/>
          <w:lang w:val="fi-FI"/>
        </w:rPr>
        <w:t>wan Bagian Perekonomian (</w:t>
      </w:r>
      <w:r w:rsidRPr="00075BE8">
        <w:rPr>
          <w:rFonts w:ascii="Book Antiqua" w:hAnsi="Book Antiqua"/>
          <w:sz w:val="24"/>
          <w:lang w:val="fi-FI"/>
        </w:rPr>
        <w:t xml:space="preserve">Dinas </w:t>
      </w:r>
      <w:r w:rsidRPr="00075BE8">
        <w:rPr>
          <w:rFonts w:ascii="Book Antiqua" w:hAnsi="Book Antiqua"/>
          <w:sz w:val="24"/>
          <w:lang w:val="sv-SE"/>
        </w:rPr>
        <w:t xml:space="preserve">Perdagangan)  Kota Makassar, </w:t>
      </w:r>
      <w:r w:rsidRPr="00075BE8">
        <w:rPr>
          <w:rFonts w:ascii="Book Antiqua" w:hAnsi="Book Antiqua"/>
          <w:b/>
          <w:bCs/>
          <w:sz w:val="24"/>
          <w:lang w:val="sv-SE"/>
        </w:rPr>
        <w:t xml:space="preserve"> </w:t>
      </w:r>
      <w:r w:rsidRPr="00075BE8">
        <w:rPr>
          <w:rFonts w:ascii="Book Antiqua" w:hAnsi="Book Antiqua"/>
          <w:sz w:val="24"/>
          <w:lang w:val="sv-SE"/>
        </w:rPr>
        <w:t xml:space="preserve">Oleh karena jumlah anggota populasi relatif kecil, maka sebagian besar  anggota populasi akan dijadikan sebagai sampel. Dengan cara pemilihan </w:t>
      </w:r>
      <w:r w:rsidRPr="00075BE8">
        <w:rPr>
          <w:rFonts w:ascii="Book Antiqua" w:hAnsi="Book Antiqua"/>
          <w:sz w:val="24"/>
          <w:lang w:val="fi-FI"/>
        </w:rPr>
        <w:t>secar purposif ( segaja) sebesar 50 % dari jumlah populasi yang ada. Pengumpulan data dengan cara observasi, wawancara dan kuisioner, dari data yang diperoleh dianalisis dengan menggunakan analisis regresi</w:t>
      </w:r>
      <w:r>
        <w:rPr>
          <w:rFonts w:ascii="Book Antiqua" w:hAnsi="Book Antiqua"/>
          <w:sz w:val="24"/>
          <w:lang w:val="fi-FI"/>
        </w:rPr>
        <w:t xml:space="preserve"> berganda</w:t>
      </w:r>
      <w:r>
        <w:rPr>
          <w:rFonts w:ascii="Book Antiqua" w:hAnsi="Book Antiqua"/>
          <w:sz w:val="24"/>
          <w:lang w:val="id-ID"/>
        </w:rPr>
        <w:t>.</w:t>
      </w:r>
    </w:p>
    <w:p w:rsidR="00067588" w:rsidRDefault="00067588" w:rsidP="00067588">
      <w:pPr>
        <w:pStyle w:val="BodyText"/>
        <w:spacing w:line="240" w:lineRule="auto"/>
        <w:ind w:firstLine="720"/>
        <w:rPr>
          <w:rFonts w:ascii="Book Antiqua" w:hAnsi="Book Antiqua"/>
          <w:sz w:val="24"/>
          <w:lang w:val="id-ID"/>
        </w:rPr>
      </w:pPr>
      <w:r w:rsidRPr="00075BE8">
        <w:rPr>
          <w:rFonts w:ascii="Book Antiqua" w:hAnsi="Book Antiqua"/>
          <w:sz w:val="24"/>
          <w:lang w:val="fi-FI"/>
        </w:rPr>
        <w:t>Hasil penelitian menunjukkan bahwa : 1)</w:t>
      </w:r>
      <w:r w:rsidRPr="00075BE8">
        <w:rPr>
          <w:rFonts w:ascii="Book Antiqua" w:hAnsi="Book Antiqua"/>
          <w:sz w:val="24"/>
          <w:lang w:val="sv-SE"/>
        </w:rPr>
        <w:t xml:space="preserve"> terdapat pengaruh yang signifikan antara disiplin kerja, motivasi kerja, kemampuan kerja, kerjasama dan insentif terhadap kinerja pegawai bagian Perekonomian ( Dinas Perdagangan)  Kota Makassar. 2) terdapat kontribusi terbesar variabel insentif terhadap kinerja pegawai bagian Perekonomian ( Dinas Perdagangan) Kota Makassar dibandingkan dengan variabel disiplin kerja, motivasi kerja, kemampuan kerja, dan kerjasama dengan koefisien korelasi 0,5947 (59,47% )dan signifikansi 0,0016.</w:t>
      </w:r>
    </w:p>
    <w:p w:rsidR="00067588" w:rsidRPr="00752CEA" w:rsidRDefault="00067588" w:rsidP="00067588">
      <w:pPr>
        <w:pStyle w:val="BodyText"/>
        <w:spacing w:line="240" w:lineRule="auto"/>
        <w:ind w:firstLine="720"/>
        <w:rPr>
          <w:rFonts w:ascii="Book Antiqua" w:hAnsi="Book Antiqua"/>
          <w:sz w:val="24"/>
          <w:lang w:val="id-ID"/>
        </w:rPr>
      </w:pPr>
    </w:p>
    <w:p w:rsidR="00D64863" w:rsidRDefault="00067588" w:rsidP="00067588">
      <w:pPr>
        <w:jc w:val="both"/>
        <w:rPr>
          <w:rFonts w:ascii="Book Antiqua" w:hAnsi="Book Antiqua"/>
          <w:bCs/>
        </w:rPr>
      </w:pPr>
      <w:r w:rsidRPr="00075BE8">
        <w:rPr>
          <w:rFonts w:ascii="Book Antiqua" w:hAnsi="Book Antiqua"/>
          <w:b/>
          <w:bCs/>
          <w:lang w:val="sv-SE"/>
        </w:rPr>
        <w:t>Kata Kunci :</w:t>
      </w:r>
      <w:r w:rsidRPr="00075BE8">
        <w:rPr>
          <w:rFonts w:ascii="Book Antiqua" w:hAnsi="Book Antiqua"/>
          <w:bCs/>
          <w:lang w:val="sv-SE"/>
        </w:rPr>
        <w:t xml:space="preserve"> Kinerja, Aparatur, Pelayanan, Publik, Perekonomian, Kota Makassar</w:t>
      </w:r>
    </w:p>
    <w:p w:rsidR="00D64863" w:rsidRPr="00D64863" w:rsidRDefault="00D64863" w:rsidP="00D64863">
      <w:pPr>
        <w:spacing w:after="120"/>
        <w:jc w:val="both"/>
        <w:rPr>
          <w:rStyle w:val="longtext"/>
          <w:rFonts w:ascii="Book Antiqua" w:hAnsi="Book Antiqua"/>
          <w:bCs/>
        </w:rPr>
      </w:pPr>
    </w:p>
    <w:p w:rsidR="00067588" w:rsidRPr="00752CEA" w:rsidRDefault="00067588" w:rsidP="00D64863">
      <w:pPr>
        <w:spacing w:after="240"/>
        <w:jc w:val="center"/>
        <w:rPr>
          <w:rStyle w:val="longtext"/>
          <w:rFonts w:ascii="Book Antiqua" w:hAnsi="Book Antiqua"/>
          <w:b/>
        </w:rPr>
      </w:pPr>
      <w:r w:rsidRPr="00752CEA">
        <w:rPr>
          <w:rStyle w:val="longtext"/>
          <w:rFonts w:ascii="Book Antiqua" w:hAnsi="Book Antiqua"/>
          <w:b/>
        </w:rPr>
        <w:t>ABSTRACT</w:t>
      </w:r>
    </w:p>
    <w:p w:rsidR="00067588" w:rsidRDefault="00067588" w:rsidP="00067588">
      <w:pPr>
        <w:ind w:firstLine="720"/>
        <w:jc w:val="both"/>
        <w:rPr>
          <w:rStyle w:val="longtext"/>
          <w:rFonts w:ascii="Book Antiqua" w:hAnsi="Book Antiqua"/>
          <w:shd w:val="clear" w:color="auto" w:fill="FFFFFF"/>
        </w:rPr>
      </w:pPr>
      <w:r w:rsidRPr="00075BE8">
        <w:rPr>
          <w:rStyle w:val="longtext"/>
          <w:rFonts w:ascii="Book Antiqua" w:hAnsi="Book Antiqua"/>
          <w:shd w:val="clear" w:color="auto" w:fill="FFFFFF"/>
        </w:rPr>
        <w:t xml:space="preserve">This study aims to determine the effect of work discipline, work motivation, job skills, cooperation and incentives to employees performance Section Economic Affairs (Office of </w:t>
      </w:r>
      <w:r w:rsidRPr="00075BE8">
        <w:rPr>
          <w:rStyle w:val="longtext"/>
          <w:rFonts w:ascii="Book Antiqua" w:hAnsi="Book Antiqua"/>
          <w:shd w:val="clear" w:color="auto" w:fill="FFFFFF"/>
        </w:rPr>
        <w:lastRenderedPageBreak/>
        <w:t>Trade) of Makassar. The research was conducted on the Economy Section (Department of Commerce) of Makassar. The subjects of this study is most employees Section Economic Affairs (Department of Commerce) Makassar, while the research variable is the discipline of work, work motivation and work ability of employees of the Economy (Department of Commerce) City Makassar.Populasi research is all employees of the Economy Section (Department of Commerce)</w:t>
      </w:r>
      <w:r>
        <w:rPr>
          <w:rStyle w:val="longtext"/>
          <w:rFonts w:ascii="Book Antiqua" w:hAnsi="Book Antiqua"/>
          <w:shd w:val="clear" w:color="auto" w:fill="FFFFFF"/>
        </w:rPr>
        <w:t xml:space="preserve"> </w:t>
      </w:r>
      <w:r w:rsidRPr="00075BE8">
        <w:rPr>
          <w:rStyle w:val="longtext"/>
          <w:rFonts w:ascii="Book Antiqua" w:hAnsi="Book Antiqua"/>
          <w:shd w:val="clear" w:color="auto" w:fill="FFFFFF"/>
        </w:rPr>
        <w:t>Makassar, therefore the number of members of the population is relatively small, so most members will serve as the sample population. Ririskiky election purposive manner (segaja) at 50% of the total population. Data collection by observation, interviews and questionnaires, the data were analyzed</w:t>
      </w:r>
      <w:r>
        <w:rPr>
          <w:rStyle w:val="longtext"/>
          <w:rFonts w:ascii="Book Antiqua" w:hAnsi="Book Antiqua"/>
          <w:shd w:val="clear" w:color="auto" w:fill="FFFFFF"/>
        </w:rPr>
        <w:t xml:space="preserve"> </w:t>
      </w:r>
      <w:r w:rsidRPr="00075BE8">
        <w:rPr>
          <w:rStyle w:val="longtext"/>
          <w:rFonts w:ascii="Book Antiqua" w:hAnsi="Book Antiqua"/>
          <w:shd w:val="clear" w:color="auto" w:fill="FFFFFF"/>
        </w:rPr>
        <w:t>using multiple regression analysis.</w:t>
      </w:r>
    </w:p>
    <w:p w:rsidR="00D64863" w:rsidRDefault="00067588" w:rsidP="00D64863">
      <w:pPr>
        <w:ind w:firstLine="720"/>
        <w:jc w:val="both"/>
        <w:rPr>
          <w:rStyle w:val="longtext"/>
          <w:rFonts w:ascii="Book Antiqua" w:hAnsi="Book Antiqua"/>
        </w:rPr>
      </w:pPr>
      <w:r w:rsidRPr="00075BE8">
        <w:rPr>
          <w:rStyle w:val="longtext"/>
          <w:rFonts w:ascii="Book Antiqua" w:hAnsi="Book Antiqua"/>
          <w:shd w:val="clear" w:color="auto" w:fill="FFFFFF"/>
        </w:rPr>
        <w:t>The results showed that: 1) there is significant relationship between work discipline, work motivation, job skills, cooperation and incentives to employee performance parts Economy (Department of Commerce) of Makassar. 2) there is the greatest contribution to employee performance incentives variable part of the Economy (Department of Commerce) Makassar compared with the variable of work discipline, work motivation, job skills, and cooperation with correlation coefficient of 0.5947 (59.47%) and the significance of 0.0016.</w:t>
      </w:r>
    </w:p>
    <w:p w:rsidR="00067588" w:rsidRDefault="00067588" w:rsidP="00D64863">
      <w:pPr>
        <w:ind w:firstLine="720"/>
        <w:jc w:val="both"/>
        <w:rPr>
          <w:rFonts w:ascii="Book Antiqua" w:hAnsi="Book Antiqua"/>
        </w:rPr>
      </w:pPr>
      <w:r w:rsidRPr="00075BE8">
        <w:rPr>
          <w:rFonts w:ascii="Book Antiqua" w:hAnsi="Book Antiqua"/>
          <w:shd w:val="clear" w:color="auto" w:fill="FFFFFF"/>
        </w:rPr>
        <w:br/>
      </w:r>
      <w:r w:rsidRPr="00075BE8">
        <w:rPr>
          <w:rStyle w:val="longtext"/>
          <w:rFonts w:ascii="Book Antiqua" w:hAnsi="Book Antiqua"/>
          <w:shd w:val="clear" w:color="auto" w:fill="FFFFFF"/>
        </w:rPr>
        <w:t>Key words: Performance, Apparatus, Service, Public, Economic, Makassar</w:t>
      </w:r>
    </w:p>
    <w:p w:rsidR="00067588" w:rsidRPr="00067588" w:rsidRDefault="00067588" w:rsidP="00067588">
      <w:pPr>
        <w:jc w:val="both"/>
        <w:rPr>
          <w:rFonts w:ascii="Book Antiqua" w:hAnsi="Book Antiqua"/>
        </w:rPr>
      </w:pPr>
    </w:p>
    <w:p w:rsidR="00067588" w:rsidRPr="00067588" w:rsidRDefault="00067588" w:rsidP="00067588">
      <w:pPr>
        <w:jc w:val="center"/>
        <w:rPr>
          <w:rFonts w:ascii="Book Antiqua" w:hAnsi="Book Antiqua"/>
          <w:b/>
          <w:bCs/>
        </w:rPr>
      </w:pPr>
      <w:r w:rsidRPr="00075BE8">
        <w:rPr>
          <w:rFonts w:ascii="Book Antiqua" w:hAnsi="Book Antiqua"/>
          <w:b/>
          <w:bCs/>
        </w:rPr>
        <w:t>PENDAHULUAN</w:t>
      </w:r>
    </w:p>
    <w:p w:rsidR="00067588" w:rsidRPr="00067588" w:rsidRDefault="00067588" w:rsidP="00067588">
      <w:pPr>
        <w:ind w:firstLine="720"/>
        <w:jc w:val="both"/>
        <w:rPr>
          <w:rFonts w:ascii="Book Antiqua" w:hAnsi="Book Antiqua"/>
        </w:rPr>
      </w:pPr>
      <w:r w:rsidRPr="00075BE8">
        <w:rPr>
          <w:rFonts w:ascii="Book Antiqua" w:hAnsi="Book Antiqua"/>
        </w:rPr>
        <w:t>Organisasi Pemerintah atau Instansi Pemerintah sebagai organisasi publik, selama ini dikenal mempunyai kinerja organisasional berparadigma legalistik, yaitu kinerja aparatur pemerintah pada umumnya diukur dari kemampuannya untuk menegakkan peraturan perundang-undangan yang berlaku. Paradigma tersebut diberlakukan karena di masa yang lalu, fungsi organisasi publik hanya mengutamakan pengaturan semata.</w:t>
      </w:r>
      <w:r>
        <w:rPr>
          <w:rFonts w:ascii="Book Antiqua" w:hAnsi="Book Antiqua"/>
        </w:rPr>
        <w:t xml:space="preserve"> </w:t>
      </w:r>
      <w:r w:rsidRPr="00075BE8">
        <w:rPr>
          <w:rFonts w:ascii="Book Antiqua" w:hAnsi="Book Antiqua"/>
        </w:rPr>
        <w:t>Di masa mendatang, fungsi organisasi publik tersebut sudah sepantasnya diubah, dimana fungsi organisasi publik atau instansi pemerintah tidak hanya mengatur berjalannya roda pemerintahan, tetapi juga berfungsi memberikan pelayanan kepada masyarakat. Untuk itu, diperlukan perbaikan dan peningkatan mutu pada setiap kegiatan, termasuk didalamya peningkatan profesionalisme sumber daya manusia yang memiliki keunggulan kompetitif dan memegang teguh etika birokrasi dalam memberikan pelayanan yang sesuai dengan harapan dan keinginan masyarakat luas.</w:t>
      </w:r>
    </w:p>
    <w:p w:rsidR="00067588" w:rsidRDefault="00067588" w:rsidP="00067588">
      <w:pPr>
        <w:spacing w:after="0"/>
        <w:jc w:val="center"/>
        <w:rPr>
          <w:rFonts w:ascii="Book Antiqua" w:hAnsi="Book Antiqua"/>
          <w:b/>
        </w:rPr>
      </w:pPr>
      <w:r w:rsidRPr="005C1A0B">
        <w:rPr>
          <w:rFonts w:ascii="Book Antiqua" w:hAnsi="Book Antiqua"/>
          <w:b/>
        </w:rPr>
        <w:t>TINJAUAN PUSTAKA</w:t>
      </w:r>
    </w:p>
    <w:p w:rsidR="00067588" w:rsidRPr="005C1A0B" w:rsidRDefault="00067588" w:rsidP="00067588">
      <w:pPr>
        <w:spacing w:after="0"/>
        <w:jc w:val="center"/>
        <w:rPr>
          <w:rFonts w:ascii="Book Antiqua" w:hAnsi="Book Antiqua"/>
          <w:b/>
        </w:rPr>
      </w:pPr>
    </w:p>
    <w:p w:rsidR="00067588" w:rsidRPr="005C1A0B" w:rsidRDefault="00067588" w:rsidP="00067588">
      <w:pPr>
        <w:spacing w:after="0"/>
        <w:ind w:firstLine="720"/>
        <w:jc w:val="both"/>
        <w:rPr>
          <w:rFonts w:ascii="Book Antiqua" w:hAnsi="Book Antiqua"/>
        </w:rPr>
      </w:pPr>
      <w:r w:rsidRPr="00075BE8">
        <w:rPr>
          <w:rFonts w:ascii="Book Antiqua" w:hAnsi="Book Antiqua"/>
          <w:lang w:val="fi-FI"/>
        </w:rPr>
        <w:t xml:space="preserve">Salah satu sasaran penting dalam rangka manajemen sumberdaya manusia dalam suatu organisasi adalah meningkatnya prestasi kerja. Dengan prestasi kerja tersebut diharapkan </w:t>
      </w:r>
      <w:r w:rsidRPr="00075BE8">
        <w:rPr>
          <w:rFonts w:ascii="Book Antiqua" w:hAnsi="Book Antiqua"/>
          <w:lang w:val="fi-FI"/>
        </w:rPr>
        <w:lastRenderedPageBreak/>
        <w:t xml:space="preserve">pencapaian tujuan organisasi akan lebih baik dan akurat. </w:t>
      </w:r>
      <w:r w:rsidRPr="00075BE8">
        <w:rPr>
          <w:rFonts w:ascii="Book Antiqua" w:hAnsi="Book Antiqua"/>
          <w:b/>
          <w:bCs/>
          <w:lang w:val="fi-FI"/>
        </w:rPr>
        <w:t>Martoyo (2000 : 141)</w:t>
      </w:r>
      <w:r>
        <w:rPr>
          <w:rFonts w:ascii="Book Antiqua" w:hAnsi="Book Antiqua"/>
          <w:b/>
          <w:bCs/>
        </w:rPr>
        <w:t xml:space="preserve"> </w:t>
      </w:r>
      <w:r w:rsidRPr="00075BE8">
        <w:rPr>
          <w:rFonts w:ascii="Book Antiqua" w:hAnsi="Book Antiqua"/>
          <w:lang w:val="fi-FI"/>
        </w:rPr>
        <w:t>mengemukakan bahwa banyak faktor yang dapat mempengaruhi prestasi kerja karyawan antara lain : (a) motivasi, (b) kepuasan, (c) tingkat stres, (d) kondisi fisik pekerjaan, (e) kompensasi, (f) aspek-aspek ekonomis, (g) aspek-aspek teknis dan (h) perilaku-perilaku lainnya.</w:t>
      </w:r>
    </w:p>
    <w:p w:rsidR="00067588" w:rsidRPr="00075BE8" w:rsidRDefault="00067588" w:rsidP="00067588">
      <w:pPr>
        <w:pStyle w:val="BodyTextIndent3"/>
        <w:spacing w:line="240" w:lineRule="auto"/>
        <w:ind w:left="0" w:firstLine="840"/>
        <w:jc w:val="both"/>
        <w:rPr>
          <w:rFonts w:ascii="Book Antiqua" w:hAnsi="Book Antiqua"/>
          <w:sz w:val="24"/>
          <w:lang w:val="sv-SE"/>
        </w:rPr>
      </w:pPr>
      <w:r w:rsidRPr="00075BE8">
        <w:rPr>
          <w:rFonts w:ascii="Book Antiqua" w:hAnsi="Book Antiqua"/>
          <w:sz w:val="24"/>
          <w:lang w:val="fi-FI"/>
        </w:rPr>
        <w:t>Wewenang dan tanggungjawab setiap peserta dalam suatu organisasi akan mendukung kenirja (</w:t>
      </w:r>
      <w:r w:rsidRPr="00075BE8">
        <w:rPr>
          <w:rFonts w:ascii="Book Antiqua" w:hAnsi="Book Antiqua"/>
          <w:i/>
          <w:iCs/>
          <w:sz w:val="24"/>
          <w:lang w:val="fi-FI"/>
        </w:rPr>
        <w:t>performance</w:t>
      </w:r>
      <w:r w:rsidRPr="00075BE8">
        <w:rPr>
          <w:rFonts w:ascii="Book Antiqua" w:hAnsi="Book Antiqua"/>
          <w:sz w:val="24"/>
          <w:lang w:val="fi-FI"/>
        </w:rPr>
        <w:t>) organisasi tersebut. Walaupun kejelasan wewenang dan tanggung jawab setiap peserta harus disertai dengan kapasitas (kemampuan) dan kompetensi masing-masing peserta organisasi yang bersangkutan.</w:t>
      </w:r>
      <w:r w:rsidRPr="00075BE8">
        <w:rPr>
          <w:rFonts w:ascii="Book Antiqua" w:hAnsi="Book Antiqua"/>
          <w:b/>
          <w:bCs/>
          <w:sz w:val="24"/>
          <w:lang w:val="fi-FI"/>
        </w:rPr>
        <w:t xml:space="preserve"> </w:t>
      </w:r>
      <w:r w:rsidRPr="00075BE8">
        <w:rPr>
          <w:rFonts w:ascii="Book Antiqua" w:hAnsi="Book Antiqua"/>
          <w:bCs/>
          <w:sz w:val="24"/>
          <w:lang w:val="fi-FI"/>
        </w:rPr>
        <w:t xml:space="preserve">Prawirosentono (1999 : 29) </w:t>
      </w:r>
      <w:r w:rsidRPr="00075BE8">
        <w:rPr>
          <w:rFonts w:ascii="Book Antiqua" w:hAnsi="Book Antiqua"/>
          <w:sz w:val="24"/>
          <w:lang w:val="sv-SE"/>
        </w:rPr>
        <w:t>Dalam pencapaian tujuan organisasi, baik individu maupun organisasi dalam menjalankan aktivitas harus didasari oleh peraturan dan kinerja yang baik. Dengan kata lain, bahwa organisasi yang merupakan salah satu bentuk sistem yang terdiri dari beberapa sub sistem yang berkaitan satu sama lain dalam proses pencapaian tujuan atau sasaran yang diinginkan, menuntut adanya kinerja dari individu sebagai bagian dari sistem.</w:t>
      </w:r>
    </w:p>
    <w:p w:rsidR="00067588" w:rsidRDefault="00067588" w:rsidP="00067588">
      <w:pPr>
        <w:pStyle w:val="BodyTextIndent3"/>
        <w:spacing w:line="240" w:lineRule="auto"/>
        <w:ind w:left="0" w:firstLine="840"/>
        <w:jc w:val="both"/>
        <w:rPr>
          <w:rFonts w:ascii="Book Antiqua" w:hAnsi="Book Antiqua"/>
          <w:sz w:val="24"/>
          <w:lang w:val="id-ID"/>
        </w:rPr>
      </w:pPr>
      <w:r w:rsidRPr="00075BE8">
        <w:rPr>
          <w:rFonts w:ascii="Book Antiqua" w:hAnsi="Book Antiqua"/>
          <w:sz w:val="24"/>
          <w:lang w:val="sv-SE"/>
        </w:rPr>
        <w:t>Dalam hal ini sebenarnya terdapat hubungan yang erat antara kinerja perorangan dengan prestasi lembaga (</w:t>
      </w:r>
      <w:r w:rsidRPr="00075BE8">
        <w:rPr>
          <w:rFonts w:ascii="Book Antiqua" w:hAnsi="Book Antiqua"/>
          <w:i/>
          <w:iCs/>
          <w:sz w:val="24"/>
          <w:lang w:val="sv-SE"/>
        </w:rPr>
        <w:t>institutional performance</w:t>
      </w:r>
      <w:r w:rsidRPr="00075BE8">
        <w:rPr>
          <w:rFonts w:ascii="Book Antiqua" w:hAnsi="Book Antiqua"/>
          <w:sz w:val="24"/>
          <w:lang w:val="sv-SE"/>
        </w:rPr>
        <w:t>) atau kinerja organisasi (</w:t>
      </w:r>
      <w:r w:rsidRPr="00075BE8">
        <w:rPr>
          <w:rFonts w:ascii="Book Antiqua" w:hAnsi="Book Antiqua"/>
          <w:i/>
          <w:iCs/>
          <w:sz w:val="24"/>
          <w:lang w:val="sv-SE"/>
        </w:rPr>
        <w:t>organization performance</w:t>
      </w:r>
      <w:r w:rsidRPr="00075BE8">
        <w:rPr>
          <w:rFonts w:ascii="Book Antiqua" w:hAnsi="Book Antiqua"/>
          <w:sz w:val="24"/>
          <w:lang w:val="sv-SE"/>
        </w:rPr>
        <w:t>). Dengan kata lain, bila kinerja karyawan baik, maka kemungkinan besar kinerja lembaga (</w:t>
      </w:r>
      <w:r w:rsidRPr="00075BE8">
        <w:rPr>
          <w:rFonts w:ascii="Book Antiqua" w:hAnsi="Book Antiqua"/>
          <w:i/>
          <w:iCs/>
          <w:sz w:val="24"/>
          <w:lang w:val="sv-SE"/>
        </w:rPr>
        <w:t>institutional performance</w:t>
      </w:r>
      <w:r w:rsidRPr="00075BE8">
        <w:rPr>
          <w:rFonts w:ascii="Book Antiqua" w:hAnsi="Book Antiqua"/>
          <w:sz w:val="24"/>
          <w:lang w:val="sv-SE"/>
        </w:rPr>
        <w:t>) juga baik.</w:t>
      </w:r>
      <w:r>
        <w:rPr>
          <w:rFonts w:ascii="Book Antiqua" w:hAnsi="Book Antiqua"/>
          <w:sz w:val="24"/>
          <w:lang w:val="id-ID"/>
        </w:rPr>
        <w:t xml:space="preserve"> </w:t>
      </w:r>
      <w:r w:rsidRPr="00075BE8">
        <w:rPr>
          <w:rFonts w:ascii="Book Antiqua" w:hAnsi="Book Antiqua"/>
          <w:sz w:val="24"/>
          <w:lang w:val="sv-SE"/>
        </w:rPr>
        <w:t>Pengertian prestasi kerja atau kinerja (</w:t>
      </w:r>
      <w:r w:rsidRPr="00075BE8">
        <w:rPr>
          <w:rFonts w:ascii="Book Antiqua" w:hAnsi="Book Antiqua"/>
          <w:i/>
          <w:iCs/>
          <w:sz w:val="24"/>
          <w:lang w:val="sv-SE"/>
        </w:rPr>
        <w:t>performance</w:t>
      </w:r>
      <w:r w:rsidRPr="00075BE8">
        <w:rPr>
          <w:rFonts w:ascii="Book Antiqua" w:hAnsi="Book Antiqua"/>
          <w:sz w:val="24"/>
          <w:lang w:val="sv-SE"/>
        </w:rPr>
        <w:t xml:space="preserve">) menurut </w:t>
      </w:r>
      <w:r w:rsidRPr="00075BE8">
        <w:rPr>
          <w:rFonts w:ascii="Book Antiqua" w:hAnsi="Book Antiqua"/>
          <w:b/>
          <w:bCs/>
          <w:sz w:val="24"/>
          <w:lang w:val="sv-SE"/>
        </w:rPr>
        <w:t>Prwirosentono</w:t>
      </w:r>
      <w:r w:rsidRPr="00075BE8">
        <w:rPr>
          <w:rFonts w:ascii="Book Antiqua" w:hAnsi="Book Antiqua"/>
          <w:sz w:val="24"/>
          <w:lang w:val="sv-SE"/>
        </w:rPr>
        <w:t xml:space="preserve"> (1999 : 2), bahwa </w:t>
      </w:r>
      <w:r w:rsidRPr="00075BE8">
        <w:rPr>
          <w:rFonts w:ascii="Book Antiqua" w:hAnsi="Book Antiqua"/>
          <w:i/>
          <w:iCs/>
          <w:sz w:val="24"/>
          <w:lang w:val="sv-SE"/>
        </w:rPr>
        <w:t>performance</w:t>
      </w:r>
      <w:r w:rsidRPr="00075BE8">
        <w:rPr>
          <w:rFonts w:ascii="Book Antiqua" w:hAnsi="Book Antiqua"/>
          <w:sz w:val="24"/>
          <w:lang w:val="sv-SE"/>
        </w:rPr>
        <w:t xml:space="preserve"> adalah hasil kerja yang dapat dicapaioleh seseorang atau sekelompok orang dalam suatu organisasi, sesuai dengan wewenang dan tanggung jawab masing-masing dalam rangka upaya pencapaian tujuan organisasi bersangkutan secara legal, tidak melanggar hukum dan sesuai dengan moral maupun etika.</w:t>
      </w:r>
    </w:p>
    <w:p w:rsidR="00067588" w:rsidRDefault="00067588" w:rsidP="00067588">
      <w:pPr>
        <w:pStyle w:val="BodyTextIndent3"/>
        <w:spacing w:line="240" w:lineRule="auto"/>
        <w:ind w:left="0" w:firstLine="840"/>
        <w:jc w:val="both"/>
        <w:rPr>
          <w:rFonts w:ascii="Book Antiqua" w:hAnsi="Book Antiqua"/>
          <w:sz w:val="24"/>
          <w:lang w:val="id-ID"/>
        </w:rPr>
      </w:pPr>
      <w:r w:rsidRPr="00075BE8">
        <w:rPr>
          <w:rFonts w:ascii="Book Antiqua" w:hAnsi="Book Antiqua"/>
          <w:sz w:val="24"/>
          <w:lang w:val="sv-SE"/>
        </w:rPr>
        <w:t>Pengertian tersebut di atas menjelaskan bahwa pencapaian tujuan atau kinerja suatu organisasi hanya dapat dicapai sebagaimana yang diharapkan bila didukung oleh unit-unit kerja atau individu-individu yang terdapat didalamnya membentuk kerjasama yang dapat menghasilkan kinerja yang baik. Oleh karena itu, kinerja organisasi bergantung kepada kemampuan dan kompetensi para pelaku yang terdapat pada unit-nit kerja atau individu dalam organisasi bersangkutan.</w:t>
      </w:r>
      <w:r>
        <w:rPr>
          <w:rFonts w:ascii="Book Antiqua" w:hAnsi="Book Antiqua"/>
          <w:sz w:val="24"/>
          <w:lang w:val="id-ID"/>
        </w:rPr>
        <w:t xml:space="preserve"> </w:t>
      </w:r>
      <w:r w:rsidRPr="00075BE8">
        <w:rPr>
          <w:rFonts w:ascii="Book Antiqua" w:hAnsi="Book Antiqua"/>
          <w:sz w:val="24"/>
          <w:lang w:val="sv-SE"/>
        </w:rPr>
        <w:t>Penilaian prestasi kerja adalah suatu proses penilain formal atas hasil kerja seseorang yang dilakukan oleh seorang penilai. Hasil penilian harus disampaikan kepada direksi dan seluruh karyawan yang terlibat lalu dimasukkan dalam file dokumen kepegawaian karyawan yang bersangkutan.  (</w:t>
      </w:r>
      <w:r w:rsidRPr="00075BE8">
        <w:rPr>
          <w:rFonts w:ascii="Book Antiqua" w:hAnsi="Book Antiqua"/>
          <w:bCs/>
          <w:sz w:val="24"/>
          <w:lang w:val="sv-SE"/>
        </w:rPr>
        <w:t xml:space="preserve">Prwirisentono,. 1999:216) </w:t>
      </w:r>
      <w:r w:rsidRPr="00075BE8">
        <w:rPr>
          <w:rFonts w:ascii="Book Antiqua" w:hAnsi="Book Antiqua"/>
          <w:sz w:val="24"/>
          <w:lang w:val="sv-SE"/>
        </w:rPr>
        <w:t xml:space="preserve">Sementara itu, </w:t>
      </w:r>
      <w:r w:rsidRPr="00075BE8">
        <w:rPr>
          <w:rFonts w:ascii="Book Antiqua" w:hAnsi="Book Antiqua"/>
          <w:b/>
          <w:bCs/>
          <w:sz w:val="24"/>
          <w:lang w:val="sv-SE"/>
        </w:rPr>
        <w:t>Matoyo (2000:92)</w:t>
      </w:r>
      <w:r w:rsidRPr="00075BE8">
        <w:rPr>
          <w:rFonts w:ascii="Book Antiqua" w:hAnsi="Book Antiqua"/>
          <w:sz w:val="24"/>
          <w:lang w:val="sv-SE"/>
        </w:rPr>
        <w:t xml:space="preserve"> mengemukakan bahwa penilaian prestasi kerja (</w:t>
      </w:r>
      <w:r w:rsidRPr="00075BE8">
        <w:rPr>
          <w:rFonts w:ascii="Book Antiqua" w:hAnsi="Book Antiqua"/>
          <w:i/>
          <w:iCs/>
          <w:sz w:val="24"/>
          <w:lang w:val="sv-SE"/>
        </w:rPr>
        <w:t>performance appraisal)</w:t>
      </w:r>
      <w:r w:rsidRPr="00075BE8">
        <w:rPr>
          <w:rFonts w:ascii="Book Antiqua" w:hAnsi="Book Antiqua"/>
          <w:sz w:val="24"/>
          <w:lang w:val="sv-SE"/>
        </w:rPr>
        <w:t xml:space="preserve"> adalah proses melalui nama organisasi-organisasi mengevaluasi atau menilai prestasi kerja karyawan.</w:t>
      </w:r>
    </w:p>
    <w:p w:rsidR="00067588" w:rsidRPr="00075BE8" w:rsidRDefault="00067588" w:rsidP="00067588">
      <w:pPr>
        <w:pStyle w:val="BodyTextIndent3"/>
        <w:spacing w:line="240" w:lineRule="auto"/>
        <w:ind w:left="0" w:firstLine="840"/>
        <w:jc w:val="both"/>
        <w:rPr>
          <w:rFonts w:ascii="Book Antiqua" w:hAnsi="Book Antiqua"/>
          <w:sz w:val="24"/>
          <w:lang w:val="sv-SE"/>
        </w:rPr>
      </w:pPr>
      <w:r w:rsidRPr="00075BE8">
        <w:rPr>
          <w:rFonts w:ascii="Book Antiqua" w:hAnsi="Book Antiqua"/>
          <w:sz w:val="24"/>
          <w:lang w:val="sv-SE"/>
        </w:rPr>
        <w:t>Penilaian prestasi kerja karyawan pada dasarnya merupakan penilaian yang sistematik terhadap penampilan kerja karyawan itu sendiri dan taraf potensi karyawan dalam upaya mengembangkan dirinya untuk kepentingan organisasi. Adapun yang menjadi sasaran penilaian karyawan antara lain adalah kecakapan dan kemampuan pelaksanaan tugas yang diberikan dan sebagainya.</w:t>
      </w:r>
    </w:p>
    <w:p w:rsidR="00067588" w:rsidRPr="00075BE8" w:rsidRDefault="00067588" w:rsidP="00067588">
      <w:pPr>
        <w:pStyle w:val="BodyTextIndent3"/>
        <w:spacing w:line="240" w:lineRule="auto"/>
        <w:ind w:left="0" w:firstLine="840"/>
        <w:jc w:val="both"/>
        <w:rPr>
          <w:rFonts w:ascii="Book Antiqua" w:hAnsi="Book Antiqua"/>
          <w:sz w:val="24"/>
          <w:lang w:val="sv-SE"/>
        </w:rPr>
      </w:pPr>
      <w:r w:rsidRPr="00075BE8">
        <w:rPr>
          <w:rFonts w:ascii="Book Antiqua" w:hAnsi="Book Antiqua"/>
          <w:sz w:val="24"/>
          <w:lang w:val="sv-SE"/>
        </w:rPr>
        <w:lastRenderedPageBreak/>
        <w:t xml:space="preserve">Menurut </w:t>
      </w:r>
      <w:r w:rsidRPr="00075BE8">
        <w:rPr>
          <w:rFonts w:ascii="Book Antiqua" w:hAnsi="Book Antiqua"/>
          <w:b/>
          <w:bCs/>
          <w:sz w:val="24"/>
          <w:lang w:val="sv-SE"/>
        </w:rPr>
        <w:t>Furtwengler (2000:1)</w:t>
      </w:r>
      <w:r w:rsidRPr="00075BE8">
        <w:rPr>
          <w:rFonts w:ascii="Book Antiqua" w:hAnsi="Book Antiqua"/>
          <w:sz w:val="24"/>
          <w:lang w:val="sv-SE"/>
        </w:rPr>
        <w:t xml:space="preserve"> penilaian kerja meliputi lima elemen yaitu : 1) Perbaikan kinerja; 2) Pengembangan karyawan; 3) Kepuasan karyawan; 4) Keputusan kompensasi; 5) Ketrampilan berkomunikasi. Lebih lanjut dipaparkan kinerja diukur dalam hal kecepatan, kualitas, layanan dan nilai.</w:t>
      </w:r>
    </w:p>
    <w:p w:rsidR="00067588" w:rsidRPr="00075BE8" w:rsidRDefault="00067588" w:rsidP="00067588">
      <w:pPr>
        <w:pStyle w:val="BodyTextIndent3"/>
        <w:spacing w:line="240" w:lineRule="auto"/>
        <w:ind w:left="0" w:firstLine="840"/>
        <w:jc w:val="both"/>
        <w:rPr>
          <w:rFonts w:ascii="Book Antiqua" w:hAnsi="Book Antiqua"/>
          <w:sz w:val="24"/>
          <w:lang w:val="sv-SE"/>
        </w:rPr>
      </w:pPr>
      <w:r w:rsidRPr="00075BE8">
        <w:rPr>
          <w:rFonts w:ascii="Book Antiqua" w:hAnsi="Book Antiqua"/>
          <w:sz w:val="24"/>
          <w:lang w:val="sv-SE"/>
        </w:rPr>
        <w:t>Tentunya penilaian prestasi yang tinggi senantiasa diberikan kepada karyawan yang memiliki disiplin dan dedikasi yang baik, berinisiatif positif, sehat jasmani dan rohani, mempunyai semangat bekerja dan mengembangkan diri dalam melaksanakan tugas, pandai bergaul, memiliki motivasi yang timggi dan sebagainya.</w:t>
      </w:r>
      <w:r>
        <w:rPr>
          <w:rFonts w:ascii="Book Antiqua" w:hAnsi="Book Antiqua"/>
          <w:sz w:val="24"/>
          <w:lang w:val="id-ID"/>
        </w:rPr>
        <w:t xml:space="preserve"> </w:t>
      </w:r>
      <w:r w:rsidRPr="00075BE8">
        <w:rPr>
          <w:rFonts w:ascii="Book Antiqua" w:hAnsi="Book Antiqua"/>
          <w:sz w:val="24"/>
          <w:lang w:val="sv-SE"/>
        </w:rPr>
        <w:t>Suatu organisasi dalam menyelenggarakan tugas pokok dan fungsinya, dituntut terselenggaranya secara terstruktur, konsisten dan berkelanjutan. Perwujudan kewajiban suatu organisasi adalah mempertanggungjawabkan keberhasilan atau kegagalan pelaksanaan misi organisasi dalam mencapai tujuan-tujuan dan sasaran-sasaran yang telah ditetapkan.</w:t>
      </w:r>
    </w:p>
    <w:p w:rsidR="00067588" w:rsidRPr="00075BE8" w:rsidRDefault="00067588" w:rsidP="00067588">
      <w:pPr>
        <w:pStyle w:val="Heading2"/>
        <w:spacing w:before="0" w:after="0"/>
        <w:jc w:val="both"/>
        <w:rPr>
          <w:rFonts w:ascii="Book Antiqua" w:hAnsi="Book Antiqua" w:cs="Times New Roman"/>
          <w:b w:val="0"/>
          <w:bCs w:val="0"/>
          <w:i w:val="0"/>
          <w:sz w:val="24"/>
          <w:szCs w:val="24"/>
        </w:rPr>
      </w:pPr>
    </w:p>
    <w:p w:rsidR="00067588" w:rsidRDefault="00067588" w:rsidP="00067588">
      <w:pPr>
        <w:pStyle w:val="Heading2"/>
        <w:spacing w:before="0" w:after="0"/>
        <w:jc w:val="center"/>
        <w:rPr>
          <w:rFonts w:ascii="Book Antiqua" w:hAnsi="Book Antiqua" w:cs="Times New Roman"/>
          <w:bCs w:val="0"/>
          <w:i w:val="0"/>
          <w:sz w:val="24"/>
          <w:szCs w:val="24"/>
          <w:lang w:val="id-ID"/>
        </w:rPr>
      </w:pPr>
    </w:p>
    <w:p w:rsidR="00067588" w:rsidRDefault="00067588" w:rsidP="00067588">
      <w:pPr>
        <w:pStyle w:val="Heading2"/>
        <w:spacing w:before="0" w:after="0"/>
        <w:jc w:val="center"/>
        <w:rPr>
          <w:rFonts w:ascii="Book Antiqua" w:hAnsi="Book Antiqua" w:cs="Times New Roman"/>
          <w:bCs w:val="0"/>
          <w:i w:val="0"/>
          <w:sz w:val="24"/>
          <w:szCs w:val="24"/>
          <w:lang w:val="id-ID"/>
        </w:rPr>
      </w:pPr>
      <w:r w:rsidRPr="00075BE8">
        <w:rPr>
          <w:rFonts w:ascii="Book Antiqua" w:hAnsi="Book Antiqua" w:cs="Times New Roman"/>
          <w:bCs w:val="0"/>
          <w:i w:val="0"/>
          <w:sz w:val="24"/>
          <w:szCs w:val="24"/>
        </w:rPr>
        <w:t>METODE PENELITIAN</w:t>
      </w:r>
    </w:p>
    <w:p w:rsidR="00067588" w:rsidRPr="005C1A0B" w:rsidRDefault="00067588" w:rsidP="00067588">
      <w:pPr>
        <w:spacing w:after="0"/>
      </w:pPr>
    </w:p>
    <w:p w:rsidR="00067588" w:rsidRPr="00075BE8" w:rsidRDefault="00067588" w:rsidP="00067588">
      <w:pPr>
        <w:ind w:firstLine="720"/>
        <w:jc w:val="both"/>
        <w:rPr>
          <w:rFonts w:ascii="Book Antiqua" w:hAnsi="Book Antiqua"/>
          <w:lang w:val="fi-FI"/>
        </w:rPr>
      </w:pPr>
      <w:r w:rsidRPr="00075BE8">
        <w:rPr>
          <w:rFonts w:ascii="Book Antiqua" w:hAnsi="Book Antiqua"/>
          <w:lang w:val="fi-FI"/>
        </w:rPr>
        <w:t>Penelitian ini dilaksanakan pada Bagian Perekonomian ( Dinas Perdagangan)  Kota Makassar. Subyek penelitian ini adalah sebagian besar karyawan Bagian Perekonomian ( Dinas Perdagangan ) Kota Makassar, sedangkan variabel penelitian adalah</w:t>
      </w:r>
      <w:r>
        <w:rPr>
          <w:rFonts w:ascii="Book Antiqua" w:hAnsi="Book Antiqua"/>
          <w:lang w:val="fi-FI"/>
        </w:rPr>
        <w:t xml:space="preserve"> disiplin kerja, motivasi kerja</w:t>
      </w:r>
      <w:r>
        <w:rPr>
          <w:rFonts w:ascii="Book Antiqua" w:hAnsi="Book Antiqua"/>
        </w:rPr>
        <w:t xml:space="preserve"> </w:t>
      </w:r>
      <w:r w:rsidRPr="00075BE8">
        <w:rPr>
          <w:rFonts w:ascii="Book Antiqua" w:hAnsi="Book Antiqua"/>
          <w:lang w:val="fi-FI"/>
        </w:rPr>
        <w:t>dan kemampuan kerja karyawan bagian Perekonomian ( Dinas Perdagangan) Kota Makassar.Populasi penelitian ini adalah seluruh</w:t>
      </w:r>
      <w:r>
        <w:rPr>
          <w:rFonts w:ascii="Book Antiqua" w:hAnsi="Book Antiqua"/>
          <w:lang w:val="fi-FI"/>
        </w:rPr>
        <w:t xml:space="preserve"> karyawan Bagian Perekonomian (</w:t>
      </w:r>
      <w:r w:rsidRPr="00075BE8">
        <w:rPr>
          <w:rFonts w:ascii="Book Antiqua" w:hAnsi="Book Antiqua"/>
          <w:lang w:val="fi-FI"/>
        </w:rPr>
        <w:t xml:space="preserve">Dinas </w:t>
      </w:r>
      <w:r>
        <w:rPr>
          <w:rFonts w:ascii="Book Antiqua" w:hAnsi="Book Antiqua"/>
          <w:lang w:val="sv-SE"/>
        </w:rPr>
        <w:t xml:space="preserve">Perdagangan) </w:t>
      </w:r>
      <w:r w:rsidRPr="00075BE8">
        <w:rPr>
          <w:rFonts w:ascii="Book Antiqua" w:hAnsi="Book Antiqua"/>
          <w:lang w:val="sv-SE"/>
        </w:rPr>
        <w:t xml:space="preserve">Kota Makassar, </w:t>
      </w:r>
      <w:r w:rsidRPr="00075BE8">
        <w:rPr>
          <w:rFonts w:ascii="Book Antiqua" w:hAnsi="Book Antiqua"/>
          <w:b/>
          <w:bCs/>
          <w:lang w:val="sv-SE"/>
        </w:rPr>
        <w:t xml:space="preserve"> </w:t>
      </w:r>
      <w:r w:rsidRPr="00075BE8">
        <w:rPr>
          <w:rFonts w:ascii="Book Antiqua" w:hAnsi="Book Antiqua"/>
          <w:lang w:val="sv-SE"/>
        </w:rPr>
        <w:t xml:space="preserve">Oleh karena jumlah anggota populasi relatif kecil, maka sebagian besar  anggota populasi akan dijadikan sebagai sampel. Dengan cara pemilihan </w:t>
      </w:r>
      <w:r>
        <w:rPr>
          <w:rFonts w:ascii="Book Antiqua" w:hAnsi="Book Antiqua"/>
          <w:lang w:val="fi-FI"/>
        </w:rPr>
        <w:t>secar purposif (segaja) sebesar 50%</w:t>
      </w:r>
      <w:r>
        <w:rPr>
          <w:rFonts w:ascii="Book Antiqua" w:hAnsi="Book Antiqua"/>
        </w:rPr>
        <w:t xml:space="preserve"> </w:t>
      </w:r>
      <w:r w:rsidRPr="00075BE8">
        <w:rPr>
          <w:rFonts w:ascii="Book Antiqua" w:hAnsi="Book Antiqua"/>
          <w:lang w:val="fi-FI"/>
        </w:rPr>
        <w:t>dari jumlah populasi yang ada. Pengumpulan data dengan cara observasi, wawancara dan kuisioner,  dari data yang diperoleh dianalisis dengan menggunakan analisis regresi berganda.</w:t>
      </w:r>
    </w:p>
    <w:p w:rsidR="00067588" w:rsidRPr="00075BE8" w:rsidRDefault="00067588" w:rsidP="00067588">
      <w:pPr>
        <w:pStyle w:val="BodyTextIndent"/>
        <w:ind w:left="0"/>
        <w:jc w:val="both"/>
        <w:rPr>
          <w:rFonts w:ascii="Book Antiqua" w:hAnsi="Book Antiqua"/>
          <w:b/>
        </w:rPr>
      </w:pPr>
    </w:p>
    <w:p w:rsidR="00067588" w:rsidRDefault="00067588" w:rsidP="00067588">
      <w:pPr>
        <w:pStyle w:val="BodyTextIndent"/>
        <w:ind w:left="0"/>
        <w:jc w:val="center"/>
        <w:rPr>
          <w:rFonts w:ascii="Book Antiqua" w:hAnsi="Book Antiqua"/>
          <w:b/>
          <w:lang w:val="id-ID"/>
        </w:rPr>
      </w:pPr>
      <w:r w:rsidRPr="00075BE8">
        <w:rPr>
          <w:rFonts w:ascii="Book Antiqua" w:hAnsi="Book Antiqua"/>
          <w:b/>
        </w:rPr>
        <w:t>PEMBAHASAN</w:t>
      </w:r>
    </w:p>
    <w:p w:rsidR="00067588" w:rsidRPr="005C1A0B" w:rsidRDefault="00067588" w:rsidP="00067588">
      <w:pPr>
        <w:pStyle w:val="BodyTextIndent"/>
        <w:spacing w:after="0"/>
        <w:ind w:left="0"/>
        <w:jc w:val="center"/>
        <w:rPr>
          <w:rFonts w:ascii="Book Antiqua" w:hAnsi="Book Antiqua"/>
          <w:b/>
          <w:lang w:val="id-ID"/>
        </w:rPr>
      </w:pPr>
    </w:p>
    <w:p w:rsidR="00067588" w:rsidRPr="005C1A0B" w:rsidRDefault="00067588" w:rsidP="00067588">
      <w:pPr>
        <w:pStyle w:val="BodyTextIndent"/>
        <w:ind w:left="567" w:hanging="567"/>
        <w:jc w:val="both"/>
        <w:rPr>
          <w:rFonts w:ascii="Book Antiqua" w:hAnsi="Book Antiqua"/>
          <w:b/>
          <w:bCs/>
        </w:rPr>
      </w:pPr>
      <w:r w:rsidRPr="00075BE8">
        <w:rPr>
          <w:rFonts w:ascii="Book Antiqua" w:hAnsi="Book Antiqua"/>
        </w:rPr>
        <w:t xml:space="preserve">A. </w:t>
      </w:r>
      <w:r>
        <w:rPr>
          <w:rFonts w:ascii="Book Antiqua" w:hAnsi="Book Antiqua"/>
          <w:lang w:val="id-ID"/>
        </w:rPr>
        <w:tab/>
      </w:r>
      <w:r w:rsidRPr="005C1A0B">
        <w:rPr>
          <w:rFonts w:ascii="Book Antiqua" w:hAnsi="Book Antiqua"/>
          <w:b/>
          <w:bCs/>
        </w:rPr>
        <w:t>Analisis  Pengaruh Disiplin Kerja, Motivasi kerja, Kemampuan Kerja, Kerjasama dan Insentif terhadap Kinerja karyawan Bagian Perekonomian   (Dinas Perdagangan) Kota Makassar</w:t>
      </w:r>
    </w:p>
    <w:p w:rsidR="00067588" w:rsidRDefault="00067588" w:rsidP="00D64863">
      <w:pPr>
        <w:pStyle w:val="BodyTextIndent"/>
        <w:spacing w:after="0"/>
        <w:ind w:left="0" w:firstLine="720"/>
        <w:jc w:val="both"/>
        <w:rPr>
          <w:rFonts w:ascii="Book Antiqua" w:hAnsi="Book Antiqua"/>
          <w:lang w:val="id-ID"/>
        </w:rPr>
      </w:pPr>
      <w:r w:rsidRPr="00075BE8">
        <w:rPr>
          <w:rFonts w:ascii="Book Antiqua" w:hAnsi="Book Antiqua"/>
        </w:rPr>
        <w:t xml:space="preserve"> Hasil analisis Disiplin Kerja (X</w:t>
      </w:r>
      <w:r w:rsidRPr="00075BE8">
        <w:rPr>
          <w:rFonts w:ascii="Book Antiqua" w:hAnsi="Book Antiqua"/>
          <w:vertAlign w:val="subscript"/>
        </w:rPr>
        <w:t>1</w:t>
      </w:r>
      <w:r w:rsidRPr="00075BE8">
        <w:rPr>
          <w:rFonts w:ascii="Book Antiqua" w:hAnsi="Book Antiqua"/>
        </w:rPr>
        <w:t>), Motivasi Kerja (X</w:t>
      </w:r>
      <w:r w:rsidRPr="00075BE8">
        <w:rPr>
          <w:rFonts w:ascii="Book Antiqua" w:hAnsi="Book Antiqua"/>
          <w:vertAlign w:val="subscript"/>
        </w:rPr>
        <w:t>2</w:t>
      </w:r>
      <w:r w:rsidRPr="00075BE8">
        <w:rPr>
          <w:rFonts w:ascii="Book Antiqua" w:hAnsi="Book Antiqua"/>
        </w:rPr>
        <w:t>), Kemampuan Kerja (X</w:t>
      </w:r>
      <w:r w:rsidRPr="00075BE8">
        <w:rPr>
          <w:rFonts w:ascii="Book Antiqua" w:hAnsi="Book Antiqua"/>
          <w:vertAlign w:val="subscript"/>
        </w:rPr>
        <w:t>3</w:t>
      </w:r>
      <w:r w:rsidRPr="00075BE8">
        <w:rPr>
          <w:rFonts w:ascii="Book Antiqua" w:hAnsi="Book Antiqua"/>
        </w:rPr>
        <w:t>), Kerjasama (X</w:t>
      </w:r>
      <w:r w:rsidRPr="00075BE8">
        <w:rPr>
          <w:rFonts w:ascii="Book Antiqua" w:hAnsi="Book Antiqua"/>
          <w:vertAlign w:val="subscript"/>
        </w:rPr>
        <w:t>4</w:t>
      </w:r>
      <w:r w:rsidRPr="00075BE8">
        <w:rPr>
          <w:rFonts w:ascii="Book Antiqua" w:hAnsi="Book Antiqua"/>
        </w:rPr>
        <w:t>) dan Insentif (X</w:t>
      </w:r>
      <w:r w:rsidRPr="00075BE8">
        <w:rPr>
          <w:rFonts w:ascii="Book Antiqua" w:hAnsi="Book Antiqua"/>
          <w:vertAlign w:val="subscript"/>
        </w:rPr>
        <w:t>5</w:t>
      </w:r>
      <w:r w:rsidRPr="00075BE8">
        <w:rPr>
          <w:rFonts w:ascii="Book Antiqua" w:hAnsi="Book Antiqua"/>
        </w:rPr>
        <w:t>) terhadap kinerja pegawai/karyawan Bagian Perekonomian ( Dinas Perdagangan) Kota Makassar (Y), menunjukkan bahwa nilai koefisien determinasi (R Squared = R</w:t>
      </w:r>
      <w:r w:rsidRPr="00075BE8">
        <w:rPr>
          <w:rFonts w:ascii="Book Antiqua" w:hAnsi="Book Antiqua"/>
          <w:vertAlign w:val="superscript"/>
        </w:rPr>
        <w:t>2</w:t>
      </w:r>
      <w:r w:rsidRPr="00075BE8">
        <w:rPr>
          <w:rFonts w:ascii="Book Antiqua" w:hAnsi="Book Antiqua"/>
        </w:rPr>
        <w:t>) = 0.9205. Ini berarti bahwa variabel Disiplin Kerja (X</w:t>
      </w:r>
      <w:r w:rsidRPr="00075BE8">
        <w:rPr>
          <w:rFonts w:ascii="Book Antiqua" w:hAnsi="Book Antiqua"/>
          <w:vertAlign w:val="subscript"/>
        </w:rPr>
        <w:t>1</w:t>
      </w:r>
      <w:r w:rsidRPr="00075BE8">
        <w:rPr>
          <w:rFonts w:ascii="Book Antiqua" w:hAnsi="Book Antiqua"/>
        </w:rPr>
        <w:t>), Motivasi Kerja (X</w:t>
      </w:r>
      <w:r w:rsidRPr="00075BE8">
        <w:rPr>
          <w:rFonts w:ascii="Book Antiqua" w:hAnsi="Book Antiqua"/>
          <w:vertAlign w:val="subscript"/>
        </w:rPr>
        <w:t>2</w:t>
      </w:r>
      <w:r w:rsidRPr="00075BE8">
        <w:rPr>
          <w:rFonts w:ascii="Book Antiqua" w:hAnsi="Book Antiqua"/>
        </w:rPr>
        <w:t>), Kemampuan Kerja (X</w:t>
      </w:r>
      <w:r w:rsidRPr="00075BE8">
        <w:rPr>
          <w:rFonts w:ascii="Book Antiqua" w:hAnsi="Book Antiqua"/>
          <w:vertAlign w:val="subscript"/>
        </w:rPr>
        <w:t>3</w:t>
      </w:r>
      <w:r w:rsidRPr="00075BE8">
        <w:rPr>
          <w:rFonts w:ascii="Book Antiqua" w:hAnsi="Book Antiqua"/>
        </w:rPr>
        <w:t>), Kerjasama (X</w:t>
      </w:r>
      <w:r w:rsidRPr="00075BE8">
        <w:rPr>
          <w:rFonts w:ascii="Book Antiqua" w:hAnsi="Book Antiqua"/>
          <w:vertAlign w:val="subscript"/>
        </w:rPr>
        <w:t>4</w:t>
      </w:r>
      <w:r w:rsidRPr="00075BE8">
        <w:rPr>
          <w:rFonts w:ascii="Book Antiqua" w:hAnsi="Book Antiqua"/>
        </w:rPr>
        <w:t>) dan Insentif (X</w:t>
      </w:r>
      <w:r w:rsidRPr="00075BE8">
        <w:rPr>
          <w:rFonts w:ascii="Book Antiqua" w:hAnsi="Book Antiqua"/>
          <w:vertAlign w:val="subscript"/>
        </w:rPr>
        <w:t>5</w:t>
      </w:r>
      <w:r w:rsidRPr="00075BE8">
        <w:rPr>
          <w:rFonts w:ascii="Book Antiqua" w:hAnsi="Book Antiqua"/>
        </w:rPr>
        <w:t xml:space="preserve">) secara simultan dapat menjelaskan (menyumbang) 92.05 % dari variasi tinggi rendahnya kinerja pegawai/karyawan Bagian Perekonomian   ( Dinas Perdagangan) </w:t>
      </w:r>
      <w:r w:rsidRPr="00075BE8">
        <w:rPr>
          <w:rFonts w:ascii="Book Antiqua" w:hAnsi="Book Antiqua"/>
        </w:rPr>
        <w:lastRenderedPageBreak/>
        <w:t>Kota Makassar (Y), selebihnya ( 7,95 %) dijelaskan oleh variabel lain yang tidak tercakup dalam model regresi yang digunakan. Hubungan simultan variabel Disiplin Kerja (X</w:t>
      </w:r>
      <w:r w:rsidRPr="00075BE8">
        <w:rPr>
          <w:rFonts w:ascii="Book Antiqua" w:hAnsi="Book Antiqua"/>
          <w:vertAlign w:val="subscript"/>
        </w:rPr>
        <w:t>1</w:t>
      </w:r>
      <w:r w:rsidRPr="00075BE8">
        <w:rPr>
          <w:rFonts w:ascii="Book Antiqua" w:hAnsi="Book Antiqua"/>
        </w:rPr>
        <w:t>), Motivasi Kerja (X</w:t>
      </w:r>
      <w:r w:rsidRPr="00075BE8">
        <w:rPr>
          <w:rFonts w:ascii="Book Antiqua" w:hAnsi="Book Antiqua"/>
          <w:vertAlign w:val="subscript"/>
        </w:rPr>
        <w:t>2</w:t>
      </w:r>
      <w:r w:rsidRPr="00075BE8">
        <w:rPr>
          <w:rFonts w:ascii="Book Antiqua" w:hAnsi="Book Antiqua"/>
        </w:rPr>
        <w:t>), Kemampuan Kerja (X</w:t>
      </w:r>
      <w:r w:rsidRPr="00075BE8">
        <w:rPr>
          <w:rFonts w:ascii="Book Antiqua" w:hAnsi="Book Antiqua"/>
          <w:vertAlign w:val="subscript"/>
        </w:rPr>
        <w:t>3</w:t>
      </w:r>
      <w:r w:rsidRPr="00075BE8">
        <w:rPr>
          <w:rFonts w:ascii="Book Antiqua" w:hAnsi="Book Antiqua"/>
        </w:rPr>
        <w:t>), Kerjasama (X</w:t>
      </w:r>
      <w:r w:rsidRPr="00075BE8">
        <w:rPr>
          <w:rFonts w:ascii="Book Antiqua" w:hAnsi="Book Antiqua"/>
          <w:vertAlign w:val="subscript"/>
        </w:rPr>
        <w:t>4</w:t>
      </w:r>
      <w:r w:rsidRPr="00075BE8">
        <w:rPr>
          <w:rFonts w:ascii="Book Antiqua" w:hAnsi="Book Antiqua"/>
        </w:rPr>
        <w:t>) dan Insentif (X</w:t>
      </w:r>
      <w:r w:rsidRPr="00075BE8">
        <w:rPr>
          <w:rFonts w:ascii="Book Antiqua" w:hAnsi="Book Antiqua"/>
          <w:vertAlign w:val="subscript"/>
        </w:rPr>
        <w:t>5</w:t>
      </w:r>
      <w:r w:rsidRPr="00075BE8">
        <w:rPr>
          <w:rFonts w:ascii="Book Antiqua" w:hAnsi="Book Antiqua"/>
        </w:rPr>
        <w:t>) dengan kinerja pegawai/karyawan Bagian Perekonomian ( Dinas Perdagangan) Kota Makassar. (Y) seperti ditunjukkan oleh koefisien korelasi (</w:t>
      </w:r>
      <w:r w:rsidRPr="00075BE8">
        <w:rPr>
          <w:rFonts w:ascii="Book Antiqua" w:hAnsi="Book Antiqua"/>
          <w:i/>
          <w:iCs/>
        </w:rPr>
        <w:t>Multiple R</w:t>
      </w:r>
      <w:r w:rsidRPr="00075BE8">
        <w:rPr>
          <w:rFonts w:ascii="Book Antiqua" w:hAnsi="Book Antiqua"/>
        </w:rPr>
        <w:t>) = 0.9594, mengindikasikan tingkat hubungan yang sangat singkat.</w:t>
      </w:r>
    </w:p>
    <w:p w:rsidR="00067588" w:rsidRPr="00075BE8" w:rsidRDefault="00067588" w:rsidP="00D64863">
      <w:pPr>
        <w:pStyle w:val="BodyTextIndent"/>
        <w:spacing w:after="0"/>
        <w:ind w:left="0" w:firstLine="720"/>
        <w:jc w:val="both"/>
        <w:rPr>
          <w:rFonts w:ascii="Book Antiqua" w:hAnsi="Book Antiqua"/>
        </w:rPr>
      </w:pPr>
      <w:r w:rsidRPr="00075BE8">
        <w:rPr>
          <w:rFonts w:ascii="Book Antiqua" w:hAnsi="Book Antiqua"/>
        </w:rPr>
        <w:t>Untuk menguji signifikansi pengaruh variabel Disiplin Kerja (X</w:t>
      </w:r>
      <w:r w:rsidRPr="00075BE8">
        <w:rPr>
          <w:rFonts w:ascii="Book Antiqua" w:hAnsi="Book Antiqua"/>
          <w:vertAlign w:val="subscript"/>
        </w:rPr>
        <w:t>1</w:t>
      </w:r>
      <w:r w:rsidRPr="00075BE8">
        <w:rPr>
          <w:rFonts w:ascii="Book Antiqua" w:hAnsi="Book Antiqua"/>
        </w:rPr>
        <w:t>), Motivasi Kerja (X</w:t>
      </w:r>
      <w:r w:rsidRPr="00075BE8">
        <w:rPr>
          <w:rFonts w:ascii="Book Antiqua" w:hAnsi="Book Antiqua"/>
          <w:vertAlign w:val="subscript"/>
        </w:rPr>
        <w:t>2</w:t>
      </w:r>
      <w:r w:rsidRPr="00075BE8">
        <w:rPr>
          <w:rFonts w:ascii="Book Antiqua" w:hAnsi="Book Antiqua"/>
        </w:rPr>
        <w:t>), Kemampuan Kerja (X</w:t>
      </w:r>
      <w:r w:rsidRPr="00075BE8">
        <w:rPr>
          <w:rFonts w:ascii="Book Antiqua" w:hAnsi="Book Antiqua"/>
          <w:vertAlign w:val="subscript"/>
        </w:rPr>
        <w:t>3</w:t>
      </w:r>
      <w:r w:rsidRPr="00075BE8">
        <w:rPr>
          <w:rFonts w:ascii="Book Antiqua" w:hAnsi="Book Antiqua"/>
        </w:rPr>
        <w:t>), Kerjasama (X</w:t>
      </w:r>
      <w:r w:rsidRPr="00075BE8">
        <w:rPr>
          <w:rFonts w:ascii="Book Antiqua" w:hAnsi="Book Antiqua"/>
          <w:vertAlign w:val="subscript"/>
        </w:rPr>
        <w:t>4</w:t>
      </w:r>
      <w:r w:rsidRPr="00075BE8">
        <w:rPr>
          <w:rFonts w:ascii="Book Antiqua" w:hAnsi="Book Antiqua"/>
        </w:rPr>
        <w:t>) dan Insentif (X</w:t>
      </w:r>
      <w:r w:rsidRPr="00075BE8">
        <w:rPr>
          <w:rFonts w:ascii="Book Antiqua" w:hAnsi="Book Antiqua"/>
          <w:vertAlign w:val="subscript"/>
        </w:rPr>
        <w:t>5</w:t>
      </w:r>
      <w:r w:rsidRPr="00075BE8">
        <w:rPr>
          <w:rFonts w:ascii="Book Antiqua" w:hAnsi="Book Antiqua"/>
        </w:rPr>
        <w:t>) secara simultan terhadap kinerja pegawai/karyawan Bagian Perekonomian ( Dinas Perdagangan)   Kota Makassar. (Y), dilakukan uji-Fisher (uji-F). Hasil analisis sebagaimana disajikan pada Tabel 2 memberikan nilai F</w:t>
      </w:r>
      <w:r w:rsidRPr="00075BE8">
        <w:rPr>
          <w:rFonts w:ascii="Book Antiqua" w:hAnsi="Book Antiqua"/>
          <w:vertAlign w:val="subscript"/>
        </w:rPr>
        <w:t>Hitung</w:t>
      </w:r>
      <w:r w:rsidRPr="00075BE8">
        <w:rPr>
          <w:rFonts w:ascii="Book Antiqua" w:hAnsi="Book Antiqua"/>
        </w:rPr>
        <w:t xml:space="preserve"> = 20.84 pada taraf signifikansi 0,0001. Ini berarti bahwa variabel Disiplin Kerja (X</w:t>
      </w:r>
      <w:r w:rsidRPr="00075BE8">
        <w:rPr>
          <w:rFonts w:ascii="Book Antiqua" w:hAnsi="Book Antiqua"/>
          <w:vertAlign w:val="subscript"/>
        </w:rPr>
        <w:t>1</w:t>
      </w:r>
      <w:r w:rsidRPr="00075BE8">
        <w:rPr>
          <w:rFonts w:ascii="Book Antiqua" w:hAnsi="Book Antiqua"/>
        </w:rPr>
        <w:t>), Motivasi Kerja (X</w:t>
      </w:r>
      <w:r w:rsidRPr="00075BE8">
        <w:rPr>
          <w:rFonts w:ascii="Book Antiqua" w:hAnsi="Book Antiqua"/>
          <w:vertAlign w:val="subscript"/>
        </w:rPr>
        <w:t>2</w:t>
      </w:r>
      <w:r w:rsidRPr="00075BE8">
        <w:rPr>
          <w:rFonts w:ascii="Book Antiqua" w:hAnsi="Book Antiqua"/>
        </w:rPr>
        <w:t>), Kemampuan Kerja (X</w:t>
      </w:r>
      <w:r w:rsidRPr="00075BE8">
        <w:rPr>
          <w:rFonts w:ascii="Book Antiqua" w:hAnsi="Book Antiqua"/>
          <w:vertAlign w:val="subscript"/>
        </w:rPr>
        <w:t>3</w:t>
      </w:r>
      <w:r w:rsidRPr="00075BE8">
        <w:rPr>
          <w:rFonts w:ascii="Book Antiqua" w:hAnsi="Book Antiqua"/>
        </w:rPr>
        <w:t>), Kerjasama (X</w:t>
      </w:r>
      <w:r w:rsidRPr="00075BE8">
        <w:rPr>
          <w:rFonts w:ascii="Book Antiqua" w:hAnsi="Book Antiqua"/>
          <w:vertAlign w:val="subscript"/>
        </w:rPr>
        <w:t>4</w:t>
      </w:r>
      <w:r w:rsidRPr="00075BE8">
        <w:rPr>
          <w:rFonts w:ascii="Book Antiqua" w:hAnsi="Book Antiqua"/>
        </w:rPr>
        <w:t>) dan Insentif (X</w:t>
      </w:r>
      <w:r w:rsidRPr="00075BE8">
        <w:rPr>
          <w:rFonts w:ascii="Book Antiqua" w:hAnsi="Book Antiqua"/>
          <w:vertAlign w:val="subscript"/>
        </w:rPr>
        <w:t>5</w:t>
      </w:r>
      <w:r w:rsidRPr="00075BE8">
        <w:rPr>
          <w:rFonts w:ascii="Book Antiqua" w:hAnsi="Book Antiqua"/>
        </w:rPr>
        <w:t>) secara simultan berpengaruh signifikan terhadap kinerja pegawai/karyawan Bagian Perekonomian Setda Kota Makassar (Y) pada taraf signifikansi (</w:t>
      </w:r>
      <w:r w:rsidRPr="00075BE8">
        <w:rPr>
          <w:rFonts w:ascii="Book Antiqua" w:hAnsi="Book Antiqua"/>
        </w:rPr>
        <w:sym w:font="Symbol" w:char="F061"/>
      </w:r>
      <w:r w:rsidRPr="00075BE8">
        <w:rPr>
          <w:rFonts w:ascii="Book Antiqua" w:hAnsi="Book Antiqua"/>
        </w:rPr>
        <w:t>) 0,0001 atau 0,01 persen. Dengan demikian, dapat disimpulkan bahwa hipotesis penelitian ini menyatakan bahwa Disiplin Kerja, Motivasi Kerja, Kemampuan Kerja , Kerjasama  dan Insentif  berpengaruh terhadap kinerja pegawai/karyawan Bagian Perekonomian ( Dinas Perdagangan) Kota Makassar, dengan ini dinyatakan diterima.</w:t>
      </w:r>
    </w:p>
    <w:p w:rsidR="00067588" w:rsidRDefault="00067588" w:rsidP="00067588">
      <w:pPr>
        <w:pStyle w:val="BodyTextIndent"/>
        <w:ind w:left="567" w:hanging="567"/>
        <w:jc w:val="both"/>
        <w:rPr>
          <w:rFonts w:ascii="Book Antiqua" w:hAnsi="Book Antiqua"/>
          <w:b/>
          <w:lang w:val="id-ID"/>
        </w:rPr>
      </w:pPr>
      <w:r w:rsidRPr="00075BE8">
        <w:rPr>
          <w:rFonts w:ascii="Book Antiqua" w:hAnsi="Book Antiqua"/>
        </w:rPr>
        <w:t xml:space="preserve">B.   </w:t>
      </w:r>
      <w:r w:rsidRPr="005C1A0B">
        <w:rPr>
          <w:rFonts w:ascii="Book Antiqua" w:hAnsi="Book Antiqua"/>
          <w:b/>
          <w:bCs/>
        </w:rPr>
        <w:t>Pengaruh Disiplin Kerja  terhadap Kinerja Pegawai Bagian  Perekonomian   (Dinas Perdagangan)</w:t>
      </w:r>
      <w:r w:rsidRPr="005C1A0B">
        <w:rPr>
          <w:rFonts w:ascii="Book Antiqua" w:hAnsi="Book Antiqua"/>
          <w:b/>
          <w:bCs/>
          <w:lang w:val="id-ID"/>
        </w:rPr>
        <w:t xml:space="preserve"> </w:t>
      </w:r>
      <w:r w:rsidRPr="005C1A0B">
        <w:rPr>
          <w:rFonts w:ascii="Book Antiqua" w:hAnsi="Book Antiqua"/>
          <w:b/>
          <w:bCs/>
        </w:rPr>
        <w:t>Kota Makassar</w:t>
      </w:r>
      <w:r w:rsidRPr="005C1A0B">
        <w:rPr>
          <w:rFonts w:ascii="Book Antiqua" w:hAnsi="Book Antiqua"/>
          <w:b/>
          <w:bCs/>
          <w:lang w:val="id-ID"/>
        </w:rPr>
        <w:t>.</w:t>
      </w:r>
    </w:p>
    <w:p w:rsidR="00067588" w:rsidRDefault="00067588" w:rsidP="00D64863">
      <w:pPr>
        <w:pStyle w:val="BodyTextIndent"/>
        <w:spacing w:after="0"/>
        <w:ind w:left="0" w:firstLine="720"/>
        <w:jc w:val="both"/>
        <w:rPr>
          <w:rFonts w:ascii="Book Antiqua" w:hAnsi="Book Antiqua"/>
          <w:b/>
          <w:lang w:val="id-ID"/>
        </w:rPr>
      </w:pPr>
      <w:r w:rsidRPr="00075BE8">
        <w:rPr>
          <w:rFonts w:ascii="Book Antiqua" w:hAnsi="Book Antiqua"/>
        </w:rPr>
        <w:t>Hasil analisis regresi menunjukkan bahwa koefisien regresi variabel Disiplin Kerja (X</w:t>
      </w:r>
      <w:r w:rsidRPr="00075BE8">
        <w:rPr>
          <w:rFonts w:ascii="Book Antiqua" w:hAnsi="Book Antiqua"/>
          <w:vertAlign w:val="subscript"/>
        </w:rPr>
        <w:t>1</w:t>
      </w:r>
      <w:r w:rsidRPr="00075BE8">
        <w:rPr>
          <w:rFonts w:ascii="Book Antiqua" w:hAnsi="Book Antiqua"/>
        </w:rPr>
        <w:t>) terhadap kinerja pegawai/karyawan Bagian Perekonomian ( Dinas Perdagangan) Kota Makassar(Y) sebesar 0.3508 dengan nilai t sebesar 3.2552 dan signifikansi 0,0099.</w:t>
      </w:r>
      <w:r>
        <w:rPr>
          <w:rFonts w:ascii="Book Antiqua" w:hAnsi="Book Antiqua"/>
          <w:b/>
          <w:lang w:val="id-ID"/>
        </w:rPr>
        <w:t xml:space="preserve"> </w:t>
      </w:r>
      <w:r w:rsidRPr="00075BE8">
        <w:rPr>
          <w:rFonts w:ascii="Book Antiqua" w:hAnsi="Book Antiqua"/>
        </w:rPr>
        <w:t>Ini menjelaskan bahwa variabel disiplin Kerja (X</w:t>
      </w:r>
      <w:r w:rsidRPr="00075BE8">
        <w:rPr>
          <w:rFonts w:ascii="Book Antiqua" w:hAnsi="Book Antiqua"/>
          <w:vertAlign w:val="subscript"/>
        </w:rPr>
        <w:t>1</w:t>
      </w:r>
      <w:r w:rsidRPr="00075BE8">
        <w:rPr>
          <w:rFonts w:ascii="Book Antiqua" w:hAnsi="Book Antiqua"/>
        </w:rPr>
        <w:t>) memiliki pengaruh Linear dan positif (searah) yang sangat signifikan terhadap kinerja</w:t>
      </w:r>
      <w:r>
        <w:rPr>
          <w:rFonts w:ascii="Book Antiqua" w:hAnsi="Book Antiqua"/>
        </w:rPr>
        <w:t xml:space="preserve"> pegawai Bagian Perekonomian  </w:t>
      </w:r>
      <w:r w:rsidRPr="00075BE8">
        <w:rPr>
          <w:rFonts w:ascii="Book Antiqua" w:hAnsi="Book Antiqua"/>
        </w:rPr>
        <w:t>( Dinas Perdagangan)  Kota Makassar (Y). Koefisien regresi tersebut menunjukkan bahwa setiap kenaikan Disiplin kerja (X</w:t>
      </w:r>
      <w:r w:rsidRPr="00075BE8">
        <w:rPr>
          <w:rFonts w:ascii="Book Antiqua" w:hAnsi="Book Antiqua"/>
          <w:vertAlign w:val="subscript"/>
        </w:rPr>
        <w:t>1</w:t>
      </w:r>
      <w:r w:rsidRPr="00075BE8">
        <w:rPr>
          <w:rFonts w:ascii="Book Antiqua" w:hAnsi="Book Antiqua"/>
        </w:rPr>
        <w:t>) sebesar satu satuan, akan meningkatkan Kinerja Pegawai Bagian Perekonomian ( Dinas Perdagangan) Kota Makassar (Y) sebesar 0.3508 satuan, sebaliknya setiap penurunan Disiplin Kerja (X</w:t>
      </w:r>
      <w:r w:rsidRPr="00075BE8">
        <w:rPr>
          <w:rFonts w:ascii="Book Antiqua" w:hAnsi="Book Antiqua"/>
          <w:vertAlign w:val="subscript"/>
        </w:rPr>
        <w:t>1</w:t>
      </w:r>
      <w:r w:rsidRPr="00075BE8">
        <w:rPr>
          <w:rFonts w:ascii="Book Antiqua" w:hAnsi="Book Antiqua"/>
        </w:rPr>
        <w:t xml:space="preserve">) sebesar satu satuan, akan menurunkan  Kinerja Pegawai Bagian Perekonomian ( Dinas Perdagangan) Kota Makassar (Y) sebesar 0.3508 satuan pada taraf signifikansi </w:t>
      </w:r>
      <w:r w:rsidRPr="00075BE8">
        <w:rPr>
          <w:rFonts w:ascii="Book Antiqua" w:hAnsi="Book Antiqua"/>
        </w:rPr>
        <w:sym w:font="Symbol" w:char="F061"/>
      </w:r>
      <w:r w:rsidRPr="00075BE8">
        <w:rPr>
          <w:rFonts w:ascii="Book Antiqua" w:hAnsi="Book Antiqua"/>
        </w:rPr>
        <w:t xml:space="preserve"> = 0,0099 atau 0,99 %, dengan asumsi faktor-faktor lain yang mempengaruhi kinerja pegawai Bagian Perekonomian  ( Dinas Perdagangan) Kota Makassar tetap konstan.</w:t>
      </w:r>
    </w:p>
    <w:p w:rsidR="00067588" w:rsidRPr="005C1A0B" w:rsidRDefault="00067588" w:rsidP="00D64863">
      <w:pPr>
        <w:pStyle w:val="BodyTextIndent"/>
        <w:spacing w:after="0"/>
        <w:ind w:left="0" w:firstLine="720"/>
        <w:jc w:val="both"/>
        <w:rPr>
          <w:rFonts w:ascii="Book Antiqua" w:hAnsi="Book Antiqua"/>
          <w:b/>
          <w:lang w:val="id-ID"/>
        </w:rPr>
      </w:pPr>
      <w:r w:rsidRPr="00075BE8">
        <w:rPr>
          <w:rFonts w:ascii="Book Antiqua" w:hAnsi="Book Antiqua"/>
        </w:rPr>
        <w:t>Koefisien Determinasi (r</w:t>
      </w:r>
      <w:r w:rsidRPr="00075BE8">
        <w:rPr>
          <w:rFonts w:ascii="Book Antiqua" w:hAnsi="Book Antiqua"/>
          <w:vertAlign w:val="subscript"/>
        </w:rPr>
        <w:t>yl.23</w:t>
      </w:r>
      <w:r w:rsidRPr="00075BE8">
        <w:rPr>
          <w:rFonts w:ascii="Book Antiqua" w:hAnsi="Book Antiqua"/>
          <w:vertAlign w:val="superscript"/>
        </w:rPr>
        <w:t>2</w:t>
      </w:r>
      <w:r w:rsidRPr="00075BE8">
        <w:rPr>
          <w:rFonts w:ascii="Book Antiqua" w:hAnsi="Book Antiqua"/>
        </w:rPr>
        <w:t>) sebesar 0.0936, mengindikasikan bahwa variabel Disiplin Kerja (X</w:t>
      </w:r>
      <w:r w:rsidRPr="00075BE8">
        <w:rPr>
          <w:rFonts w:ascii="Book Antiqua" w:hAnsi="Book Antiqua"/>
          <w:vertAlign w:val="subscript"/>
        </w:rPr>
        <w:t>1</w:t>
      </w:r>
      <w:r w:rsidRPr="00075BE8">
        <w:rPr>
          <w:rFonts w:ascii="Book Antiqua" w:hAnsi="Book Antiqua"/>
        </w:rPr>
        <w:t>) secara parsial menyumbang 9.36 terhadap variasi tinggi rendahnya kinerja pegawai Bagian Perekonomian ( Dinas Perdagangan) Kota Makassar (Y) selebihnya ( 90,64 %) ditentukan oleh variabel lainnya.</w:t>
      </w:r>
      <w:r>
        <w:rPr>
          <w:rFonts w:ascii="Book Antiqua" w:hAnsi="Book Antiqua"/>
          <w:b/>
          <w:lang w:val="id-ID"/>
        </w:rPr>
        <w:t xml:space="preserve"> </w:t>
      </w:r>
      <w:r w:rsidRPr="00075BE8">
        <w:rPr>
          <w:rFonts w:ascii="Book Antiqua" w:hAnsi="Book Antiqua"/>
        </w:rPr>
        <w:t>Dengan demikian, dapat disimpulkan bahwa semakin tinggi tingkat Disiplin Kerja X</w:t>
      </w:r>
      <w:r w:rsidRPr="00075BE8">
        <w:rPr>
          <w:rFonts w:ascii="Book Antiqua" w:hAnsi="Book Antiqua"/>
          <w:vertAlign w:val="subscript"/>
        </w:rPr>
        <w:t>1</w:t>
      </w:r>
      <w:r w:rsidRPr="00075BE8">
        <w:rPr>
          <w:rFonts w:ascii="Book Antiqua" w:hAnsi="Book Antiqua"/>
        </w:rPr>
        <w:t>) kinerja pegawai Bagian Perekonomian ( Dinas Perdagangan) Kota Makassar juga cenderung semakin tinggi. Sebaliknya, semakin rendah tingkat Disiplin kerja (X</w:t>
      </w:r>
      <w:r w:rsidRPr="00075BE8">
        <w:rPr>
          <w:rFonts w:ascii="Book Antiqua" w:hAnsi="Book Antiqua"/>
          <w:vertAlign w:val="subscript"/>
        </w:rPr>
        <w:t>1</w:t>
      </w:r>
      <w:r w:rsidRPr="00075BE8">
        <w:rPr>
          <w:rFonts w:ascii="Book Antiqua" w:hAnsi="Book Antiqua"/>
        </w:rPr>
        <w:t xml:space="preserve">) akan menyebabkan kinerja </w:t>
      </w:r>
      <w:r w:rsidRPr="00075BE8">
        <w:rPr>
          <w:rFonts w:ascii="Book Antiqua" w:hAnsi="Book Antiqua"/>
        </w:rPr>
        <w:lastRenderedPageBreak/>
        <w:t>pegawai Bagian Perekonomian ( Dinas Perdagangan) Kota Makassar juga cenderung semakin rendah.</w:t>
      </w:r>
    </w:p>
    <w:p w:rsidR="00067588" w:rsidRDefault="00067588" w:rsidP="00067588">
      <w:pPr>
        <w:pStyle w:val="BodyTextIndent"/>
        <w:ind w:left="567" w:hanging="567"/>
        <w:jc w:val="both"/>
        <w:rPr>
          <w:rFonts w:ascii="Book Antiqua" w:hAnsi="Book Antiqua"/>
          <w:b/>
          <w:bCs/>
          <w:lang w:val="id-ID"/>
        </w:rPr>
      </w:pPr>
      <w:r w:rsidRPr="005C1A0B">
        <w:rPr>
          <w:rFonts w:ascii="Book Antiqua" w:hAnsi="Book Antiqua"/>
          <w:b/>
        </w:rPr>
        <w:t>C.</w:t>
      </w:r>
      <w:r w:rsidRPr="00075BE8">
        <w:rPr>
          <w:rFonts w:ascii="Book Antiqua" w:hAnsi="Book Antiqua"/>
        </w:rPr>
        <w:t xml:space="preserve">   </w:t>
      </w:r>
      <w:r w:rsidRPr="00075BE8">
        <w:rPr>
          <w:rFonts w:ascii="Book Antiqua" w:hAnsi="Book Antiqua"/>
          <w:b/>
          <w:bCs/>
        </w:rPr>
        <w:t>Pengaruh Motivasi Kerja terhadap Kinerja</w:t>
      </w:r>
      <w:r>
        <w:rPr>
          <w:rFonts w:ascii="Book Antiqua" w:hAnsi="Book Antiqua"/>
          <w:b/>
          <w:bCs/>
        </w:rPr>
        <w:t xml:space="preserve"> Pegawai Bagian Perekonomian </w:t>
      </w:r>
      <w:r>
        <w:rPr>
          <w:rFonts w:ascii="Book Antiqua" w:hAnsi="Book Antiqua"/>
          <w:b/>
          <w:bCs/>
          <w:lang w:val="id-ID"/>
        </w:rPr>
        <w:t xml:space="preserve">  </w:t>
      </w:r>
      <w:r>
        <w:rPr>
          <w:rFonts w:ascii="Book Antiqua" w:hAnsi="Book Antiqua"/>
          <w:b/>
          <w:bCs/>
        </w:rPr>
        <w:t>(</w:t>
      </w:r>
      <w:r w:rsidRPr="00075BE8">
        <w:rPr>
          <w:rFonts w:ascii="Book Antiqua" w:hAnsi="Book Antiqua"/>
          <w:b/>
          <w:bCs/>
        </w:rPr>
        <w:t>Dinas Perdagangan) Kota Makassar</w:t>
      </w:r>
      <w:r>
        <w:rPr>
          <w:rFonts w:ascii="Book Antiqua" w:hAnsi="Book Antiqua"/>
          <w:b/>
          <w:bCs/>
          <w:lang w:val="id-ID"/>
        </w:rPr>
        <w:t>.</w:t>
      </w:r>
    </w:p>
    <w:p w:rsidR="00067588" w:rsidRDefault="00067588" w:rsidP="00D64863">
      <w:pPr>
        <w:pStyle w:val="BodyTextIndent"/>
        <w:spacing w:after="0"/>
        <w:ind w:left="0" w:firstLine="720"/>
        <w:jc w:val="both"/>
        <w:rPr>
          <w:rFonts w:ascii="Book Antiqua" w:hAnsi="Book Antiqua"/>
          <w:b/>
          <w:bCs/>
          <w:lang w:val="id-ID"/>
        </w:rPr>
      </w:pPr>
      <w:r w:rsidRPr="00075BE8">
        <w:rPr>
          <w:rFonts w:ascii="Book Antiqua" w:hAnsi="Book Antiqua"/>
        </w:rPr>
        <w:t xml:space="preserve">Hasil analisis regresi menunjukkan bahwa koefisien </w:t>
      </w:r>
      <w:r>
        <w:rPr>
          <w:rFonts w:ascii="Book Antiqua" w:hAnsi="Book Antiqua"/>
        </w:rPr>
        <w:t>regresi variabel Motivasi Kerja</w:t>
      </w:r>
      <w:r>
        <w:rPr>
          <w:rFonts w:ascii="Book Antiqua" w:hAnsi="Book Antiqua"/>
          <w:lang w:val="id-ID"/>
        </w:rPr>
        <w:t xml:space="preserve"> </w:t>
      </w:r>
      <w:r w:rsidRPr="00075BE8">
        <w:rPr>
          <w:rFonts w:ascii="Book Antiqua" w:hAnsi="Book Antiqua"/>
        </w:rPr>
        <w:t>(X</w:t>
      </w:r>
      <w:r w:rsidRPr="00075BE8">
        <w:rPr>
          <w:rFonts w:ascii="Book Antiqua" w:hAnsi="Book Antiqua"/>
          <w:vertAlign w:val="subscript"/>
        </w:rPr>
        <w:t>2</w:t>
      </w:r>
      <w:r w:rsidRPr="00075BE8">
        <w:rPr>
          <w:rFonts w:ascii="Book Antiqua" w:hAnsi="Book Antiqua"/>
        </w:rPr>
        <w:t>) terhadap kinerja pegawai/karyawan Bagian Perekonomian ( Dinas Perdagangan) Kota Makassar (Y) sebesar 0,3854 dengan nilai t sebesar 2,67 dan signifikansi 0,0256 atau 2,56 %.</w:t>
      </w:r>
      <w:r>
        <w:rPr>
          <w:rFonts w:ascii="Book Antiqua" w:hAnsi="Book Antiqua"/>
          <w:b/>
          <w:bCs/>
          <w:lang w:val="id-ID"/>
        </w:rPr>
        <w:t xml:space="preserve"> </w:t>
      </w:r>
      <w:r w:rsidRPr="00075BE8">
        <w:rPr>
          <w:rFonts w:ascii="Book Antiqua" w:hAnsi="Book Antiqua"/>
        </w:rPr>
        <w:t>Ini menjelaskan bahwa variabel Motivasi Kerja (X</w:t>
      </w:r>
      <w:r w:rsidRPr="00075BE8">
        <w:rPr>
          <w:rFonts w:ascii="Book Antiqua" w:hAnsi="Book Antiqua"/>
          <w:vertAlign w:val="subscript"/>
        </w:rPr>
        <w:t>2</w:t>
      </w:r>
      <w:r w:rsidRPr="00075BE8">
        <w:rPr>
          <w:rFonts w:ascii="Book Antiqua" w:hAnsi="Book Antiqua"/>
        </w:rPr>
        <w:t>)  memiliki pengaruh Linear dan positif (searah) yang sangat signifikan terhadap kinerja pegawai Bagian Perekonomian ( Dinas Perdagangan) Kota Makassar (Y). Koefisien regresi tersebut menunjukkan bahwa setiap kenaikan Motivasi kerja (X</w:t>
      </w:r>
      <w:r w:rsidRPr="00075BE8">
        <w:rPr>
          <w:rFonts w:ascii="Book Antiqua" w:hAnsi="Book Antiqua"/>
          <w:vertAlign w:val="subscript"/>
        </w:rPr>
        <w:t>2</w:t>
      </w:r>
      <w:r w:rsidRPr="00075BE8">
        <w:rPr>
          <w:rFonts w:ascii="Book Antiqua" w:hAnsi="Book Antiqua"/>
        </w:rPr>
        <w:t>) sebesar satu satuan, akan meningkatkan Kinerj</w:t>
      </w:r>
      <w:r>
        <w:rPr>
          <w:rFonts w:ascii="Book Antiqua" w:hAnsi="Book Antiqua"/>
        </w:rPr>
        <w:t>a Pegawai Bagian Perekonomian (</w:t>
      </w:r>
      <w:r w:rsidRPr="00075BE8">
        <w:rPr>
          <w:rFonts w:ascii="Book Antiqua" w:hAnsi="Book Antiqua"/>
        </w:rPr>
        <w:t>Dinas Perdagangan) Kota Makassar (Y) sebesar 0,3854, sebaliknya setiap penurunan Motivasi Kerja (X</w:t>
      </w:r>
      <w:r w:rsidRPr="00075BE8">
        <w:rPr>
          <w:rFonts w:ascii="Book Antiqua" w:hAnsi="Book Antiqua"/>
          <w:vertAlign w:val="subscript"/>
        </w:rPr>
        <w:t>2</w:t>
      </w:r>
      <w:r w:rsidRPr="00075BE8">
        <w:rPr>
          <w:rFonts w:ascii="Book Antiqua" w:hAnsi="Book Antiqua"/>
        </w:rPr>
        <w:t xml:space="preserve">) sebesar satu satuan, akan menurunkan  Kinerja Pegawai Bagian Perekonomian (Dinas Perdagangan) Kota Makassar (Y) sebesar 0,3854 satuan pada taraf signifikansi </w:t>
      </w:r>
      <w:r w:rsidRPr="00075BE8">
        <w:rPr>
          <w:rFonts w:ascii="Book Antiqua" w:hAnsi="Book Antiqua"/>
        </w:rPr>
        <w:sym w:font="Symbol" w:char="F061"/>
      </w:r>
      <w:r w:rsidRPr="00075BE8">
        <w:rPr>
          <w:rFonts w:ascii="Book Antiqua" w:hAnsi="Book Antiqua"/>
        </w:rPr>
        <w:t xml:space="preserve"> =  0,0256 atau 2,56 %, dengan asumsi faktor-faktor lain yang mempengaruhi kinerja pegawai Bagian Perekonomian ( Dinas Perdagangan) Kota Makassar tetap konstan.</w:t>
      </w:r>
    </w:p>
    <w:p w:rsidR="00067588" w:rsidRDefault="00067588" w:rsidP="00D64863">
      <w:pPr>
        <w:pStyle w:val="BodyTextIndent"/>
        <w:spacing w:after="0"/>
        <w:ind w:left="0" w:firstLine="720"/>
        <w:jc w:val="both"/>
        <w:rPr>
          <w:rFonts w:ascii="Book Antiqua" w:hAnsi="Book Antiqua"/>
          <w:b/>
          <w:bCs/>
          <w:lang w:val="id-ID"/>
        </w:rPr>
      </w:pPr>
      <w:r w:rsidRPr="00075BE8">
        <w:rPr>
          <w:rFonts w:ascii="Book Antiqua" w:hAnsi="Book Antiqua"/>
        </w:rPr>
        <w:t>Koefisien Determinasi (r</w:t>
      </w:r>
      <w:r w:rsidRPr="00075BE8">
        <w:rPr>
          <w:rFonts w:ascii="Book Antiqua" w:hAnsi="Book Antiqua"/>
          <w:vertAlign w:val="subscript"/>
        </w:rPr>
        <w:t>y2.23</w:t>
      </w:r>
      <w:r w:rsidRPr="00075BE8">
        <w:rPr>
          <w:rFonts w:ascii="Book Antiqua" w:hAnsi="Book Antiqua"/>
          <w:vertAlign w:val="superscript"/>
        </w:rPr>
        <w:t>2</w:t>
      </w:r>
      <w:r w:rsidRPr="00075BE8">
        <w:rPr>
          <w:rFonts w:ascii="Book Antiqua" w:hAnsi="Book Antiqua"/>
        </w:rPr>
        <w:t>) sebesar 0,0630, mengindikasikan bahwa variabel Motivasi Kerja (X</w:t>
      </w:r>
      <w:r w:rsidRPr="00075BE8">
        <w:rPr>
          <w:rFonts w:ascii="Book Antiqua" w:hAnsi="Book Antiqua"/>
          <w:vertAlign w:val="subscript"/>
        </w:rPr>
        <w:t>2</w:t>
      </w:r>
      <w:r w:rsidRPr="00075BE8">
        <w:rPr>
          <w:rFonts w:ascii="Book Antiqua" w:hAnsi="Book Antiqua"/>
        </w:rPr>
        <w:t>) secara parsial menyumbang 6,30 % terhadap variasi tinggi rendahnya kinerja pegawai Bagian Perekonomian ( Dinas Perdagangan) Kota Makassar (Y) selebihnya (92,70 %) ditentukan oleh variabel lainnya.</w:t>
      </w:r>
    </w:p>
    <w:p w:rsidR="00067588" w:rsidRPr="005C1A0B" w:rsidRDefault="00067588" w:rsidP="00D64863">
      <w:pPr>
        <w:pStyle w:val="BodyTextIndent"/>
        <w:spacing w:after="0"/>
        <w:ind w:left="0" w:firstLine="720"/>
        <w:jc w:val="both"/>
        <w:rPr>
          <w:rFonts w:ascii="Book Antiqua" w:hAnsi="Book Antiqua"/>
          <w:b/>
          <w:bCs/>
          <w:lang w:val="id-ID"/>
        </w:rPr>
      </w:pPr>
      <w:r w:rsidRPr="00075BE8">
        <w:rPr>
          <w:rFonts w:ascii="Book Antiqua" w:hAnsi="Book Antiqua"/>
        </w:rPr>
        <w:t>Dengan demikian, dapat disimpulkan bahwa semakin tinggi tingkat Motivasi Kerja X</w:t>
      </w:r>
      <w:r w:rsidRPr="00075BE8">
        <w:rPr>
          <w:rFonts w:ascii="Book Antiqua" w:hAnsi="Book Antiqua"/>
          <w:vertAlign w:val="subscript"/>
        </w:rPr>
        <w:t>2</w:t>
      </w:r>
      <w:r w:rsidRPr="00075BE8">
        <w:rPr>
          <w:rFonts w:ascii="Book Antiqua" w:hAnsi="Book Antiqua"/>
        </w:rPr>
        <w:t>) kinerja pegawai Bagian Perekonomian ( Dinas Perdagangan) Kota Makassar juga cenderung semakin tinggi. Sebaliknya, semakin rendah tingkat Motivasi kerja akan menyebabkan kinerja pegawai Bagian Perekonomian ( Dinas Perdagangan) Kota Makassar juga cenderung semakin rendah.</w:t>
      </w:r>
    </w:p>
    <w:p w:rsidR="00067588" w:rsidRDefault="00067588" w:rsidP="00067588">
      <w:pPr>
        <w:pStyle w:val="BodyTextIndent"/>
        <w:ind w:left="567" w:hanging="567"/>
        <w:jc w:val="both"/>
        <w:rPr>
          <w:rFonts w:ascii="Book Antiqua" w:hAnsi="Book Antiqua"/>
          <w:b/>
          <w:bCs/>
          <w:lang w:val="id-ID"/>
        </w:rPr>
      </w:pPr>
      <w:r w:rsidRPr="005C1A0B">
        <w:rPr>
          <w:rFonts w:ascii="Book Antiqua" w:hAnsi="Book Antiqua"/>
          <w:b/>
        </w:rPr>
        <w:t>D</w:t>
      </w:r>
      <w:r w:rsidRPr="00075BE8">
        <w:rPr>
          <w:rFonts w:ascii="Book Antiqua" w:hAnsi="Book Antiqua"/>
        </w:rPr>
        <w:t xml:space="preserve">.  </w:t>
      </w:r>
      <w:r>
        <w:rPr>
          <w:rFonts w:ascii="Book Antiqua" w:hAnsi="Book Antiqua"/>
          <w:lang w:val="id-ID"/>
        </w:rPr>
        <w:tab/>
      </w:r>
      <w:r w:rsidRPr="00075BE8">
        <w:rPr>
          <w:rFonts w:ascii="Book Antiqua" w:hAnsi="Book Antiqua"/>
          <w:b/>
          <w:bCs/>
        </w:rPr>
        <w:t>Pengaruh Kemampuan Kerja terhadap Kinerja Pegawai Bagian Perekonomian ( Dinas Perdagangan) Kota Makassar</w:t>
      </w:r>
    </w:p>
    <w:p w:rsidR="00067588" w:rsidRDefault="00067588" w:rsidP="00D64863">
      <w:pPr>
        <w:pStyle w:val="BodyTextIndent"/>
        <w:spacing w:after="0"/>
        <w:ind w:left="0" w:firstLine="720"/>
        <w:jc w:val="both"/>
        <w:rPr>
          <w:rFonts w:ascii="Book Antiqua" w:hAnsi="Book Antiqua"/>
          <w:lang w:val="id-ID"/>
        </w:rPr>
      </w:pPr>
      <w:r w:rsidRPr="00075BE8">
        <w:rPr>
          <w:rFonts w:ascii="Book Antiqua" w:hAnsi="Book Antiqua"/>
        </w:rPr>
        <w:t>Hasil analisis regresi menunjukkan bahwa koefisien regresi variabel Kemampuan Kerja (X</w:t>
      </w:r>
      <w:r w:rsidRPr="00075BE8">
        <w:rPr>
          <w:rFonts w:ascii="Book Antiqua" w:hAnsi="Book Antiqua"/>
          <w:vertAlign w:val="subscript"/>
        </w:rPr>
        <w:t>3</w:t>
      </w:r>
      <w:r w:rsidRPr="00075BE8">
        <w:rPr>
          <w:rFonts w:ascii="Book Antiqua" w:hAnsi="Book Antiqua"/>
        </w:rPr>
        <w:t>) terhadap kinerja pegawai/karyawan Bagian Perekonomian ( dinas Perdagangan) Kota Makassar (Y) sebesar    0,3522 dengan nilai t sebesar 2,8555  dan signifikansi 0,0189.</w:t>
      </w:r>
      <w:r>
        <w:rPr>
          <w:rFonts w:ascii="Book Antiqua" w:hAnsi="Book Antiqua"/>
          <w:b/>
          <w:bCs/>
          <w:lang w:val="id-ID"/>
        </w:rPr>
        <w:t xml:space="preserve"> </w:t>
      </w:r>
      <w:r w:rsidRPr="00075BE8">
        <w:rPr>
          <w:rFonts w:ascii="Book Antiqua" w:hAnsi="Book Antiqua"/>
        </w:rPr>
        <w:t>Ini menjelaskan bahwa variabel Kemampuan Kerja (X</w:t>
      </w:r>
      <w:r w:rsidRPr="00075BE8">
        <w:rPr>
          <w:rFonts w:ascii="Book Antiqua" w:hAnsi="Book Antiqua"/>
          <w:vertAlign w:val="subscript"/>
        </w:rPr>
        <w:t>3</w:t>
      </w:r>
      <w:r w:rsidRPr="00075BE8">
        <w:rPr>
          <w:rFonts w:ascii="Book Antiqua" w:hAnsi="Book Antiqua"/>
        </w:rPr>
        <w:t>)  memiliki pengaruh Linear dan positif (searah) yang sangat signifikan terhadap kinerja pegawai Bagian Perekonomian ( Dinas Perdagangan) Kota Makassar (Y). Koefisien regresi tersebut menunjukkan bahwa setiap kenaikan Kemampuan kerja (X</w:t>
      </w:r>
      <w:r w:rsidRPr="00075BE8">
        <w:rPr>
          <w:rFonts w:ascii="Book Antiqua" w:hAnsi="Book Antiqua"/>
          <w:vertAlign w:val="subscript"/>
        </w:rPr>
        <w:t>3</w:t>
      </w:r>
      <w:r w:rsidRPr="00075BE8">
        <w:rPr>
          <w:rFonts w:ascii="Book Antiqua" w:hAnsi="Book Antiqua"/>
        </w:rPr>
        <w:t>) sebesar satu satuan, akan meningkatkan Kinerja Pegawai Bagian Perekonomian ( Dinas Perdagangan) Kota Makassar (Y) sebesar 0,3522, sebaliknya setiap penurunan Kemampuan Kerja (X</w:t>
      </w:r>
      <w:r w:rsidRPr="00075BE8">
        <w:rPr>
          <w:rFonts w:ascii="Book Antiqua" w:hAnsi="Book Antiqua"/>
          <w:vertAlign w:val="subscript"/>
        </w:rPr>
        <w:t>3</w:t>
      </w:r>
      <w:r w:rsidRPr="00075BE8">
        <w:rPr>
          <w:rFonts w:ascii="Book Antiqua" w:hAnsi="Book Antiqua"/>
        </w:rPr>
        <w:t xml:space="preserve">) sebesar satu satuan, akan menurunkan  Kinerja Pegawai Bagian Perekonomian ( Dinas Perdagangan) Kota Makassar (Y) sebesar 0,3522  satuan pada </w:t>
      </w:r>
      <w:r w:rsidRPr="00075BE8">
        <w:rPr>
          <w:rFonts w:ascii="Book Antiqua" w:hAnsi="Book Antiqua"/>
        </w:rPr>
        <w:lastRenderedPageBreak/>
        <w:t xml:space="preserve">taraf signifikansi </w:t>
      </w:r>
      <w:r w:rsidRPr="00075BE8">
        <w:rPr>
          <w:rFonts w:ascii="Book Antiqua" w:hAnsi="Book Antiqua"/>
        </w:rPr>
        <w:sym w:font="Symbol" w:char="F061"/>
      </w:r>
      <w:r w:rsidRPr="00075BE8">
        <w:rPr>
          <w:rFonts w:ascii="Book Antiqua" w:hAnsi="Book Antiqua"/>
        </w:rPr>
        <w:t xml:space="preserve"> = 0,0189 atau 1,89 %, dengan asumsi faktor-faktor lain yang mempengaruhi kinerja pegawai Bagian Perekonomian ( Dinas Perdagangan) Kota Makassar tetap konstan</w:t>
      </w:r>
      <w:r>
        <w:rPr>
          <w:rFonts w:ascii="Book Antiqua" w:hAnsi="Book Antiqua"/>
          <w:lang w:val="id-ID"/>
        </w:rPr>
        <w:t>.</w:t>
      </w:r>
    </w:p>
    <w:p w:rsidR="00067588" w:rsidRPr="005C1A0B" w:rsidRDefault="00067588" w:rsidP="00D64863">
      <w:pPr>
        <w:pStyle w:val="BodyTextIndent"/>
        <w:spacing w:after="0"/>
        <w:ind w:left="0" w:firstLine="720"/>
        <w:jc w:val="both"/>
        <w:rPr>
          <w:rFonts w:ascii="Book Antiqua" w:hAnsi="Book Antiqua"/>
          <w:b/>
          <w:bCs/>
          <w:lang w:val="id-ID"/>
        </w:rPr>
      </w:pPr>
      <w:r w:rsidRPr="00075BE8">
        <w:rPr>
          <w:rFonts w:ascii="Book Antiqua" w:hAnsi="Book Antiqua"/>
        </w:rPr>
        <w:t>Koefisien Determinasi (r</w:t>
      </w:r>
      <w:r w:rsidRPr="00075BE8">
        <w:rPr>
          <w:rFonts w:ascii="Book Antiqua" w:hAnsi="Book Antiqua"/>
          <w:vertAlign w:val="subscript"/>
        </w:rPr>
        <w:t>y3.23</w:t>
      </w:r>
      <w:r w:rsidRPr="00075BE8">
        <w:rPr>
          <w:rFonts w:ascii="Book Antiqua" w:hAnsi="Book Antiqua"/>
          <w:vertAlign w:val="superscript"/>
        </w:rPr>
        <w:t>2</w:t>
      </w:r>
      <w:r w:rsidRPr="00075BE8">
        <w:rPr>
          <w:rFonts w:ascii="Book Antiqua" w:hAnsi="Book Antiqua"/>
        </w:rPr>
        <w:t>) sebesar 0,0720, mengindikasikan bahwa variabel Kemampuan Kerja (X</w:t>
      </w:r>
      <w:r w:rsidRPr="00075BE8">
        <w:rPr>
          <w:rFonts w:ascii="Book Antiqua" w:hAnsi="Book Antiqua"/>
          <w:vertAlign w:val="subscript"/>
        </w:rPr>
        <w:t>3</w:t>
      </w:r>
      <w:r w:rsidRPr="00075BE8">
        <w:rPr>
          <w:rFonts w:ascii="Book Antiqua" w:hAnsi="Book Antiqua"/>
        </w:rPr>
        <w:t>) secara parsial menyumbang 7.20 % terhadap variasi tinggi rendahnya kinerja pegawai Bagian Perekonomian  ( Dinas Perdagangan) Kota Makassar (Y) selebihnya (82,80.%) ditentukan oleh variabel lainnya.</w:t>
      </w:r>
      <w:r>
        <w:rPr>
          <w:rFonts w:ascii="Book Antiqua" w:hAnsi="Book Antiqua"/>
          <w:b/>
          <w:bCs/>
          <w:lang w:val="id-ID"/>
        </w:rPr>
        <w:t xml:space="preserve"> </w:t>
      </w:r>
      <w:r w:rsidRPr="00075BE8">
        <w:rPr>
          <w:rFonts w:ascii="Book Antiqua" w:hAnsi="Book Antiqua"/>
        </w:rPr>
        <w:t>Dengan demikian, dapat disimpulkan bahwa semakin tinggi tingkat Kemampuan Kerja X</w:t>
      </w:r>
      <w:r w:rsidRPr="00075BE8">
        <w:rPr>
          <w:rFonts w:ascii="Book Antiqua" w:hAnsi="Book Antiqua"/>
          <w:vertAlign w:val="subscript"/>
        </w:rPr>
        <w:t>3</w:t>
      </w:r>
      <w:r w:rsidRPr="00075BE8">
        <w:rPr>
          <w:rFonts w:ascii="Book Antiqua" w:hAnsi="Book Antiqua"/>
        </w:rPr>
        <w:t>) kinerja pegawai Bagian Perekonomian ( Dinas Perdagangan) Kota Makassar juga cenderung semakin tinggi. Sebaliknya, semakin rendah tingkat Kemampuan kerja akan menyebabkan kinerja pegawai Bagian Perekonomian ( Dinas Perdagangan) Kota Makassar juga cenderung semakin rendah.</w:t>
      </w:r>
    </w:p>
    <w:p w:rsidR="00067588" w:rsidRPr="00075BE8" w:rsidRDefault="00067588" w:rsidP="00067588">
      <w:pPr>
        <w:pStyle w:val="BodyTextIndent"/>
        <w:ind w:left="567" w:hanging="567"/>
        <w:jc w:val="both"/>
        <w:rPr>
          <w:rFonts w:ascii="Book Antiqua" w:hAnsi="Book Antiqua"/>
          <w:b/>
          <w:bCs/>
        </w:rPr>
      </w:pPr>
      <w:r w:rsidRPr="005C1A0B">
        <w:rPr>
          <w:rFonts w:ascii="Book Antiqua" w:hAnsi="Book Antiqua"/>
          <w:b/>
        </w:rPr>
        <w:t>E.</w:t>
      </w:r>
      <w:r w:rsidRPr="00075BE8">
        <w:rPr>
          <w:rFonts w:ascii="Book Antiqua" w:hAnsi="Book Antiqua"/>
        </w:rPr>
        <w:t xml:space="preserve">  </w:t>
      </w:r>
      <w:r w:rsidRPr="00075BE8">
        <w:rPr>
          <w:rFonts w:ascii="Book Antiqua" w:hAnsi="Book Antiqua"/>
          <w:b/>
          <w:bCs/>
        </w:rPr>
        <w:t>Pengaruh Kerjasama terhadap Kinerja Pegawai Bagian Perekonomian Sekretariat Daerah Kota Makassar</w:t>
      </w:r>
    </w:p>
    <w:p w:rsidR="00067588" w:rsidRDefault="00067588" w:rsidP="00D64863">
      <w:pPr>
        <w:pStyle w:val="BodyTextIndent"/>
        <w:spacing w:after="0"/>
        <w:ind w:left="0" w:firstLine="720"/>
        <w:jc w:val="both"/>
        <w:rPr>
          <w:rFonts w:ascii="Book Antiqua" w:hAnsi="Book Antiqua"/>
          <w:lang w:val="id-ID"/>
        </w:rPr>
      </w:pPr>
      <w:r w:rsidRPr="00075BE8">
        <w:rPr>
          <w:rFonts w:ascii="Book Antiqua" w:hAnsi="Book Antiqua"/>
        </w:rPr>
        <w:t>Hasil analisis regresi menunjukkan bahwa koefisien regresi variabel Kerjasama (X</w:t>
      </w:r>
      <w:r w:rsidRPr="00075BE8">
        <w:rPr>
          <w:rFonts w:ascii="Book Antiqua" w:hAnsi="Book Antiqua"/>
          <w:vertAlign w:val="subscript"/>
        </w:rPr>
        <w:t>4</w:t>
      </w:r>
      <w:r w:rsidRPr="00075BE8">
        <w:rPr>
          <w:rFonts w:ascii="Book Antiqua" w:hAnsi="Book Antiqua"/>
        </w:rPr>
        <w:t>) terhadap kinerja pegawai/karyawan Bagian Perekonomian ( Dinas Perdagangan) Kota Makassar (Y) sebesar  0,4440  dengan nilai t sebesar 4,4079  dan signifikansi 0,0017 atau 0,17 %.</w:t>
      </w:r>
      <w:r>
        <w:rPr>
          <w:rFonts w:ascii="Book Antiqua" w:hAnsi="Book Antiqua"/>
          <w:lang w:val="id-ID"/>
        </w:rPr>
        <w:t xml:space="preserve"> </w:t>
      </w:r>
      <w:r w:rsidRPr="00075BE8">
        <w:rPr>
          <w:rFonts w:ascii="Book Antiqua" w:hAnsi="Book Antiqua"/>
        </w:rPr>
        <w:t>Ini menjelaskan bahwa variabel Kerjasama (X</w:t>
      </w:r>
      <w:r w:rsidRPr="00075BE8">
        <w:rPr>
          <w:rFonts w:ascii="Book Antiqua" w:hAnsi="Book Antiqua"/>
          <w:vertAlign w:val="subscript"/>
        </w:rPr>
        <w:t>4</w:t>
      </w:r>
      <w:r w:rsidRPr="00075BE8">
        <w:rPr>
          <w:rFonts w:ascii="Book Antiqua" w:hAnsi="Book Antiqua"/>
        </w:rPr>
        <w:t>)  memiliki pengaruh Linear dan positif (searah) yang sangat signifikan terhadap kinerja pegawai Bagian Perekonomian (Dinas Perdagangan) Kota Makassar (Y). Koefisien regresi tersebut menunjukkan bahwa setiap kenaikan Kerjasama (X</w:t>
      </w:r>
      <w:r w:rsidRPr="00075BE8">
        <w:rPr>
          <w:rFonts w:ascii="Book Antiqua" w:hAnsi="Book Antiqua"/>
          <w:vertAlign w:val="subscript"/>
        </w:rPr>
        <w:t>4</w:t>
      </w:r>
      <w:r w:rsidRPr="00075BE8">
        <w:rPr>
          <w:rFonts w:ascii="Book Antiqua" w:hAnsi="Book Antiqua"/>
        </w:rPr>
        <w:t>) sebesar satu satuan, akan meningkatkan Kinerja Pegawai Bagian Perekonomian ( Dinas Perdagangan) Kota Makassar (Y) sebesar 0,4440, sebaliknya setiap penurunan  Kerjasama (X</w:t>
      </w:r>
      <w:r w:rsidRPr="00075BE8">
        <w:rPr>
          <w:rFonts w:ascii="Book Antiqua" w:hAnsi="Book Antiqua"/>
          <w:vertAlign w:val="subscript"/>
        </w:rPr>
        <w:t>4</w:t>
      </w:r>
      <w:r w:rsidRPr="00075BE8">
        <w:rPr>
          <w:rFonts w:ascii="Book Antiqua" w:hAnsi="Book Antiqua"/>
        </w:rPr>
        <w:t xml:space="preserve">) sebesar satu satuan, akan menurunkan  Kinerja Pegawai Bagian Perekonomian ( Dinas Perdagangan) Setda Kota Makassar (Y) sebesar 0,4440 satuan pada taraf signifikansi </w:t>
      </w:r>
      <w:r w:rsidRPr="00075BE8">
        <w:rPr>
          <w:rFonts w:ascii="Book Antiqua" w:hAnsi="Book Antiqua"/>
        </w:rPr>
        <w:sym w:font="Symbol" w:char="F061"/>
      </w:r>
      <w:r w:rsidRPr="00075BE8">
        <w:rPr>
          <w:rFonts w:ascii="Book Antiqua" w:hAnsi="Book Antiqua"/>
        </w:rPr>
        <w:t xml:space="preserve"> = 0,0017 atau  0,17 %, dengan asumsi faktor-faktor lain yang mempengaruhi kinerja pegawai Bagian Perekonomian ( Dinas Perdagangan) Kota Makassar tetap konstan.</w:t>
      </w:r>
    </w:p>
    <w:p w:rsidR="00067588" w:rsidRPr="005C1A0B" w:rsidRDefault="00067588" w:rsidP="00D64863">
      <w:pPr>
        <w:pStyle w:val="BodyTextIndent"/>
        <w:spacing w:after="0"/>
        <w:ind w:left="0" w:firstLine="720"/>
        <w:jc w:val="both"/>
        <w:rPr>
          <w:rFonts w:ascii="Book Antiqua" w:hAnsi="Book Antiqua"/>
          <w:lang w:val="id-ID"/>
        </w:rPr>
      </w:pPr>
      <w:r w:rsidRPr="00075BE8">
        <w:rPr>
          <w:rFonts w:ascii="Book Antiqua" w:hAnsi="Book Antiqua"/>
        </w:rPr>
        <w:t>Koefisien Determinasi (ry</w:t>
      </w:r>
      <w:r w:rsidRPr="00075BE8">
        <w:rPr>
          <w:rFonts w:ascii="Book Antiqua" w:hAnsi="Book Antiqua"/>
          <w:vertAlign w:val="subscript"/>
        </w:rPr>
        <w:t>3</w:t>
      </w:r>
      <w:r w:rsidRPr="00075BE8">
        <w:rPr>
          <w:rFonts w:ascii="Book Antiqua" w:hAnsi="Book Antiqua"/>
        </w:rPr>
        <w:t>.12</w:t>
      </w:r>
      <w:r w:rsidRPr="00075BE8">
        <w:rPr>
          <w:rFonts w:ascii="Book Antiqua" w:hAnsi="Book Antiqua"/>
          <w:vertAlign w:val="superscript"/>
        </w:rPr>
        <w:t>2</w:t>
      </w:r>
      <w:r w:rsidRPr="00075BE8">
        <w:rPr>
          <w:rFonts w:ascii="Book Antiqua" w:hAnsi="Book Antiqua"/>
        </w:rPr>
        <w:t>) sebesar0,1717, mengindikasikan bahwa variabel  Kerjasama (X</w:t>
      </w:r>
      <w:r w:rsidRPr="00075BE8">
        <w:rPr>
          <w:rFonts w:ascii="Book Antiqua" w:hAnsi="Book Antiqua"/>
          <w:vertAlign w:val="subscript"/>
        </w:rPr>
        <w:t>4</w:t>
      </w:r>
      <w:r w:rsidRPr="00075BE8">
        <w:rPr>
          <w:rFonts w:ascii="Book Antiqua" w:hAnsi="Book Antiqua"/>
        </w:rPr>
        <w:t>) secara parsial menyumbang 17,17 % terhadap variasi tinggi rendahnya kinerja pegawai Bagian Perekonomian ( Dinas Perdagangan) Kota Makassar (Y) selebihnya ( 83,83 %) ditentukan oleh variabel lainnya.</w:t>
      </w:r>
      <w:r>
        <w:rPr>
          <w:rFonts w:ascii="Book Antiqua" w:hAnsi="Book Antiqua"/>
          <w:lang w:val="id-ID"/>
        </w:rPr>
        <w:t xml:space="preserve"> </w:t>
      </w:r>
      <w:r w:rsidRPr="00075BE8">
        <w:rPr>
          <w:rFonts w:ascii="Book Antiqua" w:hAnsi="Book Antiqua"/>
        </w:rPr>
        <w:t>Dengan demikian, dapat disimpulkan bahwa semakin tinggi tingkat Kerjasama akan menyebabkan kinerja pegawai Bagian Perekonomian ( Dinas Perdagangan) Kota Makassar juga cenderung semakin tinggi. Sebaliknya, semakin rendah tingkat Kerjasama akan menyebabkan kinerja pegawai Bagian Perekonomian ( Dinas Perdagangan) Kota Makassar juga cenderung semakin rendah.</w:t>
      </w:r>
    </w:p>
    <w:p w:rsidR="00067588" w:rsidRPr="00075BE8" w:rsidRDefault="00067588" w:rsidP="00067588">
      <w:pPr>
        <w:pStyle w:val="BodyTextIndent"/>
        <w:ind w:left="540" w:hanging="540"/>
        <w:jc w:val="both"/>
        <w:rPr>
          <w:rFonts w:ascii="Book Antiqua" w:hAnsi="Book Antiqua"/>
          <w:b/>
          <w:bCs/>
        </w:rPr>
      </w:pPr>
      <w:r w:rsidRPr="005C1A0B">
        <w:rPr>
          <w:rFonts w:ascii="Book Antiqua" w:hAnsi="Book Antiqua"/>
          <w:b/>
        </w:rPr>
        <w:t>F.</w:t>
      </w:r>
      <w:r w:rsidRPr="00075BE8">
        <w:rPr>
          <w:rFonts w:ascii="Book Antiqua" w:hAnsi="Book Antiqua"/>
        </w:rPr>
        <w:t xml:space="preserve">   </w:t>
      </w:r>
      <w:r>
        <w:rPr>
          <w:rFonts w:ascii="Book Antiqua" w:hAnsi="Book Antiqua"/>
          <w:lang w:val="id-ID"/>
        </w:rPr>
        <w:tab/>
      </w:r>
      <w:r w:rsidRPr="00075BE8">
        <w:rPr>
          <w:rFonts w:ascii="Book Antiqua" w:hAnsi="Book Antiqua"/>
          <w:b/>
          <w:bCs/>
        </w:rPr>
        <w:t>Pengaruh Insentif terhadap Kinerja Pegawai Bagian Perekonomian Sekretariat Daerah Kota Makassar</w:t>
      </w:r>
    </w:p>
    <w:p w:rsidR="00067588" w:rsidRDefault="00067588" w:rsidP="00D64863">
      <w:pPr>
        <w:pStyle w:val="BodyTextIndent"/>
        <w:spacing w:after="0"/>
        <w:ind w:left="0" w:firstLine="720"/>
        <w:jc w:val="both"/>
        <w:rPr>
          <w:rFonts w:ascii="Book Antiqua" w:hAnsi="Book Antiqua"/>
          <w:lang w:val="id-ID"/>
        </w:rPr>
      </w:pPr>
      <w:r w:rsidRPr="00075BE8">
        <w:rPr>
          <w:rFonts w:ascii="Book Antiqua" w:hAnsi="Book Antiqua"/>
        </w:rPr>
        <w:t>Hasil analisis regresi menunjukkan bahwa koefisien regresi variabel Insentif (X</w:t>
      </w:r>
      <w:r w:rsidRPr="00075BE8">
        <w:rPr>
          <w:rFonts w:ascii="Book Antiqua" w:hAnsi="Book Antiqua"/>
          <w:vertAlign w:val="subscript"/>
        </w:rPr>
        <w:t>5</w:t>
      </w:r>
      <w:r w:rsidRPr="00075BE8">
        <w:rPr>
          <w:rFonts w:ascii="Book Antiqua" w:hAnsi="Book Antiqua"/>
        </w:rPr>
        <w:t xml:space="preserve">) terhadap kinerja pegawai/karyawan Bagian Perekonomian ( Dinas Perdagangan) Kota </w:t>
      </w:r>
      <w:r w:rsidRPr="00075BE8">
        <w:rPr>
          <w:rFonts w:ascii="Book Antiqua" w:hAnsi="Book Antiqua"/>
        </w:rPr>
        <w:lastRenderedPageBreak/>
        <w:t>Makassar (Y) sebesar   0,5947  dengan nilai t sebesar 4,4376 dan signifikansi0,0016 atau 0,16 %.</w:t>
      </w:r>
      <w:r>
        <w:rPr>
          <w:rFonts w:ascii="Book Antiqua" w:hAnsi="Book Antiqua"/>
          <w:lang w:val="id-ID"/>
        </w:rPr>
        <w:t xml:space="preserve"> </w:t>
      </w:r>
      <w:r w:rsidRPr="00075BE8">
        <w:rPr>
          <w:rFonts w:ascii="Book Antiqua" w:hAnsi="Book Antiqua"/>
        </w:rPr>
        <w:t>Ini menjelaskan bahwa variabel Insentif (X</w:t>
      </w:r>
      <w:r w:rsidRPr="00075BE8">
        <w:rPr>
          <w:rFonts w:ascii="Book Antiqua" w:hAnsi="Book Antiqua"/>
          <w:vertAlign w:val="subscript"/>
        </w:rPr>
        <w:t>5</w:t>
      </w:r>
      <w:r w:rsidRPr="00075BE8">
        <w:rPr>
          <w:rFonts w:ascii="Book Antiqua" w:hAnsi="Book Antiqua"/>
        </w:rPr>
        <w:t>)  memiliki pengaruh Linear dan positif (searah) yang sangat signifikan terhadap kinerja pegawai Bagian Perekonomian    ( Dinas Perdagangan) Kota Makassar (Y). Koefisien regresi tersebut menunjukkan bahwa setiap kenaikan Insentif (X</w:t>
      </w:r>
      <w:r w:rsidRPr="00075BE8">
        <w:rPr>
          <w:rFonts w:ascii="Book Antiqua" w:hAnsi="Book Antiqua"/>
          <w:vertAlign w:val="subscript"/>
        </w:rPr>
        <w:t>5</w:t>
      </w:r>
      <w:r w:rsidRPr="00075BE8">
        <w:rPr>
          <w:rFonts w:ascii="Book Antiqua" w:hAnsi="Book Antiqua"/>
        </w:rPr>
        <w:t>) sebesar satu satuan, akan meningkatkan Kinerja Pegawai Bagian Perekonomian ( dinas Perdagangan) Kota Makassar (Y) sebesar 0,5947, sebaliknya setiap penurunan Insentif (X</w:t>
      </w:r>
      <w:r w:rsidRPr="00075BE8">
        <w:rPr>
          <w:rFonts w:ascii="Book Antiqua" w:hAnsi="Book Antiqua"/>
          <w:vertAlign w:val="subscript"/>
        </w:rPr>
        <w:t>5</w:t>
      </w:r>
      <w:r w:rsidRPr="00075BE8">
        <w:rPr>
          <w:rFonts w:ascii="Book Antiqua" w:hAnsi="Book Antiqua"/>
        </w:rPr>
        <w:t xml:space="preserve">) sebesar satu satuan, akan menurunkan  Kinerja Pegawai Bagian Perekonomian ( Dinas Perdagangan) Kota Makassar (Y) sebesar 0,5947 satuan pada taraf signifikansi </w:t>
      </w:r>
      <w:r w:rsidRPr="00075BE8">
        <w:rPr>
          <w:rFonts w:ascii="Book Antiqua" w:hAnsi="Book Antiqua"/>
        </w:rPr>
        <w:sym w:font="Symbol" w:char="F061"/>
      </w:r>
      <w:r w:rsidRPr="00075BE8">
        <w:rPr>
          <w:rFonts w:ascii="Book Antiqua" w:hAnsi="Book Antiqua"/>
        </w:rPr>
        <w:t xml:space="preserve"> = 0,0016  atau 0,16 %, dengan asumsi faktor-faktor lain yang mempengaruhi kinerja pegawai Bagian Perekonomian ( Dinas Perdagangan) Kota Makassar tetap konstan.</w:t>
      </w:r>
    </w:p>
    <w:p w:rsidR="00067588" w:rsidRPr="00075BE8" w:rsidRDefault="00067588" w:rsidP="00D64863">
      <w:pPr>
        <w:pStyle w:val="BodyTextIndent"/>
        <w:spacing w:after="0"/>
        <w:ind w:left="0" w:firstLine="720"/>
        <w:jc w:val="both"/>
        <w:rPr>
          <w:rFonts w:ascii="Book Antiqua" w:hAnsi="Book Antiqua"/>
        </w:rPr>
      </w:pPr>
      <w:r w:rsidRPr="00075BE8">
        <w:rPr>
          <w:rFonts w:ascii="Book Antiqua" w:hAnsi="Book Antiqua"/>
        </w:rPr>
        <w:t>Koefisien Determinasi (r</w:t>
      </w:r>
      <w:r w:rsidRPr="00075BE8">
        <w:rPr>
          <w:rFonts w:ascii="Book Antiqua" w:hAnsi="Book Antiqua"/>
          <w:vertAlign w:val="subscript"/>
        </w:rPr>
        <w:t>y3.12</w:t>
      </w:r>
      <w:r w:rsidRPr="00075BE8">
        <w:rPr>
          <w:rFonts w:ascii="Book Antiqua" w:hAnsi="Book Antiqua"/>
          <w:vertAlign w:val="superscript"/>
        </w:rPr>
        <w:t>2</w:t>
      </w:r>
      <w:r w:rsidRPr="00075BE8">
        <w:rPr>
          <w:rFonts w:ascii="Book Antiqua" w:hAnsi="Book Antiqua"/>
        </w:rPr>
        <w:t>) sebesar 0,1740, mengindikasikan bahwa variabel Insentif (X</w:t>
      </w:r>
      <w:r w:rsidRPr="00075BE8">
        <w:rPr>
          <w:rFonts w:ascii="Book Antiqua" w:hAnsi="Book Antiqua"/>
          <w:vertAlign w:val="subscript"/>
        </w:rPr>
        <w:t>5</w:t>
      </w:r>
      <w:r w:rsidRPr="00075BE8">
        <w:rPr>
          <w:rFonts w:ascii="Book Antiqua" w:hAnsi="Book Antiqua"/>
        </w:rPr>
        <w:t>) secara parsial menyumbang 17,40 % terhadap variasi tinggi rendahnya kinerja pegawai Bagian Perekonomian ( Dinas Perdagangan) Kota Makassar (Y) selebihnya ( 82,60 %) ditentukan oleh variabel lainnya.</w:t>
      </w:r>
      <w:r>
        <w:rPr>
          <w:rFonts w:ascii="Book Antiqua" w:hAnsi="Book Antiqua"/>
          <w:lang w:val="id-ID"/>
        </w:rPr>
        <w:t xml:space="preserve"> </w:t>
      </w:r>
      <w:r w:rsidRPr="00075BE8">
        <w:rPr>
          <w:rFonts w:ascii="Book Antiqua" w:hAnsi="Book Antiqua"/>
        </w:rPr>
        <w:t>Dengan demikian, dapat disimpulkan bahwa semakin tinggi tingkat Insentif (X</w:t>
      </w:r>
      <w:r w:rsidRPr="00075BE8">
        <w:rPr>
          <w:rFonts w:ascii="Book Antiqua" w:hAnsi="Book Antiqua"/>
          <w:vertAlign w:val="subscript"/>
        </w:rPr>
        <w:t>5</w:t>
      </w:r>
      <w:r w:rsidRPr="00075BE8">
        <w:rPr>
          <w:rFonts w:ascii="Book Antiqua" w:hAnsi="Book Antiqua"/>
        </w:rPr>
        <w:t>) kinerja pegawai Bagian Perekonomian ( Dinas Perdagangan) Kota Makassar juga cenderung semakin tinggi. Sebaliknya, semakin rendah tingkat Kemampuan kerja akan menyebabkan kinerja pegawai Bagian Perekonomian ( Dinas Perdagangan) Kota Makassar juga cenderung semakin rendah.</w:t>
      </w:r>
    </w:p>
    <w:p w:rsidR="00067588" w:rsidRPr="00075BE8" w:rsidRDefault="00067588" w:rsidP="00D64863">
      <w:pPr>
        <w:pStyle w:val="BodyTextIndent"/>
        <w:spacing w:after="0"/>
        <w:ind w:left="0" w:firstLine="720"/>
        <w:jc w:val="both"/>
        <w:rPr>
          <w:rFonts w:ascii="Book Antiqua" w:hAnsi="Book Antiqua"/>
        </w:rPr>
      </w:pPr>
      <w:r w:rsidRPr="00075BE8">
        <w:rPr>
          <w:rFonts w:ascii="Book Antiqua" w:hAnsi="Book Antiqua"/>
        </w:rPr>
        <w:t>Berdasarkan hasil analisis parsial, dapat diketahui bahwa variabel insentif memiliki pengaruh terbesar terhadap variasi tinggi rendahnya Kinerja Pegawai Bagian Perekonomian ( Dinas Perdagangan ) Kota Makassar dibandingkan dengan empat variabel lainnya. Dengan demikian,  insentif memiliki pengaruh terbesar terhadap Kinerja Pegawai Bagian Perekonomian ( Dinas Perdagangan) Kota Makassar.</w:t>
      </w:r>
    </w:p>
    <w:p w:rsidR="00067588" w:rsidRDefault="00067588" w:rsidP="00067588">
      <w:pPr>
        <w:jc w:val="center"/>
        <w:rPr>
          <w:rFonts w:ascii="Book Antiqua" w:hAnsi="Book Antiqua"/>
          <w:b/>
          <w:bCs/>
        </w:rPr>
      </w:pPr>
    </w:p>
    <w:p w:rsidR="00067588" w:rsidRPr="00075BE8" w:rsidRDefault="00067588" w:rsidP="00067588">
      <w:pPr>
        <w:jc w:val="center"/>
        <w:rPr>
          <w:rFonts w:ascii="Book Antiqua" w:hAnsi="Book Antiqua"/>
          <w:b/>
          <w:bCs/>
        </w:rPr>
      </w:pPr>
      <w:r>
        <w:rPr>
          <w:rFonts w:ascii="Book Antiqua" w:hAnsi="Book Antiqua"/>
          <w:b/>
          <w:bCs/>
        </w:rPr>
        <w:t>PENUTUP</w:t>
      </w:r>
    </w:p>
    <w:p w:rsidR="00067588" w:rsidRPr="00067588" w:rsidRDefault="00067588" w:rsidP="00067588">
      <w:pPr>
        <w:jc w:val="both"/>
        <w:rPr>
          <w:rFonts w:ascii="Book Antiqua" w:hAnsi="Book Antiqua"/>
          <w:b/>
          <w:bCs/>
        </w:rPr>
      </w:pPr>
      <w:r w:rsidRPr="00075BE8">
        <w:rPr>
          <w:rFonts w:ascii="Book Antiqua" w:hAnsi="Book Antiqua"/>
          <w:b/>
          <w:bCs/>
        </w:rPr>
        <w:t>A. Kesimpulan</w:t>
      </w:r>
    </w:p>
    <w:p w:rsidR="00067588" w:rsidRDefault="00067588" w:rsidP="00067588">
      <w:pPr>
        <w:pStyle w:val="BodyText"/>
        <w:spacing w:line="240" w:lineRule="auto"/>
        <w:ind w:left="360" w:hanging="360"/>
        <w:rPr>
          <w:rFonts w:ascii="Book Antiqua" w:hAnsi="Book Antiqua"/>
          <w:sz w:val="24"/>
          <w:lang w:val="id-ID"/>
        </w:rPr>
      </w:pPr>
      <w:r w:rsidRPr="00075BE8">
        <w:rPr>
          <w:rFonts w:ascii="Book Antiqua" w:hAnsi="Book Antiqua"/>
          <w:sz w:val="24"/>
        </w:rPr>
        <w:tab/>
        <w:t>Berdasarkan  pembahasan hasil analisis variabel-variabel terikat maupun bebas, dapat ditarik kesimpulan dari  penelitian ini sebagai berikut : 1) Bahwa terdapat pengaruh yang signifikan antara disiplin kerja, motivasi kerja, kemampuan kerja, kerjasama dan insentif terhadap kinerja pegawai bagian Perekonomian ( Dinas Perdagangan)  Kota Makassar. 2) Bahwa terdapat kontribusi terbesar variabel insentif terhadap kinerja pegawai bagian Perekonomian ( Dinas Perdagangan) Kota Makassar dibandingkan dengan variabel disiplin kerja, motivasi kerja, kemampuan kerja, dan kerjasama dengan koefisien korelasi 0,5947 (59,47% )dan signifikansi 0,0016.</w:t>
      </w:r>
    </w:p>
    <w:p w:rsidR="00D64863" w:rsidRDefault="00D64863" w:rsidP="00067588">
      <w:pPr>
        <w:pStyle w:val="BodyText"/>
        <w:spacing w:line="240" w:lineRule="auto"/>
        <w:ind w:left="360" w:hanging="360"/>
        <w:rPr>
          <w:rFonts w:ascii="Book Antiqua" w:hAnsi="Book Antiqua"/>
          <w:sz w:val="24"/>
          <w:lang w:val="id-ID"/>
        </w:rPr>
      </w:pPr>
    </w:p>
    <w:p w:rsidR="00D64863" w:rsidRPr="00D64863" w:rsidRDefault="00D64863" w:rsidP="00067588">
      <w:pPr>
        <w:pStyle w:val="BodyText"/>
        <w:spacing w:line="240" w:lineRule="auto"/>
        <w:ind w:left="360" w:hanging="360"/>
        <w:rPr>
          <w:rFonts w:ascii="Book Antiqua" w:hAnsi="Book Antiqua"/>
          <w:sz w:val="24"/>
          <w:lang w:val="id-ID"/>
        </w:rPr>
      </w:pPr>
    </w:p>
    <w:p w:rsidR="00067588" w:rsidRPr="00075BE8" w:rsidRDefault="00067588" w:rsidP="00067588">
      <w:pPr>
        <w:spacing w:after="0"/>
        <w:jc w:val="both"/>
        <w:rPr>
          <w:rFonts w:ascii="Book Antiqua" w:hAnsi="Book Antiqua"/>
          <w:b/>
        </w:rPr>
      </w:pPr>
      <w:r w:rsidRPr="00075BE8">
        <w:rPr>
          <w:rFonts w:ascii="Book Antiqua" w:hAnsi="Book Antiqua"/>
          <w:b/>
        </w:rPr>
        <w:lastRenderedPageBreak/>
        <w:t>B.  Saran</w:t>
      </w:r>
    </w:p>
    <w:p w:rsidR="00067588" w:rsidRPr="00075BE8" w:rsidRDefault="00067588" w:rsidP="00067588">
      <w:pPr>
        <w:spacing w:after="0"/>
        <w:ind w:left="360"/>
        <w:jc w:val="both"/>
        <w:rPr>
          <w:rFonts w:ascii="Book Antiqua" w:hAnsi="Book Antiqua"/>
        </w:rPr>
      </w:pPr>
      <w:r w:rsidRPr="00075BE8">
        <w:rPr>
          <w:rFonts w:ascii="Book Antiqua" w:hAnsi="Book Antiqua"/>
        </w:rPr>
        <w:t>Didalam upaya meningkatkan kinerja pegawai Bagian Perekonomian ( Dinas Perdagangan) Kota Makassar, maka disaranka kepada pihak Pimpinan untuk : 1)Menempuh kebijakan penigkatan disiplin kerja, motivasi kerja, kemampuan kerja,   kerjasama dan insentif yang pengaruhnya signifikan terhadap kinerja karyawan. 2) Sedangkan tingkat kedisiplinan kerja, motivasi kerja, kemampuan kerja, kerjasama dan insentif pada umumnya masih berada pada kategori cukup memuaskan, sehingga upaya untuk lebih meningkatkan kinerja pegawai Bagian Perekonomian (Dinas Perdagangan) Kota Makassar peluangnya masih terbuka lebar.</w:t>
      </w:r>
    </w:p>
    <w:p w:rsidR="00067588" w:rsidRPr="00075BE8" w:rsidRDefault="00067588" w:rsidP="00067588">
      <w:pPr>
        <w:pStyle w:val="Title"/>
        <w:jc w:val="both"/>
        <w:rPr>
          <w:rFonts w:ascii="Book Antiqua" w:hAnsi="Book Antiqua"/>
        </w:rPr>
      </w:pPr>
    </w:p>
    <w:p w:rsidR="00067588" w:rsidRDefault="00067588" w:rsidP="00067588">
      <w:pPr>
        <w:pStyle w:val="Title"/>
        <w:rPr>
          <w:rFonts w:ascii="Book Antiqua" w:hAnsi="Book Antiqua"/>
          <w:lang w:val="id-ID"/>
        </w:rPr>
      </w:pPr>
    </w:p>
    <w:p w:rsidR="00067588" w:rsidRPr="00075BE8" w:rsidRDefault="00067588" w:rsidP="00067588">
      <w:pPr>
        <w:pStyle w:val="Title"/>
        <w:rPr>
          <w:rFonts w:ascii="Book Antiqua" w:hAnsi="Book Antiqua"/>
        </w:rPr>
      </w:pPr>
      <w:r w:rsidRPr="00075BE8">
        <w:rPr>
          <w:rFonts w:ascii="Book Antiqua" w:hAnsi="Book Antiqua"/>
        </w:rPr>
        <w:t>DAFTAR PUSTAKA</w:t>
      </w:r>
    </w:p>
    <w:p w:rsidR="00067588" w:rsidRPr="003219AD" w:rsidRDefault="00067588" w:rsidP="00067588">
      <w:pPr>
        <w:jc w:val="both"/>
        <w:rPr>
          <w:rFonts w:ascii="Book Antiqua" w:hAnsi="Book Antiqua"/>
          <w:b/>
          <w:bCs/>
        </w:rPr>
      </w:pPr>
    </w:p>
    <w:p w:rsidR="00067588" w:rsidRPr="00075BE8" w:rsidRDefault="00067588" w:rsidP="00067588">
      <w:pPr>
        <w:ind w:left="1620" w:hanging="1620"/>
        <w:jc w:val="both"/>
        <w:rPr>
          <w:rFonts w:ascii="Book Antiqua" w:hAnsi="Book Antiqua"/>
        </w:rPr>
      </w:pPr>
      <w:r w:rsidRPr="00075BE8">
        <w:rPr>
          <w:rFonts w:ascii="Book Antiqua" w:hAnsi="Book Antiqua"/>
        </w:rPr>
        <w:t>Anonim ------, 1997. Kamus Besar Bahasa Indonesia. Tim Penyusun Kamus Pusat Pembinan dan Pengembangan Bahasa. Edisi Kedua. Jakarta : Bumi Aksara.</w:t>
      </w:r>
    </w:p>
    <w:p w:rsidR="00067588" w:rsidRPr="00075BE8" w:rsidRDefault="00067588" w:rsidP="00067588">
      <w:pPr>
        <w:jc w:val="both"/>
        <w:rPr>
          <w:rFonts w:ascii="Book Antiqua" w:hAnsi="Book Antiqua"/>
        </w:rPr>
      </w:pPr>
      <w:r w:rsidRPr="00075BE8">
        <w:rPr>
          <w:rFonts w:ascii="Book Antiqua" w:hAnsi="Book Antiqua"/>
        </w:rPr>
        <w:t>Bala, R., 2001, Performance – Management, Jakarta : PT. Gramedia.</w:t>
      </w:r>
    </w:p>
    <w:p w:rsidR="00067588" w:rsidRPr="00075BE8" w:rsidRDefault="00067588" w:rsidP="00067588">
      <w:pPr>
        <w:jc w:val="both"/>
        <w:rPr>
          <w:rFonts w:ascii="Book Antiqua" w:hAnsi="Book Antiqua"/>
        </w:rPr>
      </w:pPr>
    </w:p>
    <w:p w:rsidR="00067588" w:rsidRPr="00075BE8" w:rsidRDefault="00067588" w:rsidP="00067588">
      <w:pPr>
        <w:jc w:val="both"/>
        <w:rPr>
          <w:rFonts w:ascii="Book Antiqua" w:hAnsi="Book Antiqua"/>
        </w:rPr>
      </w:pPr>
      <w:r w:rsidRPr="00075BE8">
        <w:rPr>
          <w:rFonts w:ascii="Book Antiqua" w:hAnsi="Book Antiqua"/>
        </w:rPr>
        <w:t>Chaplin, J. P., 1968, Kamus Lengkap Psikologi, Jakarta : PT. Raja Grafindo Persada.</w:t>
      </w:r>
    </w:p>
    <w:p w:rsidR="00067588" w:rsidRPr="00075BE8" w:rsidRDefault="00067588" w:rsidP="00067588">
      <w:pPr>
        <w:jc w:val="both"/>
        <w:rPr>
          <w:rFonts w:ascii="Book Antiqua" w:hAnsi="Book Antiqua"/>
        </w:rPr>
      </w:pPr>
      <w:r w:rsidRPr="00075BE8">
        <w:rPr>
          <w:rFonts w:ascii="Book Antiqua" w:hAnsi="Book Antiqua"/>
        </w:rPr>
        <w:t>Furtwengler, D., 2000, Penilaian Kinerja, Yogyakarta : Andi Yogyakarta.</w:t>
      </w:r>
    </w:p>
    <w:p w:rsidR="00067588" w:rsidRPr="00075BE8" w:rsidRDefault="00067588" w:rsidP="00067588">
      <w:pPr>
        <w:ind w:left="1620" w:hanging="1620"/>
        <w:jc w:val="both"/>
        <w:rPr>
          <w:rFonts w:ascii="Book Antiqua" w:hAnsi="Book Antiqua"/>
        </w:rPr>
      </w:pPr>
      <w:r w:rsidRPr="00075BE8">
        <w:rPr>
          <w:rFonts w:ascii="Book Antiqua" w:hAnsi="Book Antiqua"/>
        </w:rPr>
        <w:t>Gibson, James L., Ivancevich, John M, Donnelly, Jr., James. H., 1997. Organisasi, Ed. Ke – 8. Terjemahan Nunuk Adiarni, Jakarta : Binarupa Aksara.</w:t>
      </w:r>
    </w:p>
    <w:p w:rsidR="00067588" w:rsidRPr="00067588" w:rsidRDefault="00067588" w:rsidP="00067588">
      <w:pPr>
        <w:pStyle w:val="BodyTextIndent"/>
        <w:ind w:left="1440" w:hanging="1440"/>
        <w:jc w:val="both"/>
        <w:rPr>
          <w:rFonts w:ascii="Book Antiqua" w:hAnsi="Book Antiqua"/>
          <w:lang w:val="id-ID"/>
        </w:rPr>
      </w:pPr>
      <w:r w:rsidRPr="00075BE8">
        <w:rPr>
          <w:rFonts w:ascii="Book Antiqua" w:hAnsi="Book Antiqua"/>
        </w:rPr>
        <w:t>Kristiadi, J. B., 1994, Kemampuan Aparatur Negara dalam Meningkatkan Partisipasi Masyarakat. Makalah disajikan pada Seminar Nasional Kerjasama FISIP UNHAS  dan Bappenas. Makassar. Panitia Seminar.</w:t>
      </w:r>
    </w:p>
    <w:p w:rsidR="00067588" w:rsidRPr="00075BE8" w:rsidRDefault="00067588" w:rsidP="00067588">
      <w:pPr>
        <w:jc w:val="both"/>
        <w:rPr>
          <w:rFonts w:ascii="Book Antiqua" w:hAnsi="Book Antiqua"/>
        </w:rPr>
      </w:pPr>
      <w:r w:rsidRPr="00075BE8">
        <w:rPr>
          <w:rFonts w:ascii="Book Antiqua" w:hAnsi="Book Antiqua"/>
        </w:rPr>
        <w:t>Kussiyanto, B. 1993. Meningkatkan Produktivitas Karyawan. Jakarta. LPPM.</w:t>
      </w:r>
    </w:p>
    <w:p w:rsidR="00067588" w:rsidRPr="00075BE8" w:rsidRDefault="00067588" w:rsidP="00067588">
      <w:pPr>
        <w:jc w:val="both"/>
        <w:rPr>
          <w:rFonts w:ascii="Book Antiqua" w:hAnsi="Book Antiqua"/>
        </w:rPr>
      </w:pPr>
      <w:r w:rsidRPr="00075BE8">
        <w:rPr>
          <w:rFonts w:ascii="Book Antiqua" w:hAnsi="Book Antiqua"/>
        </w:rPr>
        <w:t>Martoyo, Susilo, 1994. Manajemen Sumber Daya Manusia. Ed-ke3. Yogyakarta : BPFE.</w:t>
      </w:r>
    </w:p>
    <w:p w:rsidR="00067588" w:rsidRPr="00075BE8" w:rsidRDefault="00067588" w:rsidP="00067588">
      <w:pPr>
        <w:ind w:left="1620" w:hanging="1620"/>
        <w:jc w:val="both"/>
        <w:rPr>
          <w:rFonts w:ascii="Book Antiqua" w:hAnsi="Book Antiqua"/>
        </w:rPr>
      </w:pPr>
      <w:r w:rsidRPr="00075BE8">
        <w:rPr>
          <w:rFonts w:ascii="Book Antiqua" w:hAnsi="Book Antiqua"/>
        </w:rPr>
        <w:t>Muchdarsyah, Ahmad, 1995, Manajemen Sumber Daya Manusia. Ed-ke1. Bandung : RemajaRosdakarya.</w:t>
      </w:r>
    </w:p>
    <w:p w:rsidR="00067588" w:rsidRPr="00075BE8" w:rsidRDefault="00067588" w:rsidP="00067588">
      <w:pPr>
        <w:jc w:val="both"/>
        <w:rPr>
          <w:rFonts w:ascii="Book Antiqua" w:hAnsi="Book Antiqua"/>
        </w:rPr>
      </w:pPr>
      <w:r w:rsidRPr="00075BE8">
        <w:rPr>
          <w:rFonts w:ascii="Book Antiqua" w:hAnsi="Book Antiqua"/>
        </w:rPr>
        <w:t>Prawirosentono, Suyadi. 1999. Kebijakan Kinerja karyawan. Jakarta : Bina Aksara.</w:t>
      </w:r>
    </w:p>
    <w:p w:rsidR="00067588" w:rsidRPr="00075BE8" w:rsidRDefault="00067588" w:rsidP="00067588">
      <w:pPr>
        <w:ind w:left="1440" w:hanging="1440"/>
        <w:jc w:val="both"/>
        <w:rPr>
          <w:rFonts w:ascii="Book Antiqua" w:hAnsi="Book Antiqua"/>
        </w:rPr>
      </w:pPr>
      <w:r w:rsidRPr="00075BE8">
        <w:rPr>
          <w:rFonts w:ascii="Book Antiqua" w:hAnsi="Book Antiqua"/>
        </w:rPr>
        <w:t>Rivianto, J. 1985. Produktivitas dan Manusia Indonesia. Jakarta : Lembaga Sarana Informasi Usaha dan Produktivitas.</w:t>
      </w:r>
    </w:p>
    <w:p w:rsidR="00067588" w:rsidRPr="00075BE8" w:rsidRDefault="00067588" w:rsidP="00067588">
      <w:pPr>
        <w:jc w:val="both"/>
        <w:rPr>
          <w:rFonts w:ascii="Book Antiqua" w:hAnsi="Book Antiqua"/>
        </w:rPr>
      </w:pPr>
      <w:r w:rsidRPr="00075BE8">
        <w:rPr>
          <w:rFonts w:ascii="Book Antiqua" w:hAnsi="Book Antiqua"/>
        </w:rPr>
        <w:t>Siagian. Sondang P. 1985. Teori Motivasi dan Aplikasinya. Jakarta : Rineka Cipta.</w:t>
      </w:r>
    </w:p>
    <w:p w:rsidR="00067588" w:rsidRPr="00075BE8" w:rsidRDefault="00067588" w:rsidP="00067588">
      <w:pPr>
        <w:ind w:left="1440" w:hanging="1440"/>
        <w:jc w:val="both"/>
        <w:rPr>
          <w:rFonts w:ascii="Book Antiqua" w:hAnsi="Book Antiqua"/>
        </w:rPr>
      </w:pPr>
      <w:r w:rsidRPr="00075BE8">
        <w:rPr>
          <w:rFonts w:ascii="Book Antiqua" w:hAnsi="Book Antiqua"/>
        </w:rPr>
        <w:lastRenderedPageBreak/>
        <w:t>Sinungan, Muchdarsyah. 1992. Produktivitas, Apa dan Bagaimana. Edis</w:t>
      </w:r>
      <w:r>
        <w:rPr>
          <w:rFonts w:ascii="Book Antiqua" w:hAnsi="Book Antiqua"/>
        </w:rPr>
        <w:t>i Kedua, Jakarta : Bumi Aksara.</w:t>
      </w:r>
    </w:p>
    <w:p w:rsidR="00067588" w:rsidRPr="00075BE8" w:rsidRDefault="00067588" w:rsidP="00067588">
      <w:pPr>
        <w:jc w:val="both"/>
        <w:rPr>
          <w:rFonts w:ascii="Book Antiqua" w:hAnsi="Book Antiqua"/>
        </w:rPr>
      </w:pPr>
      <w:r w:rsidRPr="00075BE8">
        <w:rPr>
          <w:rFonts w:ascii="Book Antiqua" w:hAnsi="Book Antiqua"/>
        </w:rPr>
        <w:t>Wahjoumidjo. 1985. Kepemimpinan dan Motivasi. Jakarta : Ghal</w:t>
      </w:r>
      <w:r>
        <w:rPr>
          <w:rFonts w:ascii="Book Antiqua" w:hAnsi="Book Antiqua"/>
        </w:rPr>
        <w:t>ia Indonesia.</w:t>
      </w:r>
    </w:p>
    <w:p w:rsidR="00067588" w:rsidRPr="00075BE8" w:rsidRDefault="00067588" w:rsidP="00067588">
      <w:pPr>
        <w:ind w:left="1440" w:hanging="1440"/>
        <w:jc w:val="both"/>
        <w:rPr>
          <w:rFonts w:ascii="Book Antiqua" w:hAnsi="Book Antiqua"/>
        </w:rPr>
      </w:pPr>
      <w:r w:rsidRPr="00075BE8">
        <w:rPr>
          <w:rFonts w:ascii="Book Antiqua" w:hAnsi="Book Antiqua"/>
        </w:rPr>
        <w:t>Winardi. 2001. Motivasi dan Pemotivasian dalam Manajemen. Jaka</w:t>
      </w:r>
      <w:r>
        <w:rPr>
          <w:rFonts w:ascii="Book Antiqua" w:hAnsi="Book Antiqua"/>
        </w:rPr>
        <w:t>rta : PT. Rajagrafindo Persada.</w:t>
      </w:r>
    </w:p>
    <w:p w:rsidR="00067588" w:rsidRPr="00075BE8" w:rsidRDefault="00067588" w:rsidP="00067588">
      <w:pPr>
        <w:jc w:val="both"/>
        <w:rPr>
          <w:rFonts w:ascii="Book Antiqua" w:hAnsi="Book Antiqua"/>
        </w:rPr>
      </w:pPr>
      <w:r w:rsidRPr="00075BE8">
        <w:rPr>
          <w:rFonts w:ascii="Book Antiqua" w:hAnsi="Book Antiqua"/>
        </w:rPr>
        <w:t>Wursanto, IG. 1988. Manajemen Kepegawaian. Jilid 1 dan Jilid 2. Yogyakarta : Kanisius.</w:t>
      </w:r>
    </w:p>
    <w:p w:rsidR="00067588" w:rsidRPr="00075BE8" w:rsidRDefault="00067588" w:rsidP="00067588">
      <w:pPr>
        <w:jc w:val="both"/>
        <w:rPr>
          <w:rFonts w:ascii="Book Antiqua" w:hAnsi="Book Antiqua"/>
        </w:rPr>
      </w:pPr>
    </w:p>
    <w:p w:rsidR="00067588" w:rsidRPr="00075BE8" w:rsidRDefault="00067588" w:rsidP="00067588">
      <w:pPr>
        <w:jc w:val="both"/>
        <w:rPr>
          <w:rFonts w:ascii="Book Antiqua" w:hAnsi="Book Antiqua"/>
        </w:rPr>
      </w:pPr>
    </w:p>
    <w:p w:rsidR="00F8108A" w:rsidRDefault="00F8108A"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067588" w:rsidRDefault="00067588" w:rsidP="00F676DF">
      <w:pPr>
        <w:spacing w:line="240" w:lineRule="auto"/>
        <w:rPr>
          <w:rFonts w:ascii="Book Antiqua" w:hAnsi="Book Antiqua"/>
          <w:sz w:val="24"/>
          <w:szCs w:val="24"/>
        </w:rPr>
      </w:pPr>
    </w:p>
    <w:p w:rsidR="00D64863" w:rsidRDefault="00D64863" w:rsidP="00F676DF">
      <w:pPr>
        <w:spacing w:line="240" w:lineRule="auto"/>
        <w:rPr>
          <w:rFonts w:ascii="Book Antiqua" w:hAnsi="Book Antiqua"/>
          <w:sz w:val="24"/>
          <w:szCs w:val="24"/>
        </w:rPr>
      </w:pPr>
    </w:p>
    <w:p w:rsidR="00D64863" w:rsidRDefault="00D64863" w:rsidP="00F676DF">
      <w:pPr>
        <w:spacing w:line="240" w:lineRule="auto"/>
        <w:rPr>
          <w:rFonts w:ascii="Book Antiqua" w:hAnsi="Book Antiqua"/>
          <w:sz w:val="24"/>
          <w:szCs w:val="24"/>
        </w:rPr>
      </w:pPr>
    </w:p>
    <w:p w:rsidR="00F575A7" w:rsidRDefault="00CB2FAE" w:rsidP="00CB2FAE">
      <w:pPr>
        <w:spacing w:after="0" w:line="240" w:lineRule="auto"/>
        <w:jc w:val="center"/>
        <w:rPr>
          <w:rFonts w:ascii="Book Antiqua" w:hAnsi="Book Antiqua"/>
          <w:b/>
          <w:szCs w:val="24"/>
        </w:rPr>
      </w:pPr>
      <w:r w:rsidRPr="00FC4C8A">
        <w:rPr>
          <w:rFonts w:ascii="Book Antiqua" w:hAnsi="Book Antiqua"/>
          <w:b/>
          <w:szCs w:val="24"/>
        </w:rPr>
        <w:lastRenderedPageBreak/>
        <w:t xml:space="preserve">PENGARUH MODAL KERJA DAN PERPUTARAN PERSEDIAAN </w:t>
      </w:r>
    </w:p>
    <w:p w:rsidR="00CB2FAE" w:rsidRPr="00FC4C8A" w:rsidRDefault="00CB2FAE" w:rsidP="00CB2FAE">
      <w:pPr>
        <w:spacing w:after="0" w:line="240" w:lineRule="auto"/>
        <w:jc w:val="center"/>
        <w:rPr>
          <w:rFonts w:ascii="Book Antiqua" w:hAnsi="Book Antiqua"/>
          <w:b/>
          <w:szCs w:val="24"/>
        </w:rPr>
      </w:pPr>
      <w:r w:rsidRPr="00FC4C8A">
        <w:rPr>
          <w:rFonts w:ascii="Book Antiqua" w:hAnsi="Book Antiqua"/>
          <w:b/>
          <w:szCs w:val="24"/>
        </w:rPr>
        <w:t xml:space="preserve">TERHADAP PROFITABILITAS MELALUI LIKUIDITAS </w:t>
      </w:r>
    </w:p>
    <w:p w:rsidR="00CB2FAE" w:rsidRPr="00FC4C8A" w:rsidRDefault="00CB2FAE" w:rsidP="00CB2FAE">
      <w:pPr>
        <w:spacing w:line="240" w:lineRule="auto"/>
        <w:jc w:val="center"/>
        <w:rPr>
          <w:rFonts w:ascii="Book Antiqua" w:hAnsi="Book Antiqua"/>
          <w:b/>
          <w:szCs w:val="24"/>
        </w:rPr>
      </w:pPr>
      <w:r w:rsidRPr="00FC4C8A">
        <w:rPr>
          <w:rFonts w:ascii="Book Antiqua" w:hAnsi="Book Antiqua"/>
          <w:b/>
          <w:szCs w:val="24"/>
        </w:rPr>
        <w:t>(Studi Kasus Pada Perusahaan Farmasi Yang Terdaftar Di Bei Periode 2010-2014)</w:t>
      </w:r>
    </w:p>
    <w:p w:rsidR="00CB2FAE" w:rsidRDefault="00CB2FAE" w:rsidP="00CB2FAE">
      <w:pPr>
        <w:spacing w:after="0" w:line="240" w:lineRule="auto"/>
        <w:jc w:val="center"/>
        <w:rPr>
          <w:rFonts w:ascii="Book Antiqua" w:hAnsi="Book Antiqua"/>
          <w:b/>
          <w:szCs w:val="24"/>
        </w:rPr>
      </w:pPr>
    </w:p>
    <w:p w:rsidR="00CB2FAE" w:rsidRPr="00CB2FAE" w:rsidRDefault="00CB2FAE" w:rsidP="00F575A7">
      <w:pPr>
        <w:spacing w:after="0" w:line="240" w:lineRule="auto"/>
        <w:jc w:val="center"/>
        <w:rPr>
          <w:rFonts w:ascii="Book Antiqua" w:hAnsi="Book Antiqua"/>
          <w:szCs w:val="24"/>
        </w:rPr>
      </w:pPr>
      <w:r w:rsidRPr="00CB2FAE">
        <w:rPr>
          <w:rFonts w:ascii="Book Antiqua" w:hAnsi="Book Antiqua"/>
          <w:szCs w:val="24"/>
        </w:rPr>
        <w:t>Murtiadi Awaluddin</w:t>
      </w:r>
    </w:p>
    <w:p w:rsidR="00CB2FAE" w:rsidRPr="00CB2FAE" w:rsidRDefault="00CB2FAE" w:rsidP="00CB2FAE">
      <w:pPr>
        <w:spacing w:line="240" w:lineRule="auto"/>
        <w:jc w:val="center"/>
        <w:rPr>
          <w:rFonts w:ascii="Book Antiqua" w:hAnsi="Book Antiqua"/>
          <w:szCs w:val="24"/>
        </w:rPr>
      </w:pPr>
      <w:r w:rsidRPr="00CB2FAE">
        <w:rPr>
          <w:rFonts w:ascii="Book Antiqua" w:hAnsi="Book Antiqua"/>
          <w:szCs w:val="24"/>
        </w:rPr>
        <w:t>Rezkianah</w:t>
      </w:r>
    </w:p>
    <w:p w:rsidR="00CB2FAE" w:rsidRPr="00FC4C8A" w:rsidRDefault="00CB2FAE" w:rsidP="00F575A7">
      <w:pPr>
        <w:spacing w:after="0" w:line="240" w:lineRule="auto"/>
        <w:jc w:val="center"/>
        <w:rPr>
          <w:rFonts w:ascii="Book Antiqua" w:hAnsi="Book Antiqua"/>
          <w:b/>
          <w:szCs w:val="24"/>
        </w:rPr>
      </w:pPr>
    </w:p>
    <w:p w:rsidR="00CB2FAE" w:rsidRDefault="00CB2FAE" w:rsidP="00CB2FAE">
      <w:pPr>
        <w:spacing w:line="240" w:lineRule="auto"/>
        <w:contextualSpacing/>
        <w:jc w:val="center"/>
        <w:rPr>
          <w:rFonts w:ascii="Book Antiqua" w:hAnsi="Book Antiqua"/>
          <w:szCs w:val="24"/>
        </w:rPr>
      </w:pPr>
      <w:r>
        <w:rPr>
          <w:rFonts w:ascii="Book Antiqua" w:hAnsi="Book Antiqua"/>
          <w:szCs w:val="24"/>
        </w:rPr>
        <w:t>Fakultas Ekonomi dan Bisnis Islam</w:t>
      </w:r>
    </w:p>
    <w:p w:rsidR="00CB2FAE" w:rsidRDefault="00CB2FAE" w:rsidP="00CB2FAE">
      <w:pPr>
        <w:spacing w:line="240" w:lineRule="auto"/>
        <w:contextualSpacing/>
        <w:jc w:val="center"/>
        <w:rPr>
          <w:rFonts w:ascii="Book Antiqua" w:hAnsi="Book Antiqua"/>
          <w:szCs w:val="24"/>
        </w:rPr>
      </w:pPr>
      <w:r>
        <w:rPr>
          <w:rFonts w:ascii="Book Antiqua" w:hAnsi="Book Antiqua"/>
          <w:szCs w:val="24"/>
        </w:rPr>
        <w:t>Universitas Islam Neg eri Alauddin Makassar</w:t>
      </w:r>
    </w:p>
    <w:p w:rsidR="00CB2FAE" w:rsidRPr="002F73F3" w:rsidRDefault="00CB2FAE" w:rsidP="00CB2FAE">
      <w:pPr>
        <w:spacing w:line="240" w:lineRule="auto"/>
        <w:contextualSpacing/>
        <w:jc w:val="center"/>
        <w:rPr>
          <w:rFonts w:ascii="Book Antiqua" w:hAnsi="Book Antiqua"/>
          <w:szCs w:val="24"/>
        </w:rPr>
      </w:pPr>
      <w:r>
        <w:rPr>
          <w:rFonts w:ascii="Book Antiqua" w:hAnsi="Book Antiqua"/>
          <w:szCs w:val="24"/>
        </w:rPr>
        <w:t>Jl. Muh. Yasin Limpo No. 36, Samata-Gowa</w:t>
      </w:r>
    </w:p>
    <w:p w:rsidR="00CB2FAE" w:rsidRDefault="00CB2FAE" w:rsidP="00CB2FAE">
      <w:pPr>
        <w:pStyle w:val="ListParagraph"/>
        <w:tabs>
          <w:tab w:val="right" w:pos="8222"/>
        </w:tabs>
        <w:spacing w:after="0" w:line="240" w:lineRule="auto"/>
        <w:ind w:left="0"/>
        <w:jc w:val="center"/>
        <w:rPr>
          <w:rFonts w:ascii="Times New Roman" w:hAnsi="Times New Roman" w:cs="Times New Roman"/>
        </w:rPr>
      </w:pPr>
    </w:p>
    <w:p w:rsidR="00CB2FAE" w:rsidRDefault="00CB2FAE" w:rsidP="00CB2FAE">
      <w:pPr>
        <w:pStyle w:val="ListParagraph"/>
        <w:tabs>
          <w:tab w:val="right" w:pos="8222"/>
        </w:tabs>
        <w:spacing w:after="0" w:line="240" w:lineRule="auto"/>
        <w:ind w:left="0"/>
        <w:jc w:val="center"/>
        <w:rPr>
          <w:rFonts w:ascii="Times New Roman" w:hAnsi="Times New Roman" w:cs="Times New Roman"/>
        </w:rPr>
      </w:pPr>
    </w:p>
    <w:p w:rsidR="00CB2FAE" w:rsidRDefault="00CB2FAE" w:rsidP="00CB2FAE">
      <w:pPr>
        <w:pStyle w:val="ListParagraph"/>
        <w:tabs>
          <w:tab w:val="right" w:pos="8222"/>
        </w:tabs>
        <w:spacing w:after="0" w:line="240" w:lineRule="auto"/>
        <w:ind w:left="0"/>
        <w:jc w:val="center"/>
        <w:rPr>
          <w:rFonts w:ascii="Times New Roman" w:hAnsi="Times New Roman" w:cs="Times New Roman"/>
          <w:b/>
        </w:rPr>
      </w:pPr>
      <w:r w:rsidRPr="005C4470">
        <w:rPr>
          <w:rFonts w:ascii="Times New Roman" w:hAnsi="Times New Roman" w:cs="Times New Roman"/>
          <w:b/>
        </w:rPr>
        <w:t>ABSTRAK</w:t>
      </w:r>
    </w:p>
    <w:p w:rsidR="00CB2FAE" w:rsidRDefault="00CB2FAE" w:rsidP="00CB2FAE">
      <w:pPr>
        <w:pStyle w:val="ListParagraph"/>
        <w:tabs>
          <w:tab w:val="right" w:pos="8222"/>
        </w:tabs>
        <w:spacing w:after="0" w:line="240" w:lineRule="auto"/>
        <w:ind w:left="0"/>
        <w:jc w:val="both"/>
        <w:rPr>
          <w:rFonts w:ascii="Times New Roman" w:hAnsi="Times New Roman" w:cs="Times New Roman"/>
        </w:rPr>
      </w:pPr>
    </w:p>
    <w:p w:rsidR="00CB2FAE" w:rsidRPr="0051496B" w:rsidRDefault="00CB2FAE" w:rsidP="00CB2FAE">
      <w:pPr>
        <w:pStyle w:val="ListParagraph"/>
        <w:tabs>
          <w:tab w:val="right" w:pos="8222"/>
        </w:tabs>
        <w:spacing w:after="0" w:line="240" w:lineRule="auto"/>
        <w:ind w:left="0" w:firstLine="709"/>
        <w:jc w:val="both"/>
        <w:rPr>
          <w:rFonts w:ascii="Times New Roman" w:hAnsi="Times New Roman" w:cs="Times New Roman"/>
          <w:lang w:val="en-US"/>
        </w:rPr>
      </w:pPr>
      <w:r>
        <w:rPr>
          <w:rFonts w:ascii="Times New Roman" w:hAnsi="Times New Roman" w:cs="Times New Roman"/>
        </w:rPr>
        <w:tab/>
      </w:r>
      <w:r w:rsidRPr="00755630">
        <w:rPr>
          <w:rFonts w:ascii="Times New Roman" w:hAnsi="Times New Roman" w:cs="Times New Roman"/>
          <w:lang w:val="en-US"/>
        </w:rPr>
        <w:t>Tujuan dalam penelitian ini yaitu untuk mengatahui pengaruh langsung modal kerja dan perputaran persediaan terhadap likuiditas pada perusahaan farmasi, untuk mengetahui pengaruh langsung modal kerja, perputaran persediaan, dan likuiditas terhadap profitabilitas pada perusahaan farmasi, dan untuk mengetahui pengaruh tidak langsung modal kerja dan perputaran persediaan terhadap profitabilitas melalui likuiditas pada perusahaan farmasi.</w:t>
      </w:r>
      <w:r>
        <w:rPr>
          <w:rFonts w:ascii="Times New Roman" w:hAnsi="Times New Roman" w:cs="Times New Roman"/>
        </w:rPr>
        <w:t xml:space="preserve"> </w:t>
      </w:r>
      <w:r w:rsidRPr="00755630">
        <w:rPr>
          <w:rFonts w:ascii="Times New Roman" w:hAnsi="Times New Roman" w:cs="Times New Roman"/>
          <w:lang w:val="en-US"/>
        </w:rPr>
        <w:t>Jenis penelitian yang digunakan adalah metode kunatitatif dengan pendekatan penelitian eksplansi (tingkat kejelasan). Dengan jumlah populasi sebanyak 10 perusahaan Farmasi ysng terdaftar di Bursa Efek Indonesia tahun 2010-2014. Sampel dalam penelitian ini yaitu sebanyak 8 perusahaan dengan teknik pengambilan sampel menggunakan purposive sampling. Sedangkan metode pengumpulan data yang digunakan yaitu sekunder data yang diperoleh secara tidak langsung atau melalui media perantara. Adapun teknik menganalisis data yang digunakan yaitu modal persamaan struktural atau structural equation modeling (SEM).</w:t>
      </w:r>
    </w:p>
    <w:p w:rsidR="00CB2FAE" w:rsidRPr="005C4470" w:rsidRDefault="00CB2FAE" w:rsidP="00CB2FAE">
      <w:pPr>
        <w:pStyle w:val="ListParagraph"/>
        <w:tabs>
          <w:tab w:val="right" w:pos="8222"/>
        </w:tabs>
        <w:spacing w:after="0" w:line="240" w:lineRule="auto"/>
        <w:ind w:left="0" w:firstLine="709"/>
        <w:jc w:val="both"/>
        <w:rPr>
          <w:rFonts w:ascii="Times New Roman" w:hAnsi="Times New Roman" w:cs="Times New Roman"/>
        </w:rPr>
      </w:pPr>
      <w:r w:rsidRPr="00755630">
        <w:rPr>
          <w:rFonts w:ascii="Times New Roman" w:hAnsi="Times New Roman" w:cs="Times New Roman"/>
          <w:lang w:val="en-US"/>
        </w:rPr>
        <w:t>Dari hasil penelitian yang digunakan dapat disimpulkan bahwa terdapat pengaruh antara modal kerja terhadap likuiditas, terdapat pengaruh perputaran persediaan terhadap likuiditas, dan pengaruh likuiditas terhadap profitabilitas. Dengan demikian dapat disimpulkan bahwa perusahaan yang memiliki modal kerja tinggi ternyata memiliki likuiditas yang tinggi pula. Dan perputaran persediaannya tinggi akan memperoleh keuntungan  besar, sedangkan likuiditas perusahaan yang rendah akan memghasilkan laba yang tinggi.</w:t>
      </w:r>
    </w:p>
    <w:p w:rsidR="00CB2FAE" w:rsidRDefault="00CB2FAE" w:rsidP="00CB2FAE">
      <w:pPr>
        <w:pStyle w:val="ListParagraph"/>
        <w:tabs>
          <w:tab w:val="right" w:pos="8222"/>
        </w:tabs>
        <w:spacing w:after="0" w:line="240" w:lineRule="auto"/>
        <w:ind w:left="0"/>
        <w:jc w:val="both"/>
        <w:rPr>
          <w:rFonts w:ascii="Times New Roman" w:hAnsi="Times New Roman" w:cs="Times New Roman"/>
          <w:lang w:val="en-US"/>
        </w:rPr>
      </w:pPr>
    </w:p>
    <w:p w:rsidR="00CB2FAE" w:rsidRDefault="00CB2FAE" w:rsidP="00CB2FAE">
      <w:pPr>
        <w:spacing w:line="240" w:lineRule="auto"/>
        <w:jc w:val="center"/>
        <w:rPr>
          <w:rFonts w:ascii="Book Antiqua" w:hAnsi="Book Antiqua"/>
          <w:b/>
          <w:szCs w:val="24"/>
        </w:rPr>
      </w:pPr>
      <w:r w:rsidRPr="00755630">
        <w:rPr>
          <w:rFonts w:ascii="Times New Roman" w:hAnsi="Times New Roman"/>
        </w:rPr>
        <w:t>Kata Kunci : Modal Kerja, Perputaran Persediaan, Profitabilitas, dan Likuiditas.</w:t>
      </w:r>
      <w:r w:rsidRPr="00D00FD1">
        <w:rPr>
          <w:rFonts w:cs="Arial"/>
        </w:rPr>
        <w:tab/>
      </w:r>
      <w:r w:rsidRPr="00D00FD1">
        <w:rPr>
          <w:rFonts w:cs="Arial"/>
        </w:rPr>
        <w:tab/>
      </w:r>
    </w:p>
    <w:p w:rsidR="00CB2FAE" w:rsidRDefault="00CB2FAE" w:rsidP="00B914F5">
      <w:pPr>
        <w:spacing w:line="240" w:lineRule="auto"/>
        <w:rPr>
          <w:rFonts w:ascii="Book Antiqua" w:hAnsi="Book Antiqua"/>
          <w:b/>
          <w:szCs w:val="24"/>
        </w:rPr>
      </w:pPr>
    </w:p>
    <w:p w:rsidR="00CB2FAE" w:rsidRPr="005C4470" w:rsidRDefault="00CB2FAE" w:rsidP="00CB2FAE">
      <w:pPr>
        <w:spacing w:line="240" w:lineRule="auto"/>
        <w:jc w:val="center"/>
        <w:rPr>
          <w:rFonts w:ascii="Book Antiqua" w:hAnsi="Book Antiqua"/>
          <w:b/>
          <w:szCs w:val="24"/>
        </w:rPr>
      </w:pPr>
      <w:r w:rsidRPr="00FC4C8A">
        <w:rPr>
          <w:rFonts w:ascii="Book Antiqua" w:hAnsi="Book Antiqua"/>
          <w:b/>
          <w:szCs w:val="24"/>
        </w:rPr>
        <w:t>PENDAHULUAN</w:t>
      </w:r>
    </w:p>
    <w:p w:rsidR="00CB2FAE" w:rsidRPr="005C4470" w:rsidRDefault="00CB2FAE" w:rsidP="00B914F5">
      <w:pPr>
        <w:spacing w:after="0" w:line="240" w:lineRule="auto"/>
        <w:rPr>
          <w:rFonts w:ascii="Book Antiqua" w:hAnsi="Book Antiqua"/>
          <w:b/>
          <w:szCs w:val="24"/>
        </w:rPr>
      </w:pPr>
    </w:p>
    <w:p w:rsidR="00CB2FAE" w:rsidRDefault="00CB2FAE" w:rsidP="00332631">
      <w:pPr>
        <w:pStyle w:val="ListParagraph"/>
        <w:numPr>
          <w:ilvl w:val="0"/>
          <w:numId w:val="24"/>
        </w:numPr>
        <w:spacing w:after="0" w:line="240" w:lineRule="auto"/>
        <w:ind w:left="357" w:hanging="357"/>
        <w:contextualSpacing w:val="0"/>
        <w:rPr>
          <w:rFonts w:ascii="Book Antiqua" w:hAnsi="Book Antiqua"/>
          <w:b/>
        </w:rPr>
      </w:pPr>
      <w:r w:rsidRPr="00FC4C8A">
        <w:rPr>
          <w:rFonts w:ascii="Book Antiqua" w:hAnsi="Book Antiqua"/>
          <w:b/>
        </w:rPr>
        <w:t>Latar Belakang</w:t>
      </w:r>
    </w:p>
    <w:p w:rsidR="00CB2FAE" w:rsidRPr="005C4470" w:rsidRDefault="00CB2FAE" w:rsidP="00CB2FAE">
      <w:pPr>
        <w:pStyle w:val="ListParagraph"/>
        <w:spacing w:after="0" w:line="240" w:lineRule="auto"/>
        <w:ind w:left="357"/>
        <w:contextualSpacing w:val="0"/>
        <w:rPr>
          <w:rFonts w:ascii="Book Antiqua" w:hAnsi="Book Antiqua"/>
          <w:b/>
        </w:rPr>
      </w:pPr>
    </w:p>
    <w:p w:rsidR="00CB2FAE" w:rsidRDefault="00CB2FAE" w:rsidP="00B914F5">
      <w:pPr>
        <w:spacing w:after="0" w:line="240" w:lineRule="auto"/>
        <w:ind w:firstLine="709"/>
        <w:jc w:val="both"/>
        <w:rPr>
          <w:rFonts w:ascii="Book Antiqua" w:eastAsia="Calibri" w:hAnsi="Book Antiqua"/>
          <w:szCs w:val="24"/>
        </w:rPr>
      </w:pPr>
      <w:r w:rsidRPr="00FC4C8A">
        <w:rPr>
          <w:rFonts w:ascii="Book Antiqua" w:eastAsia="Times New Roman" w:hAnsi="Book Antiqua"/>
          <w:szCs w:val="24"/>
        </w:rPr>
        <w:t xml:space="preserve">Perusahaan farmasi adalah perusahaan bisnis yang fokus dalam meneliti, mengembangkan dan mendistribusikan obat terutama dalam masalah kesehatan. Industri farmasi merupakan industri yang intensif dalam melakukan penelitian, industri yang inofatif yang seimbang dalam penggunaan sumber daya manusia yang ada serta teknologinya. Pembaharuan produk dan inovasi sangat penting bagi keberlangsungan hidup perusahaan </w:t>
      </w:r>
      <w:r w:rsidRPr="00FC4C8A">
        <w:rPr>
          <w:rFonts w:ascii="Book Antiqua" w:eastAsia="Times New Roman" w:hAnsi="Book Antiqua"/>
          <w:szCs w:val="24"/>
        </w:rPr>
        <w:lastRenderedPageBreak/>
        <w:t>farmasi dan yang sangat penting bergantung pada modal intelektual yang dimiliki perusahaan (Sharabati et al, 2010).</w:t>
      </w:r>
      <w:r w:rsidRPr="00FC4C8A">
        <w:rPr>
          <w:rFonts w:ascii="Book Antiqua" w:eastAsia="Calibri" w:hAnsi="Book Antiqua"/>
          <w:szCs w:val="24"/>
        </w:rPr>
        <w:t xml:space="preserve"> </w:t>
      </w:r>
      <w:r w:rsidRPr="00FC4C8A">
        <w:rPr>
          <w:rFonts w:ascii="Book Antiqua" w:eastAsia="Times New Roman" w:hAnsi="Book Antiqua"/>
          <w:szCs w:val="24"/>
        </w:rPr>
        <w:t>Perusahaan farmasi salah satu perusahaan pilihan yang tepat bagi investor untuk menanam modalnya dengan resiko yang tidak terlalu tinggi untuk memperoleh keuntungan dengan mengikuti perkembangan zaman sekarang dan yang akan datang, obat-obatan, bisnis alat kedokteran, serta rumah sakit yang telah berkembang pesat.</w:t>
      </w:r>
    </w:p>
    <w:p w:rsidR="00CB2FAE" w:rsidRPr="00FC4C8A" w:rsidRDefault="00CB2FAE" w:rsidP="00B914F5">
      <w:pPr>
        <w:spacing w:after="0" w:line="240" w:lineRule="auto"/>
        <w:ind w:firstLine="709"/>
        <w:jc w:val="both"/>
        <w:rPr>
          <w:rFonts w:ascii="Book Antiqua" w:eastAsia="Calibri" w:hAnsi="Book Antiqua"/>
          <w:szCs w:val="24"/>
        </w:rPr>
      </w:pPr>
      <w:r w:rsidRPr="00FC4C8A">
        <w:rPr>
          <w:rFonts w:ascii="Book Antiqua" w:eastAsia="Times New Roman" w:hAnsi="Book Antiqua"/>
          <w:szCs w:val="24"/>
        </w:rPr>
        <w:t>Perusahaan farmasi merupakan perusahaan yang memiliki pangsa pasar yang besar di Indonesia. Rata-rata penjualan obat di tingkat nasional selalu tumbuh 12%-13% setiap tahunnya dan lebih dari 70% total pasar obat di Indonesia dikuasai oleh perusahaan nasional. Pertumbuhan positif industri farmasi juga dialami oleh perusahaan farmasi di Bursa Efek Indonesia. Tahun 2012, sejumlah  emiten menunjukkan kinerja cemerlang, seperti Kalbe Farma Tbk yang mencatat margin usaha 16 % dan Merck Tbk sebesar 15 %, hal ini menandakan perusahaan farmasi merupakan industri yang besar dan terus berkembang.</w:t>
      </w:r>
    </w:p>
    <w:p w:rsidR="00CB2FAE" w:rsidRDefault="00CB2FAE" w:rsidP="00CB2FAE">
      <w:pPr>
        <w:spacing w:line="240" w:lineRule="auto"/>
        <w:jc w:val="both"/>
        <w:rPr>
          <w:rFonts w:ascii="Book Antiqua" w:eastAsia="Calibri" w:hAnsi="Book Antiqua"/>
          <w:b/>
          <w:bCs/>
          <w:szCs w:val="24"/>
        </w:rPr>
      </w:pPr>
    </w:p>
    <w:p w:rsidR="00CB2FAE" w:rsidRPr="00A03734" w:rsidRDefault="00CB2FAE" w:rsidP="00CB2FAE">
      <w:pPr>
        <w:spacing w:line="240" w:lineRule="auto"/>
        <w:jc w:val="both"/>
        <w:rPr>
          <w:rFonts w:ascii="Book Antiqua" w:eastAsia="Calibri" w:hAnsi="Book Antiqua"/>
          <w:b/>
          <w:bCs/>
          <w:szCs w:val="24"/>
        </w:rPr>
      </w:pPr>
      <w:r w:rsidRPr="00FC4C8A">
        <w:rPr>
          <w:rFonts w:ascii="Book Antiqua" w:eastAsia="Calibri" w:hAnsi="Book Antiqua"/>
          <w:b/>
          <w:bCs/>
          <w:szCs w:val="24"/>
        </w:rPr>
        <w:t>Tabel 1 Likuiditas Perusahaan Farmasi Tahun 2009-2012</w:t>
      </w:r>
    </w:p>
    <w:tbl>
      <w:tblPr>
        <w:tblStyle w:val="TableGrid"/>
        <w:tblW w:w="6945" w:type="dxa"/>
        <w:jc w:val="center"/>
        <w:tblInd w:w="534" w:type="dxa"/>
        <w:tblLayout w:type="fixed"/>
        <w:tblLook w:val="04A0"/>
      </w:tblPr>
      <w:tblGrid>
        <w:gridCol w:w="1559"/>
        <w:gridCol w:w="1276"/>
        <w:gridCol w:w="1275"/>
        <w:gridCol w:w="1418"/>
        <w:gridCol w:w="1417"/>
      </w:tblGrid>
      <w:tr w:rsidR="00CB2FAE" w:rsidRPr="00FC4C8A" w:rsidTr="00CB2FAE">
        <w:trPr>
          <w:jc w:val="center"/>
        </w:trPr>
        <w:tc>
          <w:tcPr>
            <w:tcW w:w="1559" w:type="dxa"/>
            <w:vMerge w:val="restart"/>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EMITEN</w:t>
            </w:r>
          </w:p>
        </w:tc>
        <w:tc>
          <w:tcPr>
            <w:tcW w:w="5386" w:type="dxa"/>
            <w:gridSpan w:val="4"/>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LIKUIDITAS PERUSAHAAN FARMASI</w:t>
            </w:r>
          </w:p>
        </w:tc>
      </w:tr>
      <w:tr w:rsidR="00CB2FAE" w:rsidRPr="00FC4C8A" w:rsidTr="00CB2FAE">
        <w:trPr>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Calibri" w:hAnsi="Book Antiqua"/>
                <w:b/>
                <w:b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2009</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2010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2011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2012</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KAEF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9,95</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1,14</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1,14</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4,41</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INAF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2,74</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2,98</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2,91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6,09</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KLBF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3,73</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4,56</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5,15</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sz w:val="24"/>
                <w:szCs w:val="24"/>
              </w:rPr>
            </w:pPr>
            <w:r w:rsidRPr="00FC4C8A">
              <w:rPr>
                <w:rFonts w:ascii="Book Antiqua" w:eastAsia="Times New Roman" w:hAnsi="Book Antiqua"/>
                <w:sz w:val="24"/>
                <w:szCs w:val="24"/>
              </w:rPr>
              <w:t>4,31</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DVLA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5,54</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6,40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7,27</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7,46</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MERK</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3,63</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3,54</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3,27</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2,80</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SQBB</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2,63</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2,69</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3,02</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3,41</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PYFA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7,25</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7,73</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3,97</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1,50</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TSPC</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4,09</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6,44</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3,45</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2,74</w:t>
            </w:r>
          </w:p>
        </w:tc>
      </w:tr>
      <w:tr w:rsidR="00CB2FAE" w:rsidRPr="00FC4C8A" w:rsidTr="00CB2FAE">
        <w:trPr>
          <w:jc w:val="center"/>
        </w:trPr>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Rata-Rata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3,956</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3,548</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3,018</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3,272</w:t>
            </w:r>
          </w:p>
        </w:tc>
      </w:tr>
    </w:tbl>
    <w:p w:rsidR="00CB2FAE" w:rsidRPr="00FC4C8A" w:rsidRDefault="00D64863" w:rsidP="00D64863">
      <w:pPr>
        <w:autoSpaceDE w:val="0"/>
        <w:autoSpaceDN w:val="0"/>
        <w:adjustRightInd w:val="0"/>
        <w:spacing w:line="240" w:lineRule="auto"/>
        <w:ind w:left="720"/>
        <w:jc w:val="both"/>
        <w:rPr>
          <w:rFonts w:ascii="Book Antiqua" w:eastAsia="Calibri" w:hAnsi="Book Antiqua"/>
          <w:i/>
          <w:szCs w:val="24"/>
        </w:rPr>
      </w:pPr>
      <w:r>
        <w:rPr>
          <w:rFonts w:ascii="Book Antiqua" w:eastAsia="Calibri" w:hAnsi="Book Antiqua"/>
          <w:szCs w:val="24"/>
        </w:rPr>
        <w:t xml:space="preserve">        </w:t>
      </w:r>
      <w:r w:rsidR="00CB2FAE" w:rsidRPr="00FC4C8A">
        <w:rPr>
          <w:rFonts w:ascii="Book Antiqua" w:eastAsia="Calibri" w:hAnsi="Book Antiqua"/>
          <w:szCs w:val="24"/>
        </w:rPr>
        <w:t xml:space="preserve">Sumber: </w:t>
      </w:r>
      <w:r w:rsidR="00CB2FAE" w:rsidRPr="00FC4C8A">
        <w:rPr>
          <w:rFonts w:ascii="Book Antiqua" w:eastAsia="Calibri" w:hAnsi="Book Antiqua"/>
          <w:i/>
          <w:szCs w:val="24"/>
        </w:rPr>
        <w:t xml:space="preserve">Laporan Tahunan </w:t>
      </w:r>
      <w:r w:rsidR="00CB2FAE" w:rsidRPr="00FC4C8A">
        <w:rPr>
          <w:rFonts w:ascii="Book Antiqua" w:eastAsia="Calibri" w:hAnsi="Book Antiqua"/>
          <w:i/>
          <w:iCs/>
          <w:szCs w:val="24"/>
        </w:rPr>
        <w:t>Indonesian Stock Exchange</w:t>
      </w:r>
      <w:r w:rsidR="00CB2FAE" w:rsidRPr="00FC4C8A">
        <w:rPr>
          <w:rFonts w:ascii="Book Antiqua" w:eastAsia="Calibri" w:hAnsi="Book Antiqua"/>
          <w:i/>
          <w:szCs w:val="24"/>
        </w:rPr>
        <w:t xml:space="preserve"> (IDX) 2009-2012</w:t>
      </w:r>
    </w:p>
    <w:p w:rsidR="00CB2FAE" w:rsidRPr="00FC4C8A" w:rsidRDefault="00CB2FAE" w:rsidP="00CB2FAE">
      <w:pPr>
        <w:autoSpaceDE w:val="0"/>
        <w:autoSpaceDN w:val="0"/>
        <w:adjustRightInd w:val="0"/>
        <w:spacing w:line="240" w:lineRule="auto"/>
        <w:ind w:firstLine="720"/>
        <w:jc w:val="both"/>
        <w:rPr>
          <w:rFonts w:ascii="Book Antiqua" w:eastAsia="Calibri" w:hAnsi="Book Antiqua"/>
          <w:iCs/>
          <w:szCs w:val="24"/>
        </w:rPr>
      </w:pPr>
      <w:r w:rsidRPr="00FC4C8A">
        <w:rPr>
          <w:rFonts w:ascii="Book Antiqua" w:eastAsia="Calibri" w:hAnsi="Book Antiqua"/>
          <w:iCs/>
          <w:szCs w:val="24"/>
        </w:rPr>
        <w:t>Berdasarkan tabel 1 dapat dilihat adanya fluktuasi likuiditas pada tahun 2009 mengalami kenaikan sebesar 3.956. Hal ini menunjukkan bahwa perusahaan yang kekuatan membayar besar sehingga mampu memenuhi seluruh kewajiban jangka pendeknya, dikatakan perusahaan yang likuid. Pada tahun 2011 likuiditas mengalami penurunan sebesar 3.018. Hal ini menunjukkan bahwa perusahaan yang tidak mempunyai kemampuan membayarnya dikatakan illikuid.</w:t>
      </w:r>
    </w:p>
    <w:p w:rsidR="00CB2FAE" w:rsidRDefault="00CB2FAE" w:rsidP="00B914F5">
      <w:pPr>
        <w:autoSpaceDE w:val="0"/>
        <w:autoSpaceDN w:val="0"/>
        <w:adjustRightInd w:val="0"/>
        <w:spacing w:after="0" w:line="240" w:lineRule="auto"/>
        <w:ind w:firstLine="720"/>
        <w:jc w:val="both"/>
        <w:rPr>
          <w:rFonts w:ascii="Book Antiqua" w:eastAsia="Calibri" w:hAnsi="Book Antiqua"/>
          <w:iCs/>
          <w:szCs w:val="24"/>
        </w:rPr>
      </w:pPr>
      <w:r w:rsidRPr="00FC4C8A">
        <w:rPr>
          <w:rFonts w:ascii="Book Antiqua" w:eastAsia="Calibri" w:hAnsi="Book Antiqua"/>
          <w:iCs/>
          <w:szCs w:val="24"/>
        </w:rPr>
        <w:lastRenderedPageBreak/>
        <w:t xml:space="preserve">Likuiditas yang tinggi dialami oleh perusahaan KAEF sebesar 9.95, MERK sebesar 3.63 pada tahun 2009. Pada tahun 2010 perusahaan TSPC mengalami juga kenaikan sebesar 6.44. Pada tahun 2012 perusahaan INAF mengalami kenaikan sebesar 6.09, DVLA sebesar 7.46, SQBB sebesar 3.41. </w:t>
      </w:r>
    </w:p>
    <w:p w:rsidR="00CB2FAE" w:rsidRPr="005C4470" w:rsidRDefault="00CB2FAE" w:rsidP="00B914F5">
      <w:pPr>
        <w:autoSpaceDE w:val="0"/>
        <w:autoSpaceDN w:val="0"/>
        <w:adjustRightInd w:val="0"/>
        <w:spacing w:line="240" w:lineRule="auto"/>
        <w:ind w:firstLine="720"/>
        <w:jc w:val="both"/>
        <w:rPr>
          <w:rFonts w:ascii="Book Antiqua" w:eastAsia="Calibri" w:hAnsi="Book Antiqua"/>
          <w:iCs/>
          <w:szCs w:val="24"/>
        </w:rPr>
      </w:pPr>
      <w:r w:rsidRPr="00FC4C8A">
        <w:rPr>
          <w:rFonts w:ascii="Book Antiqua" w:eastAsia="Calibri" w:hAnsi="Book Antiqua"/>
          <w:iCs/>
          <w:szCs w:val="24"/>
        </w:rPr>
        <w:t>Hal ini menunjukkan bahwa likuiditas dalam perusahaan mampu memenuhi hutangnya yang sudah lama.</w:t>
      </w:r>
      <w:r>
        <w:rPr>
          <w:rFonts w:ascii="Book Antiqua" w:eastAsia="Calibri" w:hAnsi="Book Antiqua"/>
          <w:iCs/>
          <w:szCs w:val="24"/>
        </w:rPr>
        <w:t xml:space="preserve"> </w:t>
      </w:r>
      <w:r w:rsidRPr="00FC4C8A">
        <w:rPr>
          <w:rFonts w:ascii="Book Antiqua" w:eastAsia="Calibri" w:hAnsi="Book Antiqua"/>
          <w:iCs/>
          <w:szCs w:val="24"/>
        </w:rPr>
        <w:t>Pada tahun 2009 perusahaan INAF mengalami penurunan sebesar 2.74, DVLA sebesar 5.54, SQBB sebesar 2.63, KLBF sebesar 3.73. Pada tahun 2010 perusahaan KAEF juga mengalami penurunan sebesar 1.14. Pada tahun 2012 perusahaan TSPC mengalami penurunan sebesar 2.74, PYFA 1.50, MERK sebesar 2.80. Hal ini disebabkan karena pengelolaan yang dilakukan perusahaan kurang baik.</w:t>
      </w:r>
    </w:p>
    <w:p w:rsidR="00CB2FAE" w:rsidRPr="00A03734" w:rsidRDefault="00CB2FAE" w:rsidP="00CB2FAE">
      <w:pPr>
        <w:spacing w:line="240" w:lineRule="auto"/>
        <w:jc w:val="both"/>
        <w:rPr>
          <w:rFonts w:ascii="Book Antiqua" w:eastAsia="Calibri" w:hAnsi="Book Antiqua"/>
          <w:b/>
          <w:bCs/>
          <w:color w:val="000000"/>
          <w:spacing w:val="-1"/>
          <w:szCs w:val="24"/>
        </w:rPr>
      </w:pPr>
      <w:r w:rsidRPr="00FC4C8A">
        <w:rPr>
          <w:rFonts w:ascii="Book Antiqua" w:eastAsia="Calibri" w:hAnsi="Book Antiqua"/>
          <w:b/>
          <w:bCs/>
          <w:color w:val="000000"/>
          <w:spacing w:val="-1"/>
          <w:szCs w:val="24"/>
        </w:rPr>
        <w:t>Tabel 2 Perputaran Persediaan Perusahaan Farmasi Yang Terdaftar Di BEI Tahun 2009-2012</w:t>
      </w:r>
    </w:p>
    <w:tbl>
      <w:tblPr>
        <w:tblStyle w:val="TableGrid"/>
        <w:tblW w:w="7512" w:type="dxa"/>
        <w:jc w:val="center"/>
        <w:tblInd w:w="534" w:type="dxa"/>
        <w:tblLayout w:type="fixed"/>
        <w:tblLook w:val="04A0"/>
      </w:tblPr>
      <w:tblGrid>
        <w:gridCol w:w="1519"/>
        <w:gridCol w:w="1457"/>
        <w:gridCol w:w="1560"/>
        <w:gridCol w:w="1559"/>
        <w:gridCol w:w="1417"/>
      </w:tblGrid>
      <w:tr w:rsidR="00CB2FAE" w:rsidRPr="00FC4C8A" w:rsidTr="00CB2FAE">
        <w:trPr>
          <w:jc w:val="center"/>
        </w:trPr>
        <w:tc>
          <w:tcPr>
            <w:tcW w:w="1519" w:type="dxa"/>
            <w:vMerge w:val="restart"/>
            <w:tcBorders>
              <w:top w:val="single" w:sz="4" w:space="0" w:color="auto"/>
              <w:left w:val="single" w:sz="4" w:space="0" w:color="auto"/>
              <w:bottom w:val="single" w:sz="4" w:space="0" w:color="auto"/>
              <w:right w:val="single" w:sz="4" w:space="0" w:color="auto"/>
            </w:tcBorders>
          </w:tcPr>
          <w:p w:rsidR="00CB2FAE" w:rsidRPr="00FC4C8A" w:rsidRDefault="00CB2FAE" w:rsidP="00CB2FAE">
            <w:pPr>
              <w:jc w:val="both"/>
              <w:rPr>
                <w:rFonts w:ascii="Book Antiqua" w:eastAsia="Calibri" w:hAnsi="Book Antiqua"/>
                <w:b/>
                <w:bCs/>
                <w:color w:val="000000"/>
                <w:spacing w:val="-1"/>
                <w:sz w:val="24"/>
                <w:szCs w:val="24"/>
              </w:rPr>
            </w:pPr>
          </w:p>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EMITEN</w:t>
            </w:r>
          </w:p>
        </w:tc>
        <w:tc>
          <w:tcPr>
            <w:tcW w:w="5993" w:type="dxa"/>
            <w:gridSpan w:val="4"/>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PERPUTARAN PERSEDIAAN PERUSAHAAN FARMASI</w:t>
            </w:r>
          </w:p>
        </w:tc>
      </w:tr>
      <w:tr w:rsidR="00CB2FAE" w:rsidRPr="00FC4C8A" w:rsidTr="00CB2FAE">
        <w:trPr>
          <w:jc w:val="center"/>
        </w:trPr>
        <w:tc>
          <w:tcPr>
            <w:tcW w:w="1519" w:type="dxa"/>
            <w:vMerge/>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Calibri" w:hAnsi="Book Antiqua"/>
                <w:b/>
                <w:bCs/>
                <w:color w:val="000000"/>
                <w:spacing w:val="-1"/>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2009</w:t>
            </w:r>
          </w:p>
        </w:tc>
        <w:tc>
          <w:tcPr>
            <w:tcW w:w="156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2010</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2012</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KAEF</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18,954</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197,56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10,907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14,973</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INAF</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5,78</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4,58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4,17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4,88</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KLBF</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1,531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1,679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1,528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2,284</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DVLA</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118,73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97,323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118,443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123,322</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MERK</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79,843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125,252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123,559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237,577</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SQBB</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32,037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22,962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213,975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1,528</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PYFA</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21,686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26,114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29,522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29,848</w:t>
            </w:r>
          </w:p>
        </w:tc>
      </w:tr>
      <w:tr w:rsidR="00CB2FAE" w:rsidRPr="00FC4C8A" w:rsidTr="00CB2FAE">
        <w:trPr>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TSPC</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585,060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595,461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726,343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color w:val="000000"/>
                <w:sz w:val="24"/>
                <w:szCs w:val="24"/>
                <w:lang w:val="en-MY" w:eastAsia="en-MY"/>
              </w:rPr>
            </w:pPr>
            <w:r w:rsidRPr="00FC4C8A">
              <w:rPr>
                <w:rFonts w:ascii="Book Antiqua" w:eastAsia="Times New Roman" w:hAnsi="Book Antiqua"/>
                <w:color w:val="000000"/>
                <w:sz w:val="24"/>
                <w:szCs w:val="24"/>
                <w:lang w:val="en-MY" w:eastAsia="en-MY"/>
              </w:rPr>
              <w:t>725,724</w:t>
            </w:r>
          </w:p>
        </w:tc>
      </w:tr>
      <w:tr w:rsidR="00CB2FAE" w:rsidRPr="00FC4C8A" w:rsidTr="00CB2FAE">
        <w:trPr>
          <w:trHeight w:val="70"/>
          <w:jc w:val="center"/>
        </w:trPr>
        <w:tc>
          <w:tcPr>
            <w:tcW w:w="151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Rata-Rata</w:t>
            </w:r>
          </w:p>
        </w:tc>
        <w:tc>
          <w:tcPr>
            <w:tcW w:w="145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b/>
                <w:bCs/>
                <w:color w:val="000000"/>
                <w:sz w:val="24"/>
                <w:szCs w:val="24"/>
                <w:lang w:val="en-MY" w:eastAsia="en-MY"/>
              </w:rPr>
            </w:pPr>
            <w:r w:rsidRPr="00FC4C8A">
              <w:rPr>
                <w:rFonts w:ascii="Book Antiqua" w:eastAsia="Times New Roman" w:hAnsi="Book Antiqua"/>
                <w:b/>
                <w:bCs/>
                <w:color w:val="000000"/>
                <w:sz w:val="24"/>
                <w:szCs w:val="24"/>
                <w:lang w:val="en-MY" w:eastAsia="en-MY"/>
              </w:rPr>
              <w:t>751,562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b/>
                <w:bCs/>
                <w:color w:val="000000"/>
                <w:sz w:val="24"/>
                <w:szCs w:val="24"/>
                <w:lang w:val="en-MY" w:eastAsia="en-MY"/>
              </w:rPr>
            </w:pPr>
            <w:r w:rsidRPr="00FC4C8A">
              <w:rPr>
                <w:rFonts w:ascii="Book Antiqua" w:eastAsia="Times New Roman" w:hAnsi="Book Antiqua"/>
                <w:b/>
                <w:bCs/>
                <w:color w:val="000000"/>
                <w:sz w:val="24"/>
                <w:szCs w:val="24"/>
                <w:lang w:val="en-MY" w:eastAsia="en-MY"/>
              </w:rPr>
              <w:t>889,005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b/>
                <w:bCs/>
                <w:color w:val="000000"/>
                <w:sz w:val="24"/>
                <w:szCs w:val="24"/>
                <w:lang w:val="en-MY" w:eastAsia="en-MY"/>
              </w:rPr>
            </w:pPr>
            <w:r w:rsidRPr="00FC4C8A">
              <w:rPr>
                <w:rFonts w:ascii="Book Antiqua" w:eastAsia="Times New Roman" w:hAnsi="Book Antiqua"/>
                <w:b/>
                <w:bCs/>
                <w:color w:val="000000"/>
                <w:sz w:val="24"/>
                <w:szCs w:val="24"/>
                <w:lang w:val="en-MY" w:eastAsia="en-MY"/>
              </w:rPr>
              <w:t>1,260,694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Times New Roman" w:hAnsi="Book Antiqua"/>
                <w:b/>
                <w:bCs/>
                <w:color w:val="000000"/>
                <w:sz w:val="24"/>
                <w:szCs w:val="24"/>
                <w:lang w:val="en-MY" w:eastAsia="en-MY"/>
              </w:rPr>
            </w:pPr>
            <w:r w:rsidRPr="00FC4C8A">
              <w:rPr>
                <w:rFonts w:ascii="Book Antiqua" w:eastAsia="Times New Roman" w:hAnsi="Book Antiqua"/>
                <w:b/>
                <w:bCs/>
                <w:color w:val="000000"/>
                <w:sz w:val="24"/>
                <w:szCs w:val="24"/>
                <w:lang w:val="en-MY" w:eastAsia="en-MY"/>
              </w:rPr>
              <w:t>1,135,744</w:t>
            </w:r>
          </w:p>
        </w:tc>
      </w:tr>
    </w:tbl>
    <w:p w:rsidR="00CB2FAE" w:rsidRPr="00FC4C8A" w:rsidRDefault="00D64863" w:rsidP="00D64863">
      <w:pPr>
        <w:autoSpaceDE w:val="0"/>
        <w:autoSpaceDN w:val="0"/>
        <w:adjustRightInd w:val="0"/>
        <w:spacing w:line="240" w:lineRule="auto"/>
        <w:ind w:left="720"/>
        <w:jc w:val="both"/>
        <w:rPr>
          <w:rFonts w:ascii="Book Antiqua" w:eastAsia="Calibri" w:hAnsi="Book Antiqua"/>
          <w:i/>
          <w:szCs w:val="24"/>
        </w:rPr>
      </w:pPr>
      <w:r>
        <w:rPr>
          <w:rFonts w:ascii="Book Antiqua" w:eastAsia="Calibri" w:hAnsi="Book Antiqua"/>
          <w:szCs w:val="24"/>
        </w:rPr>
        <w:t xml:space="preserve">   </w:t>
      </w:r>
      <w:r w:rsidR="00CB2FAE" w:rsidRPr="00FC4C8A">
        <w:rPr>
          <w:rFonts w:ascii="Book Antiqua" w:eastAsia="Calibri" w:hAnsi="Book Antiqua"/>
          <w:szCs w:val="24"/>
        </w:rPr>
        <w:t xml:space="preserve">Sumber: </w:t>
      </w:r>
      <w:r w:rsidR="00CB2FAE" w:rsidRPr="00FC4C8A">
        <w:rPr>
          <w:rFonts w:ascii="Book Antiqua" w:eastAsia="Calibri" w:hAnsi="Book Antiqua"/>
          <w:i/>
          <w:szCs w:val="24"/>
        </w:rPr>
        <w:t xml:space="preserve">Laporan Tahunan </w:t>
      </w:r>
      <w:r w:rsidR="00CB2FAE" w:rsidRPr="00FC4C8A">
        <w:rPr>
          <w:rFonts w:ascii="Book Antiqua" w:eastAsia="Calibri" w:hAnsi="Book Antiqua"/>
          <w:i/>
          <w:iCs/>
          <w:szCs w:val="24"/>
        </w:rPr>
        <w:t>Indonesian Stock Exchange</w:t>
      </w:r>
      <w:r w:rsidR="00CB2FAE" w:rsidRPr="00FC4C8A">
        <w:rPr>
          <w:rFonts w:ascii="Book Antiqua" w:eastAsia="Calibri" w:hAnsi="Book Antiqua"/>
          <w:i/>
          <w:szCs w:val="24"/>
        </w:rPr>
        <w:t xml:space="preserve"> (IDX) 2009-2012</w:t>
      </w:r>
    </w:p>
    <w:p w:rsidR="00CB2FAE" w:rsidRPr="00FC4C8A" w:rsidRDefault="00CB2FAE" w:rsidP="00CB2FAE">
      <w:pPr>
        <w:autoSpaceDE w:val="0"/>
        <w:autoSpaceDN w:val="0"/>
        <w:adjustRightInd w:val="0"/>
        <w:spacing w:line="240" w:lineRule="auto"/>
        <w:ind w:firstLine="720"/>
        <w:jc w:val="both"/>
        <w:rPr>
          <w:rFonts w:ascii="Book Antiqua" w:eastAsia="Calibri" w:hAnsi="Book Antiqua"/>
          <w:iCs/>
          <w:szCs w:val="24"/>
        </w:rPr>
      </w:pPr>
      <w:r w:rsidRPr="00FC4C8A">
        <w:rPr>
          <w:rFonts w:ascii="Book Antiqua" w:eastAsia="Calibri" w:hAnsi="Book Antiqua"/>
          <w:iCs/>
          <w:szCs w:val="24"/>
        </w:rPr>
        <w:t>Berdasarkan tabel 2 dapat dilihat adanya fluktuasi perputaran persediaan  pada tahun 2011 mengalami kenaikan sebesar 1.260.694. Hal ini menunjukkan bahwa kemampuan perusahaan mampu melakukan penjualan barang dagang dan memperoleh dana dengan baik.  Pada tahun 2009 perputaran persediaan mengalami penurunan sebesar 751.562. Hal ini menunjukkan bahwa tingkat perputaran persediaan perusahaan yang turun akan mengakibatkan kerugian.</w:t>
      </w:r>
    </w:p>
    <w:p w:rsidR="00CB2FAE" w:rsidRDefault="00CB2FAE" w:rsidP="00B914F5">
      <w:pPr>
        <w:autoSpaceDE w:val="0"/>
        <w:autoSpaceDN w:val="0"/>
        <w:adjustRightInd w:val="0"/>
        <w:spacing w:after="0" w:line="240" w:lineRule="auto"/>
        <w:ind w:firstLine="720"/>
        <w:jc w:val="both"/>
        <w:rPr>
          <w:rFonts w:ascii="Book Antiqua" w:eastAsia="Calibri" w:hAnsi="Book Antiqua"/>
          <w:iCs/>
          <w:szCs w:val="24"/>
        </w:rPr>
      </w:pPr>
      <w:r w:rsidRPr="00FC4C8A">
        <w:rPr>
          <w:rFonts w:ascii="Book Antiqua" w:eastAsia="Calibri" w:hAnsi="Book Antiqua"/>
          <w:iCs/>
          <w:szCs w:val="24"/>
        </w:rPr>
        <w:lastRenderedPageBreak/>
        <w:t xml:space="preserve">Perputaran persediaan yang tinggi dialami oleh perusahaan TSPC sebesar 726.343, SQBB sebesar 213.975, DVLA sebesar 118.443 pada tahun 2011. Pada tahun 2012 perusahaan KLBF mengalami kenaikan sebesar 2.284, MERK sebesar 237.577, PYFA sebesar 29.848. </w:t>
      </w:r>
    </w:p>
    <w:p w:rsidR="00CB2FAE" w:rsidRPr="005C4470" w:rsidRDefault="00CB2FAE" w:rsidP="00B914F5">
      <w:pPr>
        <w:autoSpaceDE w:val="0"/>
        <w:autoSpaceDN w:val="0"/>
        <w:adjustRightInd w:val="0"/>
        <w:spacing w:after="0" w:line="240" w:lineRule="auto"/>
        <w:ind w:firstLine="720"/>
        <w:jc w:val="both"/>
        <w:rPr>
          <w:rFonts w:ascii="Book Antiqua" w:eastAsia="Calibri" w:hAnsi="Book Antiqua"/>
          <w:iCs/>
          <w:szCs w:val="24"/>
        </w:rPr>
      </w:pPr>
      <w:r w:rsidRPr="00FC4C8A">
        <w:rPr>
          <w:rFonts w:ascii="Book Antiqua" w:eastAsia="Calibri" w:hAnsi="Book Antiqua"/>
          <w:iCs/>
          <w:szCs w:val="24"/>
        </w:rPr>
        <w:t>Hal ini menunjukkan bahwa perputaran persediaan yang tinggi biasanya merupakan tanda pengelolaan yang baik dalam perusahaan.</w:t>
      </w:r>
      <w:r>
        <w:rPr>
          <w:rFonts w:ascii="Book Antiqua" w:eastAsia="Calibri" w:hAnsi="Book Antiqua"/>
          <w:iCs/>
          <w:szCs w:val="24"/>
        </w:rPr>
        <w:t xml:space="preserve"> </w:t>
      </w:r>
      <w:r w:rsidRPr="00FC4C8A">
        <w:rPr>
          <w:rFonts w:ascii="Book Antiqua" w:eastAsia="Calibri" w:hAnsi="Book Antiqua"/>
          <w:iCs/>
          <w:szCs w:val="24"/>
        </w:rPr>
        <w:t>Pada tahun 2009  perusahaan MERK mengalami penurunan sebesar 79.843, PYFA sebesar 21.686, TSPC sebesar 585.060. Pada tahun 2010 perusahaan DVLA juga mengalami penurunan sebesar 97.323. Pada tahun 2011 perushaan KAEF juga mengalami penurunan sebesar 10.907, INAF 4.17, KLBF sebesar 1.528. Pada tahun 2012 perusahaan SQBB mengalami penurunan sebesar 1.528. Hal ini menunjukkan perputaran persediaan perusahaan farmasi yang menurun tidak dapat mengelola persediaannya dengan baik.</w:t>
      </w:r>
    </w:p>
    <w:p w:rsidR="00CB2FAE" w:rsidRPr="00FC4C8A" w:rsidRDefault="00CB2FAE" w:rsidP="00CB2FAE">
      <w:pPr>
        <w:spacing w:line="240" w:lineRule="auto"/>
        <w:ind w:right="-284" w:hanging="142"/>
        <w:jc w:val="both"/>
        <w:rPr>
          <w:rFonts w:ascii="Book Antiqua" w:eastAsia="Calibri" w:hAnsi="Book Antiqua"/>
          <w:b/>
          <w:bCs/>
          <w:color w:val="000000"/>
          <w:spacing w:val="-1"/>
          <w:szCs w:val="24"/>
        </w:rPr>
      </w:pPr>
      <w:r w:rsidRPr="00FC4C8A">
        <w:rPr>
          <w:rFonts w:ascii="Book Antiqua" w:eastAsia="Calibri" w:hAnsi="Book Antiqua"/>
          <w:b/>
          <w:bCs/>
          <w:color w:val="000000"/>
          <w:spacing w:val="-1"/>
          <w:szCs w:val="24"/>
        </w:rPr>
        <w:t>Tabel 3 Profitabilitas Perusahaan Farmasi Yang Terdaftar Di BEI Tahun 2009-2012</w:t>
      </w:r>
    </w:p>
    <w:tbl>
      <w:tblPr>
        <w:tblStyle w:val="TableGrid"/>
        <w:tblW w:w="6951" w:type="dxa"/>
        <w:jc w:val="center"/>
        <w:tblInd w:w="651" w:type="dxa"/>
        <w:tblLayout w:type="fixed"/>
        <w:tblLook w:val="04A0"/>
      </w:tblPr>
      <w:tblGrid>
        <w:gridCol w:w="1442"/>
        <w:gridCol w:w="1276"/>
        <w:gridCol w:w="1275"/>
        <w:gridCol w:w="1540"/>
        <w:gridCol w:w="1418"/>
      </w:tblGrid>
      <w:tr w:rsidR="00CB2FAE" w:rsidRPr="00FC4C8A" w:rsidTr="00CB2FAE">
        <w:trPr>
          <w:jc w:val="center"/>
        </w:trPr>
        <w:tc>
          <w:tcPr>
            <w:tcW w:w="1442" w:type="dxa"/>
            <w:vMerge w:val="restart"/>
            <w:tcBorders>
              <w:top w:val="single" w:sz="4" w:space="0" w:color="auto"/>
              <w:left w:val="single" w:sz="4" w:space="0" w:color="auto"/>
              <w:bottom w:val="single" w:sz="4" w:space="0" w:color="auto"/>
              <w:right w:val="single" w:sz="4" w:space="0" w:color="auto"/>
            </w:tcBorders>
          </w:tcPr>
          <w:p w:rsidR="00CB2FAE" w:rsidRPr="00FC4C8A" w:rsidRDefault="00CB2FAE" w:rsidP="00CB2FAE">
            <w:pPr>
              <w:jc w:val="both"/>
              <w:rPr>
                <w:rFonts w:ascii="Book Antiqua" w:eastAsia="Calibri" w:hAnsi="Book Antiqua"/>
                <w:b/>
                <w:bCs/>
                <w:color w:val="000000"/>
                <w:spacing w:val="-1"/>
                <w:sz w:val="24"/>
                <w:szCs w:val="24"/>
              </w:rPr>
            </w:pPr>
          </w:p>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EMITEN</w:t>
            </w:r>
          </w:p>
        </w:tc>
        <w:tc>
          <w:tcPr>
            <w:tcW w:w="5509" w:type="dxa"/>
            <w:gridSpan w:val="4"/>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PROFITABILITAS PERUSAHAAN FARMASI</w:t>
            </w:r>
          </w:p>
        </w:tc>
      </w:tr>
      <w:tr w:rsidR="00CB2FAE" w:rsidRPr="00FC4C8A" w:rsidTr="00CB2FAE">
        <w:trPr>
          <w:jc w:val="center"/>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Calibri" w:hAnsi="Book Antiqua"/>
                <w:b/>
                <w:bCs/>
                <w:color w:val="000000"/>
                <w:spacing w:val="-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2009</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2010</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2011</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2012</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KAEF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1,63</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2,65</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1,99</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3,16</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INAF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7,49</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1,10</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1,33</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2,08</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KLBF</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1,36</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1,54</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2,91</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0,98</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DVLA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1,83</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2,52</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2,56</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3,06</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MERK</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5,79</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5,44</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2,53</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3,44</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SQBB</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1,16</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1,44</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1,63</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1,74</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PYFA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0,80</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0,40</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4,52</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3,54</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TSPC</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1,80</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1,39</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1,60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color w:val="000000"/>
                <w:spacing w:val="-1"/>
                <w:sz w:val="24"/>
                <w:szCs w:val="24"/>
              </w:rPr>
            </w:pPr>
            <w:r w:rsidRPr="00FC4C8A">
              <w:rPr>
                <w:rFonts w:ascii="Book Antiqua" w:eastAsia="Calibri" w:hAnsi="Book Antiqua"/>
                <w:color w:val="000000"/>
                <w:spacing w:val="-1"/>
                <w:sz w:val="24"/>
                <w:szCs w:val="24"/>
              </w:rPr>
              <w:t>1,68</w:t>
            </w:r>
          </w:p>
        </w:tc>
      </w:tr>
      <w:tr w:rsidR="00CB2FAE" w:rsidRPr="00FC4C8A" w:rsidTr="00CB2FAE">
        <w:trPr>
          <w:jc w:val="center"/>
        </w:trPr>
        <w:tc>
          <w:tcPr>
            <w:tcW w:w="1442"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sz w:val="24"/>
                <w:szCs w:val="24"/>
              </w:rPr>
              <w:t>Rata-Rata</w:t>
            </w:r>
          </w:p>
        </w:tc>
        <w:tc>
          <w:tcPr>
            <w:tcW w:w="1276"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2,186</w:t>
            </w:r>
          </w:p>
        </w:tc>
        <w:tc>
          <w:tcPr>
            <w:tcW w:w="1275"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1,648</w:t>
            </w:r>
          </w:p>
        </w:tc>
        <w:tc>
          <w:tcPr>
            <w:tcW w:w="1540"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1,907</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color w:val="000000"/>
                <w:spacing w:val="-1"/>
                <w:sz w:val="24"/>
                <w:szCs w:val="24"/>
              </w:rPr>
            </w:pPr>
            <w:r w:rsidRPr="00FC4C8A">
              <w:rPr>
                <w:rFonts w:ascii="Book Antiqua" w:eastAsia="Calibri" w:hAnsi="Book Antiqua"/>
                <w:b/>
                <w:bCs/>
                <w:color w:val="000000"/>
                <w:spacing w:val="-1"/>
                <w:sz w:val="24"/>
                <w:szCs w:val="24"/>
              </w:rPr>
              <w:t>1,968</w:t>
            </w:r>
          </w:p>
        </w:tc>
      </w:tr>
    </w:tbl>
    <w:p w:rsidR="00CB2FAE" w:rsidRPr="00FC4C8A" w:rsidRDefault="00D64863" w:rsidP="00CB2FAE">
      <w:pPr>
        <w:autoSpaceDE w:val="0"/>
        <w:autoSpaceDN w:val="0"/>
        <w:adjustRightInd w:val="0"/>
        <w:spacing w:line="240" w:lineRule="auto"/>
        <w:ind w:left="900" w:hanging="900"/>
        <w:jc w:val="both"/>
        <w:rPr>
          <w:rFonts w:ascii="Book Antiqua" w:eastAsia="Calibri" w:hAnsi="Book Antiqua"/>
          <w:i/>
          <w:szCs w:val="24"/>
        </w:rPr>
      </w:pPr>
      <w:r>
        <w:rPr>
          <w:rFonts w:ascii="Book Antiqua" w:eastAsia="Calibri" w:hAnsi="Book Antiqua"/>
          <w:szCs w:val="24"/>
        </w:rPr>
        <w:t xml:space="preserve">                    </w:t>
      </w:r>
      <w:r w:rsidR="00CB2FAE" w:rsidRPr="00FC4C8A">
        <w:rPr>
          <w:rFonts w:ascii="Book Antiqua" w:eastAsia="Calibri" w:hAnsi="Book Antiqua"/>
          <w:szCs w:val="24"/>
        </w:rPr>
        <w:t xml:space="preserve">Sumber: </w:t>
      </w:r>
      <w:r w:rsidR="00CB2FAE" w:rsidRPr="00FC4C8A">
        <w:rPr>
          <w:rFonts w:ascii="Book Antiqua" w:eastAsia="Calibri" w:hAnsi="Book Antiqua"/>
          <w:i/>
          <w:szCs w:val="24"/>
        </w:rPr>
        <w:t xml:space="preserve">Laporan Tahunan </w:t>
      </w:r>
      <w:r w:rsidR="00CB2FAE" w:rsidRPr="00FC4C8A">
        <w:rPr>
          <w:rFonts w:ascii="Book Antiqua" w:eastAsia="Calibri" w:hAnsi="Book Antiqua"/>
          <w:i/>
          <w:iCs/>
          <w:szCs w:val="24"/>
        </w:rPr>
        <w:t>Indonesian Stock Exchange</w:t>
      </w:r>
      <w:r w:rsidR="00CB2FAE" w:rsidRPr="00FC4C8A">
        <w:rPr>
          <w:rFonts w:ascii="Book Antiqua" w:eastAsia="Calibri" w:hAnsi="Book Antiqua"/>
          <w:i/>
          <w:szCs w:val="24"/>
        </w:rPr>
        <w:t xml:space="preserve"> (IDX) 2009-2012</w:t>
      </w:r>
    </w:p>
    <w:p w:rsidR="00CB2FAE" w:rsidRPr="00FC4C8A" w:rsidRDefault="00CB2FAE" w:rsidP="00B914F5">
      <w:pPr>
        <w:autoSpaceDE w:val="0"/>
        <w:autoSpaceDN w:val="0"/>
        <w:adjustRightInd w:val="0"/>
        <w:spacing w:after="0" w:line="240" w:lineRule="auto"/>
        <w:ind w:firstLine="720"/>
        <w:jc w:val="both"/>
        <w:rPr>
          <w:rFonts w:ascii="Book Antiqua" w:eastAsia="Calibri" w:hAnsi="Book Antiqua"/>
          <w:iCs/>
          <w:szCs w:val="24"/>
        </w:rPr>
      </w:pPr>
      <w:r w:rsidRPr="00FC4C8A">
        <w:rPr>
          <w:rFonts w:ascii="Book Antiqua" w:eastAsia="Calibri" w:hAnsi="Book Antiqua"/>
          <w:iCs/>
          <w:szCs w:val="24"/>
        </w:rPr>
        <w:t>Berdasarkan tabel 1.3 dapat dilihat adanya fluktuasi profitabilitas  pada tahun 2009 mengalami kenaikan sebesar 2.186. Hal ini menunjukkan bahwa kemampuan perusahaan dalam memperoleh laba sangat baik. Pada tahun 2010 profitabilitas mengalami penurunan sebesar 1.648. Hal ini menunjukkan bahwa profitabilitas  perusahaan farmasi sulit dalam mengambil keuntungan.</w:t>
      </w:r>
    </w:p>
    <w:p w:rsidR="00CB2FAE" w:rsidRPr="00FC4C8A" w:rsidRDefault="00CB2FAE" w:rsidP="00B914F5">
      <w:pPr>
        <w:autoSpaceDE w:val="0"/>
        <w:autoSpaceDN w:val="0"/>
        <w:adjustRightInd w:val="0"/>
        <w:spacing w:after="0" w:line="240" w:lineRule="auto"/>
        <w:jc w:val="both"/>
        <w:rPr>
          <w:rFonts w:ascii="Book Antiqua" w:eastAsia="Calibri" w:hAnsi="Book Antiqua"/>
          <w:iCs/>
          <w:szCs w:val="24"/>
        </w:rPr>
      </w:pPr>
      <w:r w:rsidRPr="00FC4C8A">
        <w:rPr>
          <w:rFonts w:ascii="Book Antiqua" w:eastAsia="Calibri" w:hAnsi="Book Antiqua"/>
          <w:iCs/>
          <w:szCs w:val="24"/>
        </w:rPr>
        <w:tab/>
        <w:t xml:space="preserve">Pada tahun 2009 profitabilitas perusahaan  INAF mengalami kenaikan sebesar 7.49, MERK sebesar 5.79, TSPC sebesar 1.80. Pada tahun 2011 perusahaan KLBF juga mengqlqmi kenaikan sebesar 2.91, PYFA sebesar 4.52. Pada tahun 2012 perusahaan KAEF mengalami </w:t>
      </w:r>
      <w:r w:rsidRPr="00FC4C8A">
        <w:rPr>
          <w:rFonts w:ascii="Book Antiqua" w:eastAsia="Calibri" w:hAnsi="Book Antiqua"/>
          <w:iCs/>
          <w:szCs w:val="24"/>
        </w:rPr>
        <w:lastRenderedPageBreak/>
        <w:t>kenaikan sebesar 3.16, DVLA sebesar 3.06, SQBB sebesar 1.74. Hal ini menunjukkan bahwa perusahaan dalam memperoleh laba bisa diukur dari modal sendiri.</w:t>
      </w:r>
    </w:p>
    <w:p w:rsidR="00CB2FAE" w:rsidRPr="00B914F5" w:rsidRDefault="00CB2FAE" w:rsidP="00CB2FAE">
      <w:pPr>
        <w:autoSpaceDE w:val="0"/>
        <w:autoSpaceDN w:val="0"/>
        <w:adjustRightInd w:val="0"/>
        <w:spacing w:line="240" w:lineRule="auto"/>
        <w:jc w:val="both"/>
        <w:rPr>
          <w:rFonts w:ascii="Book Antiqua" w:eastAsia="Calibri" w:hAnsi="Book Antiqua"/>
          <w:iCs/>
          <w:szCs w:val="24"/>
        </w:rPr>
      </w:pPr>
      <w:r w:rsidRPr="00FC4C8A">
        <w:rPr>
          <w:rFonts w:ascii="Book Antiqua" w:eastAsia="Calibri" w:hAnsi="Book Antiqua"/>
          <w:iCs/>
          <w:szCs w:val="24"/>
        </w:rPr>
        <w:tab/>
        <w:t>Pada tahun 2009 perusahaan KAEF mengalami penurunan sebesar 1.63, DVLA sebesar 1.83, SQBB sebesar 1.16. Pada tahun 2010 perusahaan INAF mengalami juga penurunan sebesar 1.10, TSPC sebesar 1.39, PYFA sebesar 0.40. Sedangkan pada tahun 2011 perusahaan MERK sebesar 2.53. Pada tahun 2012 perusahaan KLBF mengalami penurunan sebesar 0.98. Hal ini disebabkan karena kondisi perusahaan farmasi yang tidak stabil.</w:t>
      </w:r>
    </w:p>
    <w:p w:rsidR="00CB2FAE" w:rsidRPr="00FC4C8A" w:rsidRDefault="00CB2FAE" w:rsidP="00CB2FAE">
      <w:pPr>
        <w:spacing w:line="240" w:lineRule="auto"/>
        <w:jc w:val="both"/>
        <w:rPr>
          <w:rFonts w:ascii="Book Antiqua" w:eastAsia="Times New Roman" w:hAnsi="Book Antiqua"/>
          <w:b/>
          <w:bCs/>
          <w:szCs w:val="24"/>
        </w:rPr>
      </w:pPr>
      <w:r w:rsidRPr="00FC4C8A">
        <w:rPr>
          <w:rFonts w:ascii="Book Antiqua" w:eastAsia="Times New Roman" w:hAnsi="Book Antiqua"/>
          <w:b/>
          <w:bCs/>
          <w:szCs w:val="24"/>
        </w:rPr>
        <w:t>Tabel 4 Modal Kerja Perusahaan Farmasi Tahun 2009-2012</w:t>
      </w:r>
    </w:p>
    <w:tbl>
      <w:tblPr>
        <w:tblStyle w:val="TableGrid"/>
        <w:tblW w:w="7371" w:type="dxa"/>
        <w:jc w:val="center"/>
        <w:tblInd w:w="675" w:type="dxa"/>
        <w:tblLayout w:type="fixed"/>
        <w:tblLook w:val="04A0"/>
      </w:tblPr>
      <w:tblGrid>
        <w:gridCol w:w="1474"/>
        <w:gridCol w:w="1503"/>
        <w:gridCol w:w="1418"/>
        <w:gridCol w:w="1559"/>
        <w:gridCol w:w="1417"/>
      </w:tblGrid>
      <w:tr w:rsidR="00CB2FAE" w:rsidRPr="00FC4C8A" w:rsidTr="00CB2FAE">
        <w:trPr>
          <w:jc w:val="center"/>
        </w:trPr>
        <w:tc>
          <w:tcPr>
            <w:tcW w:w="1474" w:type="dxa"/>
            <w:vMerge w:val="restart"/>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EMITEN</w:t>
            </w:r>
          </w:p>
        </w:tc>
        <w:tc>
          <w:tcPr>
            <w:tcW w:w="5897" w:type="dxa"/>
            <w:gridSpan w:val="4"/>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MODAL KERJA PERUSAHAAN FARMASI</w:t>
            </w:r>
          </w:p>
        </w:tc>
      </w:tr>
      <w:tr w:rsidR="00CB2FAE" w:rsidRPr="00FC4C8A" w:rsidTr="00CB2FAE">
        <w:trPr>
          <w:jc w:val="center"/>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CB2FAE" w:rsidRPr="00FC4C8A" w:rsidRDefault="00CB2FAE" w:rsidP="00CB2FAE">
            <w:pPr>
              <w:jc w:val="both"/>
              <w:rPr>
                <w:rFonts w:ascii="Book Antiqua" w:eastAsia="Calibri" w:hAnsi="Book Antiqua"/>
                <w:b/>
                <w:bCs/>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sz w:val="24"/>
                <w:szCs w:val="24"/>
              </w:rPr>
            </w:pPr>
            <w:r w:rsidRPr="00FC4C8A">
              <w:rPr>
                <w:rFonts w:ascii="Book Antiqua" w:eastAsia="Calibri" w:hAnsi="Book Antiqua"/>
                <w:b/>
                <w:bCs/>
                <w:sz w:val="24"/>
                <w:szCs w:val="24"/>
              </w:rPr>
              <w:t>2009</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sz w:val="24"/>
                <w:szCs w:val="24"/>
              </w:rPr>
            </w:pPr>
            <w:r w:rsidRPr="00FC4C8A">
              <w:rPr>
                <w:rFonts w:ascii="Book Antiqua" w:eastAsia="Calibri" w:hAnsi="Book Antiqua"/>
                <w:b/>
                <w:bCs/>
                <w:sz w:val="24"/>
                <w:szCs w:val="24"/>
              </w:rPr>
              <w:t>2010</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sz w:val="24"/>
                <w:szCs w:val="24"/>
              </w:rPr>
            </w:pPr>
            <w:r w:rsidRPr="00FC4C8A">
              <w:rPr>
                <w:rFonts w:ascii="Book Antiqua" w:eastAsia="Calibri" w:hAnsi="Book Antiqua"/>
                <w:b/>
                <w:bCs/>
                <w:sz w:val="24"/>
                <w:szCs w:val="24"/>
              </w:rPr>
              <w:t>2011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sz w:val="24"/>
                <w:szCs w:val="24"/>
              </w:rPr>
            </w:pPr>
            <w:r w:rsidRPr="00FC4C8A">
              <w:rPr>
                <w:rFonts w:ascii="Book Antiqua" w:eastAsia="Calibri" w:hAnsi="Book Antiqua"/>
                <w:b/>
                <w:bCs/>
                <w:sz w:val="24"/>
                <w:szCs w:val="24"/>
              </w:rPr>
              <w:t>2012</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KAEF</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ind w:left="-2" w:firstLine="2"/>
              <w:jc w:val="both"/>
              <w:rPr>
                <w:rFonts w:ascii="Book Antiqua" w:eastAsia="Calibri" w:hAnsi="Book Antiqua"/>
                <w:sz w:val="24"/>
                <w:szCs w:val="24"/>
              </w:rPr>
            </w:pPr>
            <w:r w:rsidRPr="00FC4C8A">
              <w:rPr>
                <w:rFonts w:ascii="Book Antiqua" w:eastAsia="Calibri" w:hAnsi="Book Antiqua"/>
                <w:sz w:val="24"/>
                <w:szCs w:val="24"/>
              </w:rPr>
              <w:t>510,030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669,726</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803,336</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968,614</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INAF</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110,875</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8,447</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133,417</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20,889</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KLBF</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87,358</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178,124</w:t>
            </w:r>
          </w:p>
        </w:tc>
        <w:tc>
          <w:tcPr>
            <w:tcW w:w="1559" w:type="dxa"/>
            <w:tcBorders>
              <w:top w:val="single" w:sz="4" w:space="0" w:color="auto"/>
              <w:left w:val="single" w:sz="4" w:space="0" w:color="auto"/>
              <w:bottom w:val="single" w:sz="4" w:space="0" w:color="auto"/>
              <w:right w:val="single" w:sz="4" w:space="0" w:color="auto"/>
            </w:tcBorders>
          </w:tcPr>
          <w:p w:rsidR="00CB2FAE" w:rsidRPr="00FC4C8A" w:rsidRDefault="00CB2FAE" w:rsidP="00CB2FAE">
            <w:pPr>
              <w:jc w:val="both"/>
              <w:rPr>
                <w:rFonts w:ascii="Book Antiqua" w:eastAsia="Times New Roman" w:hAnsi="Book Antiqua"/>
                <w:sz w:val="24"/>
                <w:szCs w:val="24"/>
              </w:rPr>
            </w:pPr>
            <w:r w:rsidRPr="00FC4C8A">
              <w:rPr>
                <w:rFonts w:ascii="Book Antiqua" w:eastAsia="Times New Roman" w:hAnsi="Book Antiqua"/>
                <w:sz w:val="24"/>
                <w:szCs w:val="24"/>
              </w:rPr>
              <w:t>2,291</w:t>
            </w:r>
          </w:p>
        </w:tc>
        <w:tc>
          <w:tcPr>
            <w:tcW w:w="1417" w:type="dxa"/>
            <w:tcBorders>
              <w:top w:val="single" w:sz="4" w:space="0" w:color="auto"/>
              <w:left w:val="single" w:sz="4" w:space="0" w:color="auto"/>
              <w:bottom w:val="single" w:sz="4" w:space="0" w:color="auto"/>
              <w:right w:val="single" w:sz="4" w:space="0" w:color="auto"/>
            </w:tcBorders>
          </w:tcPr>
          <w:p w:rsidR="00CB2FAE" w:rsidRPr="00FC4C8A" w:rsidRDefault="00CB2FAE" w:rsidP="00CB2FAE">
            <w:pPr>
              <w:jc w:val="both"/>
              <w:rPr>
                <w:rFonts w:ascii="Book Antiqua" w:eastAsia="Times New Roman" w:hAnsi="Book Antiqua"/>
                <w:sz w:val="24"/>
                <w:szCs w:val="24"/>
              </w:rPr>
            </w:pPr>
            <w:r w:rsidRPr="00FC4C8A">
              <w:rPr>
                <w:rFonts w:ascii="Book Antiqua" w:eastAsia="Times New Roman" w:hAnsi="Book Antiqua"/>
                <w:sz w:val="24"/>
                <w:szCs w:val="24"/>
              </w:rPr>
              <w:t>2,098</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DVLA</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183,743</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252,466</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Times New Roman" w:hAnsi="Book Antiqua"/>
                <w:sz w:val="24"/>
                <w:szCs w:val="24"/>
              </w:rPr>
              <w:t>256,481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306,629</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MERK</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275,040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274,857</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426,295</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344,055</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SQBB</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116,844</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144,838</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163,433</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174,654</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PYFA</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4,080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1,040</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4,520</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3,540</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b/>
                <w:bCs/>
                <w:sz w:val="24"/>
                <w:szCs w:val="24"/>
              </w:rPr>
            </w:pPr>
            <w:r w:rsidRPr="00FC4C8A">
              <w:rPr>
                <w:rFonts w:ascii="Book Antiqua" w:eastAsia="Calibri" w:hAnsi="Book Antiqua"/>
                <w:b/>
                <w:bCs/>
                <w:sz w:val="24"/>
                <w:szCs w:val="24"/>
              </w:rPr>
              <w:t>TSPC</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1,180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1,398</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1,608</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Calibri" w:hAnsi="Book Antiqua"/>
                <w:sz w:val="24"/>
                <w:szCs w:val="24"/>
              </w:rPr>
            </w:pPr>
            <w:r w:rsidRPr="00FC4C8A">
              <w:rPr>
                <w:rFonts w:ascii="Book Antiqua" w:eastAsia="Calibri" w:hAnsi="Book Antiqua"/>
                <w:sz w:val="24"/>
                <w:szCs w:val="24"/>
              </w:rPr>
              <w:t>1,681</w:t>
            </w:r>
          </w:p>
        </w:tc>
      </w:tr>
      <w:tr w:rsidR="00CB2FAE" w:rsidRPr="00FC4C8A" w:rsidTr="00CB2FAE">
        <w:trPr>
          <w:jc w:val="center"/>
        </w:trPr>
        <w:tc>
          <w:tcPr>
            <w:tcW w:w="1474"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Rata-Rata</w:t>
            </w:r>
          </w:p>
        </w:tc>
        <w:tc>
          <w:tcPr>
            <w:tcW w:w="1503"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1,289,150</w:t>
            </w:r>
          </w:p>
        </w:tc>
        <w:tc>
          <w:tcPr>
            <w:tcW w:w="1418"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1,530,896</w:t>
            </w:r>
          </w:p>
        </w:tc>
        <w:tc>
          <w:tcPr>
            <w:tcW w:w="1559"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1,791,381</w:t>
            </w:r>
          </w:p>
        </w:tc>
        <w:tc>
          <w:tcPr>
            <w:tcW w:w="1417" w:type="dxa"/>
            <w:tcBorders>
              <w:top w:val="single" w:sz="4" w:space="0" w:color="auto"/>
              <w:left w:val="single" w:sz="4" w:space="0" w:color="auto"/>
              <w:bottom w:val="single" w:sz="4" w:space="0" w:color="auto"/>
              <w:right w:val="single" w:sz="4" w:space="0" w:color="auto"/>
            </w:tcBorders>
            <w:hideMark/>
          </w:tcPr>
          <w:p w:rsidR="00CB2FAE" w:rsidRPr="00FC4C8A" w:rsidRDefault="00CB2FAE" w:rsidP="00CB2FAE">
            <w:pPr>
              <w:jc w:val="both"/>
              <w:rPr>
                <w:rFonts w:ascii="Book Antiqua" w:eastAsia="Times New Roman" w:hAnsi="Book Antiqua"/>
                <w:b/>
                <w:bCs/>
                <w:sz w:val="24"/>
                <w:szCs w:val="24"/>
              </w:rPr>
            </w:pPr>
            <w:r w:rsidRPr="00FC4C8A">
              <w:rPr>
                <w:rFonts w:ascii="Book Antiqua" w:eastAsia="Times New Roman" w:hAnsi="Book Antiqua"/>
                <w:b/>
                <w:bCs/>
                <w:sz w:val="24"/>
                <w:szCs w:val="24"/>
              </w:rPr>
              <w:t>1,822,160</w:t>
            </w:r>
          </w:p>
        </w:tc>
      </w:tr>
    </w:tbl>
    <w:p w:rsidR="00CB2FAE" w:rsidRDefault="00B914F5" w:rsidP="00B914F5">
      <w:pPr>
        <w:autoSpaceDE w:val="0"/>
        <w:autoSpaceDN w:val="0"/>
        <w:adjustRightInd w:val="0"/>
        <w:spacing w:line="240" w:lineRule="auto"/>
        <w:ind w:left="720"/>
        <w:jc w:val="both"/>
        <w:rPr>
          <w:rFonts w:ascii="Book Antiqua" w:eastAsia="Calibri" w:hAnsi="Book Antiqua"/>
          <w:i/>
          <w:szCs w:val="24"/>
        </w:rPr>
      </w:pPr>
      <w:r>
        <w:rPr>
          <w:rFonts w:ascii="Book Antiqua" w:eastAsia="Calibri" w:hAnsi="Book Antiqua"/>
          <w:szCs w:val="24"/>
        </w:rPr>
        <w:t xml:space="preserve">    </w:t>
      </w:r>
      <w:r w:rsidR="00CB2FAE" w:rsidRPr="00FC4C8A">
        <w:rPr>
          <w:rFonts w:ascii="Book Antiqua" w:eastAsia="Calibri" w:hAnsi="Book Antiqua"/>
          <w:szCs w:val="24"/>
        </w:rPr>
        <w:t xml:space="preserve">Sumber: </w:t>
      </w:r>
      <w:r w:rsidR="00CB2FAE" w:rsidRPr="00FC4C8A">
        <w:rPr>
          <w:rFonts w:ascii="Book Antiqua" w:eastAsia="Calibri" w:hAnsi="Book Antiqua"/>
          <w:i/>
          <w:szCs w:val="24"/>
        </w:rPr>
        <w:t xml:space="preserve">Laporan Tahunan </w:t>
      </w:r>
      <w:r w:rsidR="00CB2FAE" w:rsidRPr="00FC4C8A">
        <w:rPr>
          <w:rFonts w:ascii="Book Antiqua" w:eastAsia="Calibri" w:hAnsi="Book Antiqua"/>
          <w:i/>
          <w:iCs/>
          <w:szCs w:val="24"/>
        </w:rPr>
        <w:t>Indonesian Stock Exchange</w:t>
      </w:r>
      <w:r w:rsidR="00CB2FAE" w:rsidRPr="00FC4C8A">
        <w:rPr>
          <w:rFonts w:ascii="Book Antiqua" w:eastAsia="Calibri" w:hAnsi="Book Antiqua"/>
          <w:i/>
          <w:szCs w:val="24"/>
        </w:rPr>
        <w:t xml:space="preserve"> (IDX) 2009-2012</w:t>
      </w:r>
    </w:p>
    <w:p w:rsidR="00CB2FAE" w:rsidRPr="00A03734" w:rsidRDefault="00CB2FAE" w:rsidP="00B914F5">
      <w:pPr>
        <w:autoSpaceDE w:val="0"/>
        <w:autoSpaceDN w:val="0"/>
        <w:adjustRightInd w:val="0"/>
        <w:spacing w:after="0" w:line="240" w:lineRule="auto"/>
        <w:ind w:firstLine="720"/>
        <w:jc w:val="both"/>
        <w:rPr>
          <w:rFonts w:ascii="Book Antiqua" w:eastAsia="Calibri" w:hAnsi="Book Antiqua"/>
          <w:i/>
          <w:szCs w:val="24"/>
        </w:rPr>
      </w:pPr>
      <w:r w:rsidRPr="00FC4C8A">
        <w:rPr>
          <w:rFonts w:ascii="Book Antiqua" w:eastAsia="Calibri" w:hAnsi="Book Antiqua"/>
          <w:iCs/>
          <w:szCs w:val="24"/>
        </w:rPr>
        <w:t>Berdasarkan tabel 4 dapat dilihat adanya fluktuasi modal kerja pada tahun 2012 sebesar 1.822.160. Hal ini menunjukkan bahwa kemampuan perusahaan dalam mengelola modal kerja sangat baik. Pada tahun 2009 modal kerja mengalami penurunan sebesar 1.289.150. Hal ini menunjukkan bahwa perusahaan farmasi modalmya sangat menurun.</w:t>
      </w:r>
    </w:p>
    <w:p w:rsidR="00CB2FAE" w:rsidRPr="00FC4C8A" w:rsidRDefault="00CB2FAE" w:rsidP="00B914F5">
      <w:pPr>
        <w:autoSpaceDE w:val="0"/>
        <w:autoSpaceDN w:val="0"/>
        <w:adjustRightInd w:val="0"/>
        <w:spacing w:after="0" w:line="240" w:lineRule="auto"/>
        <w:ind w:firstLine="720"/>
        <w:jc w:val="both"/>
        <w:rPr>
          <w:rFonts w:ascii="Book Antiqua" w:eastAsia="Calibri" w:hAnsi="Book Antiqua"/>
          <w:iCs/>
          <w:szCs w:val="24"/>
        </w:rPr>
      </w:pPr>
      <w:r w:rsidRPr="00FC4C8A">
        <w:rPr>
          <w:rFonts w:ascii="Book Antiqua" w:eastAsia="Calibri" w:hAnsi="Book Antiqua"/>
          <w:iCs/>
          <w:szCs w:val="24"/>
        </w:rPr>
        <w:t>Pada tahun 2012 perusahaan KAEF mengalami kenaikan 968.614, DVLA sebesar 306.629, SQBB sebesar 174.654, TSPC sebesar 1.681. Pada tahun 2011 perusahaan INAF juga mengalami kenaikan 133.417, MERK sebesar 426.295, PYFA sebesar 4.520. Pada tahun 2010 perusahaan KLBF mengalami kenaikan sebesar 178.124. Hal ini disebabkan karena biaya dalam perusahaan mengalami kenaikan.</w:t>
      </w:r>
    </w:p>
    <w:p w:rsidR="00CB2FAE" w:rsidRPr="00A03734" w:rsidRDefault="00CB2FAE" w:rsidP="00B914F5">
      <w:pPr>
        <w:autoSpaceDE w:val="0"/>
        <w:autoSpaceDN w:val="0"/>
        <w:adjustRightInd w:val="0"/>
        <w:spacing w:line="240" w:lineRule="auto"/>
        <w:ind w:firstLine="720"/>
        <w:jc w:val="both"/>
        <w:rPr>
          <w:rFonts w:ascii="Book Antiqua" w:eastAsia="Calibri" w:hAnsi="Book Antiqua"/>
          <w:iCs/>
          <w:szCs w:val="24"/>
        </w:rPr>
      </w:pPr>
      <w:r w:rsidRPr="00FC4C8A">
        <w:rPr>
          <w:rFonts w:ascii="Book Antiqua" w:eastAsia="Calibri" w:hAnsi="Book Antiqua"/>
          <w:iCs/>
          <w:szCs w:val="24"/>
        </w:rPr>
        <w:t xml:space="preserve">Pada tahun 2009 perusahaan KAEF mengalami penurunan sebesar 510.030, DVLA sebesar 183.743, SQBB sebesar 116.844, TSPC sbesar 1.180. Sedangkan pada tahun 2010 persahaan INAF juga mengalami penurunan sebesar 8.447, MERK sebesar 274.857, PYFA </w:t>
      </w:r>
      <w:r w:rsidRPr="00FC4C8A">
        <w:rPr>
          <w:rFonts w:ascii="Book Antiqua" w:eastAsia="Calibri" w:hAnsi="Book Antiqua"/>
          <w:iCs/>
          <w:szCs w:val="24"/>
        </w:rPr>
        <w:lastRenderedPageBreak/>
        <w:t>sebesar 1.040. Pada tahun 2011 perusahaan KLBF mengalamai penurunan sebesar 2.291. Hal ini disebabkan oleh kurangnya modal perusahaan untuk membiayai kegiatan operasionalnya.</w:t>
      </w:r>
    </w:p>
    <w:p w:rsidR="00CB2FAE" w:rsidRPr="00FC4C8A" w:rsidRDefault="00CB2FAE" w:rsidP="00CB2FAE">
      <w:pPr>
        <w:autoSpaceDE w:val="0"/>
        <w:autoSpaceDN w:val="0"/>
        <w:adjustRightInd w:val="0"/>
        <w:spacing w:line="240" w:lineRule="auto"/>
        <w:jc w:val="both"/>
        <w:rPr>
          <w:rFonts w:ascii="Book Antiqua" w:eastAsia="Calibri" w:hAnsi="Book Antiqua"/>
          <w:b/>
          <w:bCs/>
          <w:iCs/>
          <w:color w:val="000000"/>
          <w:szCs w:val="24"/>
        </w:rPr>
      </w:pPr>
      <w:r w:rsidRPr="00FC4C8A">
        <w:rPr>
          <w:rFonts w:ascii="Book Antiqua" w:eastAsia="Calibri" w:hAnsi="Book Antiqua"/>
          <w:b/>
          <w:bCs/>
          <w:iCs/>
          <w:color w:val="000000"/>
          <w:szCs w:val="24"/>
        </w:rPr>
        <w:t>Gambar 1 Grafik Perkembangan Modal Kerja, Likuiditas, Persediaan dan Profitabilitas Perusahaan farmasi yang terdaftar di BEI tahun 2009–2012</w:t>
      </w:r>
    </w:p>
    <w:p w:rsidR="00CB2FAE" w:rsidRPr="00790034" w:rsidRDefault="00CB2FAE" w:rsidP="00D64863">
      <w:pPr>
        <w:spacing w:line="240" w:lineRule="auto"/>
        <w:jc w:val="center"/>
        <w:rPr>
          <w:rFonts w:ascii="Book Antiqua" w:eastAsia="Calibri" w:hAnsi="Book Antiqua"/>
          <w:szCs w:val="24"/>
        </w:rPr>
      </w:pPr>
      <w:r w:rsidRPr="00FC4C8A">
        <w:rPr>
          <w:rFonts w:ascii="Book Antiqua" w:eastAsia="Calibri" w:hAnsi="Book Antiqua"/>
          <w:color w:val="000000"/>
          <w:spacing w:val="-1"/>
          <w:szCs w:val="24"/>
          <w:lang w:eastAsia="id-ID"/>
        </w:rPr>
        <w:drawing>
          <wp:inline distT="0" distB="0" distL="0" distR="0">
            <wp:extent cx="4638675" cy="2876550"/>
            <wp:effectExtent l="19050" t="0" r="9525" b="0"/>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2FAE" w:rsidRPr="00B914F5" w:rsidRDefault="00D64863" w:rsidP="00D64863">
      <w:pPr>
        <w:spacing w:line="240" w:lineRule="auto"/>
        <w:ind w:left="720"/>
        <w:jc w:val="both"/>
        <w:rPr>
          <w:rFonts w:ascii="Book Antiqua" w:eastAsia="Calibri" w:hAnsi="Book Antiqua"/>
          <w:i/>
          <w:szCs w:val="24"/>
        </w:rPr>
      </w:pPr>
      <w:r>
        <w:rPr>
          <w:rFonts w:ascii="Book Antiqua" w:eastAsia="Calibri" w:hAnsi="Book Antiqua"/>
          <w:szCs w:val="24"/>
        </w:rPr>
        <w:t xml:space="preserve">     </w:t>
      </w:r>
      <w:r w:rsidR="00CB2FAE" w:rsidRPr="00FC4C8A">
        <w:rPr>
          <w:rFonts w:ascii="Book Antiqua" w:eastAsia="Calibri" w:hAnsi="Book Antiqua"/>
          <w:szCs w:val="24"/>
        </w:rPr>
        <w:t xml:space="preserve">Sumber: </w:t>
      </w:r>
      <w:r w:rsidR="00CB2FAE" w:rsidRPr="00FC4C8A">
        <w:rPr>
          <w:rFonts w:ascii="Book Antiqua" w:eastAsia="Calibri" w:hAnsi="Book Antiqua"/>
          <w:i/>
          <w:szCs w:val="24"/>
        </w:rPr>
        <w:t xml:space="preserve">Laporan Tahunan </w:t>
      </w:r>
      <w:r w:rsidR="00CB2FAE" w:rsidRPr="00FC4C8A">
        <w:rPr>
          <w:rFonts w:ascii="Book Antiqua" w:eastAsia="Calibri" w:hAnsi="Book Antiqua"/>
          <w:i/>
          <w:iCs/>
          <w:szCs w:val="24"/>
        </w:rPr>
        <w:t>Indonesian Stock Exchange</w:t>
      </w:r>
      <w:r w:rsidR="00CB2FAE" w:rsidRPr="00FC4C8A">
        <w:rPr>
          <w:rFonts w:ascii="Book Antiqua" w:eastAsia="Calibri" w:hAnsi="Book Antiqua"/>
          <w:i/>
          <w:szCs w:val="24"/>
        </w:rPr>
        <w:t xml:space="preserve"> (IDX) 2009-2012</w:t>
      </w:r>
    </w:p>
    <w:p w:rsidR="00CB2FAE" w:rsidRDefault="00CB2FAE" w:rsidP="00CB2FAE">
      <w:pPr>
        <w:spacing w:line="240" w:lineRule="auto"/>
        <w:jc w:val="both"/>
        <w:rPr>
          <w:rFonts w:ascii="Book Antiqua" w:eastAsia="Calibri" w:hAnsi="Book Antiqua"/>
          <w:iCs/>
          <w:szCs w:val="24"/>
        </w:rPr>
      </w:pPr>
      <w:r w:rsidRPr="00FC4C8A">
        <w:rPr>
          <w:rFonts w:ascii="Book Antiqua" w:eastAsia="Calibri" w:hAnsi="Book Antiqua"/>
          <w:iCs/>
          <w:szCs w:val="24"/>
        </w:rPr>
        <w:tab/>
        <w:t>Berdasarkan gambar 1 diatas bahwa tampak perkembangan dari ke empat variabel mengalami fluktuasi dimana pada saat modal kerja meningkat perputaran persediaan dan likuiditas juga ikut meningkat tetapi profitabilitas menurun. Sedangkan secara teori pada saat perputaran persediaan naik total modal kerja menurun. Pada saat likuiditas naik maka profitabilitas menurun. Begitu pula dengan profitabilitas, pada saat profitabilitas naik likuiditas juga ikut naik begitu pula sebaliknya</w:t>
      </w:r>
      <w:r w:rsidR="00B914F5">
        <w:rPr>
          <w:rFonts w:ascii="Book Antiqua" w:eastAsia="Calibri" w:hAnsi="Book Antiqua"/>
          <w:iCs/>
          <w:szCs w:val="24"/>
        </w:rPr>
        <w:t>.</w:t>
      </w:r>
    </w:p>
    <w:p w:rsidR="00B914F5" w:rsidRDefault="00B914F5" w:rsidP="00CB2FAE">
      <w:pPr>
        <w:spacing w:line="240" w:lineRule="auto"/>
        <w:jc w:val="both"/>
        <w:rPr>
          <w:rFonts w:ascii="Book Antiqua" w:eastAsia="Calibri" w:hAnsi="Book Antiqua"/>
          <w:iCs/>
          <w:szCs w:val="24"/>
        </w:rPr>
      </w:pPr>
    </w:p>
    <w:p w:rsidR="00CB2FAE" w:rsidRDefault="00CB2FAE" w:rsidP="00B914F5">
      <w:pPr>
        <w:spacing w:line="240" w:lineRule="auto"/>
        <w:jc w:val="center"/>
        <w:rPr>
          <w:rFonts w:ascii="Book Antiqua" w:hAnsi="Book Antiqua"/>
          <w:b/>
          <w:szCs w:val="24"/>
        </w:rPr>
      </w:pPr>
      <w:r w:rsidRPr="00FC4C8A">
        <w:rPr>
          <w:rFonts w:ascii="Book Antiqua" w:hAnsi="Book Antiqua"/>
          <w:b/>
          <w:szCs w:val="24"/>
        </w:rPr>
        <w:t>TINJAUAN PUSTAKA</w:t>
      </w:r>
    </w:p>
    <w:p w:rsidR="00B914F5" w:rsidRPr="00B914F5" w:rsidRDefault="00B914F5" w:rsidP="00B914F5">
      <w:pPr>
        <w:spacing w:after="0" w:line="240" w:lineRule="auto"/>
        <w:jc w:val="center"/>
        <w:rPr>
          <w:rFonts w:ascii="Book Antiqua" w:eastAsia="Calibri" w:hAnsi="Book Antiqua"/>
          <w:iCs/>
          <w:szCs w:val="24"/>
        </w:rPr>
      </w:pPr>
    </w:p>
    <w:p w:rsidR="00CB2FAE" w:rsidRPr="00FC4C8A" w:rsidRDefault="00CB2FAE" w:rsidP="00332631">
      <w:pPr>
        <w:pStyle w:val="ListParagraph"/>
        <w:numPr>
          <w:ilvl w:val="0"/>
          <w:numId w:val="25"/>
        </w:numPr>
        <w:spacing w:after="0" w:line="240" w:lineRule="auto"/>
        <w:ind w:left="567" w:hanging="567"/>
        <w:contextualSpacing w:val="0"/>
        <w:jc w:val="both"/>
        <w:rPr>
          <w:rFonts w:ascii="Book Antiqua" w:eastAsia="Times New Roman" w:hAnsi="Book Antiqua"/>
          <w:b/>
          <w:bCs/>
        </w:rPr>
      </w:pPr>
      <w:r w:rsidRPr="00FC4C8A">
        <w:rPr>
          <w:rFonts w:ascii="Book Antiqua" w:eastAsia="Times New Roman" w:hAnsi="Book Antiqua"/>
          <w:b/>
          <w:bCs/>
        </w:rPr>
        <w:t>Pengaruh Modal Kerja terhadap Profitabilitas</w:t>
      </w:r>
    </w:p>
    <w:p w:rsidR="00CB2FAE" w:rsidRDefault="00CB2FAE" w:rsidP="00CB2FAE">
      <w:pPr>
        <w:spacing w:line="240" w:lineRule="auto"/>
        <w:ind w:firstLine="720"/>
        <w:jc w:val="both"/>
        <w:rPr>
          <w:rFonts w:ascii="Book Antiqua" w:eastAsia="Times New Roman" w:hAnsi="Book Antiqua"/>
          <w:szCs w:val="24"/>
        </w:rPr>
      </w:pPr>
      <w:r w:rsidRPr="00FC4C8A">
        <w:rPr>
          <w:rFonts w:ascii="Book Antiqua" w:eastAsia="Times New Roman" w:hAnsi="Book Antiqua"/>
          <w:szCs w:val="24"/>
        </w:rPr>
        <w:t>Seperti diketahui bahwa salah satu nilai penting dari likuiditas perusahaan adalah untuk memenuhi sejumlah dana yang diperlukan pada saat dibutuhkan. Ketidakmampuan perusahaan dalam memenuhi likuiditasnya akan mempengaruhi aktivitas usahanya. Sementara itu dalam manajemen modal kerja kebutuhan dana juga merupakan bagian penting, baik dalam hal penyediaan dana maupun penggunaan yang berkaitan dengan aktivitas usaha. Oleh karena itu, terdapat hubungan yang erat antara likuiditas dan modal kerja (Kasmir, 2010:215).</w:t>
      </w:r>
    </w:p>
    <w:p w:rsidR="00CB2FAE" w:rsidRPr="00FC4C8A" w:rsidRDefault="00CB2FAE" w:rsidP="00D64863">
      <w:pPr>
        <w:spacing w:line="240" w:lineRule="auto"/>
        <w:ind w:firstLine="720"/>
        <w:jc w:val="both"/>
        <w:rPr>
          <w:rFonts w:ascii="Book Antiqua" w:eastAsia="Times New Roman" w:hAnsi="Book Antiqua"/>
          <w:szCs w:val="24"/>
        </w:rPr>
      </w:pPr>
      <w:r w:rsidRPr="00FC4C8A">
        <w:rPr>
          <w:rFonts w:ascii="Book Antiqua" w:eastAsia="Times New Roman" w:hAnsi="Book Antiqua"/>
          <w:szCs w:val="24"/>
        </w:rPr>
        <w:t xml:space="preserve">Adanya modal yang  cukup, sangat penting untuk pertmbuhan kelangsungan perusahaan dalam jangka panjang, karena dengan modal kerja yang memadai akan </w:t>
      </w:r>
      <w:r w:rsidRPr="00FC4C8A">
        <w:rPr>
          <w:rFonts w:ascii="Book Antiqua" w:eastAsia="Times New Roman" w:hAnsi="Book Antiqua"/>
          <w:szCs w:val="24"/>
        </w:rPr>
        <w:lastRenderedPageBreak/>
        <w:t>memungkinkan perusahaan untuk beroperasi secara ekonomis dan efisien. Jika perusahaan kekurangan modal kerja maka perusahaan akan mengalami kesulitan likuiditas. Namun, jika modal kerja yang tersedia berlebihan dibandingkan kebutuhannya berarti ada penggunaan dana yang tidak produktif, dan hal ini akan menimbulkan kerugian bagi perusahaan karena adanya kesempatan untuk memperoleh keuntungan (laba) (Agus Sartono, 2010).</w:t>
      </w:r>
    </w:p>
    <w:p w:rsidR="00CB2FAE" w:rsidRDefault="00CB2FAE" w:rsidP="00332631">
      <w:pPr>
        <w:pStyle w:val="ListParagraph"/>
        <w:numPr>
          <w:ilvl w:val="0"/>
          <w:numId w:val="25"/>
        </w:numPr>
        <w:spacing w:after="0" w:line="240" w:lineRule="auto"/>
        <w:ind w:left="567" w:hanging="567"/>
        <w:contextualSpacing w:val="0"/>
        <w:jc w:val="both"/>
        <w:rPr>
          <w:rFonts w:ascii="Book Antiqua" w:eastAsia="Times New Roman" w:hAnsi="Book Antiqua"/>
          <w:b/>
          <w:bCs/>
        </w:rPr>
      </w:pPr>
      <w:r w:rsidRPr="00FC4C8A">
        <w:rPr>
          <w:rFonts w:ascii="Book Antiqua" w:eastAsia="Times New Roman" w:hAnsi="Book Antiqua"/>
          <w:b/>
          <w:bCs/>
        </w:rPr>
        <w:t>Pengaruh Perputaran Persediaan terhadap Profitabilitas</w:t>
      </w:r>
    </w:p>
    <w:p w:rsidR="00CB2FAE" w:rsidRPr="00B914F5" w:rsidRDefault="00CB2FAE" w:rsidP="00B914F5">
      <w:pPr>
        <w:spacing w:line="240" w:lineRule="auto"/>
        <w:ind w:firstLine="720"/>
        <w:jc w:val="both"/>
        <w:rPr>
          <w:rFonts w:ascii="Book Antiqua" w:eastAsia="Times New Roman" w:hAnsi="Book Antiqua"/>
          <w:b/>
          <w:bCs/>
        </w:rPr>
      </w:pPr>
      <w:r w:rsidRPr="00790034">
        <w:rPr>
          <w:rFonts w:ascii="Book Antiqua" w:eastAsia="Times New Roman" w:hAnsi="Book Antiqua"/>
        </w:rPr>
        <w:t>Persediaan merupakan salah satu pos modal kerja yang cukup penting karena kebanyakan modal usaha berasal dari persediaan. Persediaan merupakan bagian dari aktiva lancar yang cukup besar. Persediaan merupakan investasi yang dibuat untuk memperoleh pengembalian melalui penjualan kepada pelanggan. Untuk mempercepat pengembalian kas melalui penjualan maka diperlukan suatu perputaran persediaan yang baik. Sebaliknya, perputaran persediaan yang kurang baik, maka persediaannya akan menumpuk, perusahaan akan dihadapkan pada biaya penyimpanan. Perputaran persediaan mengukur kecepatan rata-rata persediaan bergerak keluar dari perusahaan. Semakin cepat persediaan dirubah menjadi barang dagang nantinya akan dijual oleh perusahaan maka semakin tinggi pula tingkat profitabilitasnya. Semakin tinggi tingkat profitabilitas yang dihasilkan oleh perusahaan maka akan semakin baik bagi kelangsungan hidup perusahaan (Hongren et al, 2007:205).</w:t>
      </w:r>
    </w:p>
    <w:p w:rsidR="00CB2FAE" w:rsidRPr="00FC4C8A" w:rsidRDefault="00CB2FAE" w:rsidP="00332631">
      <w:pPr>
        <w:pStyle w:val="ListParagraph"/>
        <w:numPr>
          <w:ilvl w:val="0"/>
          <w:numId w:val="25"/>
        </w:numPr>
        <w:spacing w:after="0" w:line="240" w:lineRule="auto"/>
        <w:ind w:left="567" w:hanging="567"/>
        <w:contextualSpacing w:val="0"/>
        <w:jc w:val="both"/>
        <w:rPr>
          <w:rFonts w:ascii="Book Antiqua" w:eastAsia="Times New Roman" w:hAnsi="Book Antiqua"/>
          <w:b/>
          <w:bCs/>
        </w:rPr>
      </w:pPr>
      <w:r w:rsidRPr="00FC4C8A">
        <w:rPr>
          <w:rFonts w:ascii="Book Antiqua" w:eastAsia="Times New Roman" w:hAnsi="Book Antiqua"/>
          <w:b/>
          <w:bCs/>
        </w:rPr>
        <w:t>Pengaruh Likuiditas terhadap Profitabilitas</w:t>
      </w:r>
    </w:p>
    <w:p w:rsidR="00CB2FAE" w:rsidRPr="00B914F5" w:rsidRDefault="00CB2FAE" w:rsidP="00B914F5">
      <w:pPr>
        <w:spacing w:line="240" w:lineRule="auto"/>
        <w:ind w:firstLine="720"/>
        <w:jc w:val="both"/>
        <w:rPr>
          <w:rFonts w:ascii="Book Antiqua" w:eastAsia="Times New Roman" w:hAnsi="Book Antiqua"/>
          <w:szCs w:val="24"/>
        </w:rPr>
      </w:pPr>
      <w:r w:rsidRPr="00FC4C8A">
        <w:rPr>
          <w:rFonts w:ascii="Book Antiqua" w:eastAsia="Times New Roman" w:hAnsi="Book Antiqua"/>
          <w:szCs w:val="24"/>
        </w:rPr>
        <w:t>Rasio lancar merupakan rasio yang digunakan untuk mengukur seberapa besar likuiditas perusahaan. Rasio lancar merupakan perbandingan antara aktiva lancar dengan hutang lancar. Rasio ini menekankan pada peran penting pendanaan utang bagi perusahaan dengan menunjukkan persentase aktiva perusahaan yang didukung oleh pendanaan utang (Horne dan Wachowicz, 2009:210). Dengan mengetahui seberapa persentase utang yang dimiliki, perusahaan dapat mencegah terjadinya gagal bayar. Likuiditas merupakan rasio berjalan dari analisis keuangan untuk menetapkan kemampuan memenuhi kewajiban pada saat jatuh tempo. Semakin besar rasio keuangan, maka menunjukkan semakin besar kemampuan perusahan untuk memenuhi kewajiban jangka pendeknya. Hal ini menunjukkan perusahaan melakukan penempatan dana yang besar pada sisi aktiva lancar. Penempatan dana yang terlalu besar pada sisi aktiva memiliki dua efek yang berlainan. Di satu sisi likuiditas perusahaan semakin baik. Di sisi lain, perusahaan kehilangan kesempatan untuk mendapatkan tambahan laba, karena dana yang seharusnya digunakan untuk investasi yang menguntungkan perusahaan, dicadangkan untuk  memenuhi likuiditas. Semakin besar rasio, maka semakin besar likuiditas perusahan. Likuiditas berbanding terbalik dengan profitabilitas, semakin tinggi likuiditas perusahaan maka kemampuan perusahaan untuk menghasilkan laba semakin rendah (Horne dan Wachowicz, 2009:323).</w:t>
      </w:r>
    </w:p>
    <w:p w:rsidR="00CB2FAE" w:rsidRPr="00FC4C8A" w:rsidRDefault="00CB2FAE" w:rsidP="00332631">
      <w:pPr>
        <w:pStyle w:val="ListParagraph"/>
        <w:numPr>
          <w:ilvl w:val="0"/>
          <w:numId w:val="25"/>
        </w:numPr>
        <w:spacing w:after="0" w:line="240" w:lineRule="auto"/>
        <w:ind w:left="567" w:hanging="567"/>
        <w:contextualSpacing w:val="0"/>
        <w:jc w:val="both"/>
        <w:rPr>
          <w:rFonts w:ascii="Book Antiqua" w:hAnsi="Book Antiqua"/>
          <w:b/>
          <w:bCs/>
        </w:rPr>
      </w:pPr>
      <w:r w:rsidRPr="00FC4C8A">
        <w:rPr>
          <w:rFonts w:ascii="Book Antiqua" w:hAnsi="Book Antiqua"/>
          <w:b/>
          <w:bCs/>
        </w:rPr>
        <w:t>Kerangka Konseptual Penelitian</w:t>
      </w:r>
    </w:p>
    <w:p w:rsidR="00CB2FAE" w:rsidRPr="00FC4C8A" w:rsidRDefault="00CB2FAE" w:rsidP="00CB2FAE">
      <w:pPr>
        <w:spacing w:line="240" w:lineRule="auto"/>
        <w:ind w:firstLine="720"/>
        <w:jc w:val="both"/>
        <w:rPr>
          <w:rFonts w:ascii="Book Antiqua" w:eastAsia="Times New Roman" w:hAnsi="Book Antiqua"/>
          <w:szCs w:val="24"/>
        </w:rPr>
      </w:pPr>
      <w:r w:rsidRPr="00FC4C8A">
        <w:rPr>
          <w:rFonts w:ascii="Book Antiqua" w:eastAsia="Times New Roman" w:hAnsi="Book Antiqua"/>
          <w:szCs w:val="24"/>
        </w:rPr>
        <w:t>Teori sinyal menyatakan bahwa perusahaan yang berkualitas baik akan dengan sengaja akan memberikan sinyal kepada pasar, dengan demikian pasar  akan dapat membedakan perusahaan yang berkualitas baik dan buruk (Wijayanto, 2009). Dalam teori sinyal membahas masalah informasi asimetri di pasar. Teori ini menjelaskan bagaimana informasi asimetri dapat dikurangi dengan cara salah satu pihak memberikan signal informasi kepada pihak lain (Susilowati, 2010). Teori sinyal (</w:t>
      </w:r>
      <w:r w:rsidRPr="00FC4C8A">
        <w:rPr>
          <w:rFonts w:ascii="Book Antiqua" w:eastAsia="Times New Roman" w:hAnsi="Book Antiqua"/>
          <w:i/>
          <w:szCs w:val="24"/>
        </w:rPr>
        <w:t>signaling theory</w:t>
      </w:r>
      <w:r w:rsidRPr="00FC4C8A">
        <w:rPr>
          <w:rFonts w:ascii="Book Antiqua" w:eastAsia="Times New Roman" w:hAnsi="Book Antiqua"/>
          <w:szCs w:val="24"/>
        </w:rPr>
        <w:t xml:space="preserve">) menjelaskan mengapa perusahaan memiliki dorongan untuk memberikan informasi dari laporan keuangannya kepada pihak eksternal </w:t>
      </w:r>
      <w:r w:rsidRPr="00FC4C8A">
        <w:rPr>
          <w:rFonts w:ascii="Book Antiqua" w:eastAsia="Times New Roman" w:hAnsi="Book Antiqua"/>
          <w:szCs w:val="24"/>
        </w:rPr>
        <w:lastRenderedPageBreak/>
        <w:t xml:space="preserve">perusahaan. Dorongan perusahaan untuk memberikan informasi karena terdapat informasi asimetri antara perusahaan dengan pihak eksternal. Perusahaan mengetahui lebih banyak mengenai prospek yang akan datang dibandingkan dengan pihak eksternal yaitu investor dan kreditor. Pada saat  melakukan penawaran umum, investor tidak dapat membedakan perusahaan yang berkualitas baik dan buruk. Kurangnya informasi pada pihak eksternal ini mengenai perusahaan akan menyebabkan mereka melindungi diri dengan memberikan harga yang relative rendah untuk perusahaan. Salah satu cara untuk mengurangi informasi asimetri yaitu dengan memberikan sinyal pada pihak eksternal, salah satunya berupa informasi keuangan yang dapat </w:t>
      </w:r>
      <w:bookmarkStart w:id="1" w:name="2"/>
      <w:bookmarkEnd w:id="1"/>
      <w:r w:rsidRPr="00FC4C8A">
        <w:rPr>
          <w:rFonts w:ascii="Book Antiqua" w:eastAsia="Times New Roman" w:hAnsi="Book Antiqua"/>
          <w:szCs w:val="24"/>
        </w:rPr>
        <w:t>dipercaya dan akan mengurangi ketidakpastian mengenai prospek yang akan datang (Wolk et al, 2000:81). Informasi yang lengkap sangat diperlukan oleh investor di pasar modal sebagai alat analisis untuk mengambil keputusan investasi. Apabila pengumuman tersebut mengandung nilai positif, maka diharapkan pasar akan bereaksi pada waktu pengumuman tersebut diterima oleh pasar.</w:t>
      </w:r>
    </w:p>
    <w:p w:rsidR="00CB2FAE" w:rsidRPr="00790034" w:rsidRDefault="00CB2FAE" w:rsidP="00CB2FAE">
      <w:pPr>
        <w:spacing w:line="240" w:lineRule="auto"/>
        <w:jc w:val="both"/>
        <w:rPr>
          <w:rFonts w:ascii="Book Antiqua" w:hAnsi="Book Antiqua"/>
          <w:bCs/>
          <w:szCs w:val="24"/>
        </w:rPr>
      </w:pPr>
      <w:r w:rsidRPr="00FC4C8A">
        <w:rPr>
          <w:rFonts w:ascii="Book Antiqua" w:hAnsi="Book Antiqua"/>
          <w:bCs/>
          <w:szCs w:val="24"/>
        </w:rPr>
        <w:tab/>
        <w:t>Berdasarkan  uraian diatas antar  variabel, maka kerangka pemikiran yang mendasari penelitian ini dapat digambarkan sebagai berikut :</w:t>
      </w:r>
    </w:p>
    <w:p w:rsidR="00CB2FAE" w:rsidRPr="00FC4C8A" w:rsidRDefault="00C37BE8" w:rsidP="00CB2FAE">
      <w:pPr>
        <w:pStyle w:val="ListParagraph"/>
        <w:spacing w:after="0" w:line="240" w:lineRule="auto"/>
        <w:ind w:left="0"/>
        <w:jc w:val="both"/>
        <w:rPr>
          <w:rFonts w:ascii="Book Antiqua" w:eastAsia="Times New Roman" w:hAnsi="Book Antiqua" w:cs="Arial"/>
          <w:lang w:val="en-US"/>
        </w:rPr>
      </w:pPr>
      <w:r w:rsidRPr="00C37BE8">
        <w:rPr>
          <w:rFonts w:ascii="Book Antiqua" w:eastAsia="Times New Roman" w:hAnsi="Book Antiqua" w:cs="Arial"/>
          <w:lang w:val="en-US"/>
        </w:rPr>
        <w:pict>
          <v:oval id="_x0000_s1026" style="position:absolute;left:0;text-align:left;margin-left:9.75pt;margin-top:6.55pt;width:136.5pt;height:50.9pt;z-index:251651072">
            <v:textbox style="mso-next-textbox:#_x0000_s1026">
              <w:txbxContent>
                <w:p w:rsidR="007A39DF" w:rsidRPr="00003675" w:rsidRDefault="007A39DF" w:rsidP="00CB2FAE">
                  <w:pPr>
                    <w:spacing w:before="360" w:line="240" w:lineRule="auto"/>
                    <w:jc w:val="center"/>
                    <w:rPr>
                      <w:rFonts w:ascii="Times New Roman" w:hAnsi="Times New Roman"/>
                      <w:b/>
                    </w:rPr>
                  </w:pPr>
                  <w:r w:rsidRPr="00003675">
                    <w:rPr>
                      <w:rFonts w:ascii="Times New Roman" w:hAnsi="Times New Roman"/>
                      <w:b/>
                    </w:rPr>
                    <w:t>Modal Kerja (X1)</w:t>
                  </w:r>
                </w:p>
              </w:txbxContent>
            </v:textbox>
          </v:oval>
        </w:pict>
      </w:r>
    </w:p>
    <w:p w:rsidR="00CB2FAE" w:rsidRPr="00FC4C8A" w:rsidRDefault="00C37BE8" w:rsidP="00CB2FAE">
      <w:pPr>
        <w:pStyle w:val="ListParagraph"/>
        <w:spacing w:after="0" w:line="240" w:lineRule="auto"/>
        <w:ind w:left="0"/>
        <w:jc w:val="both"/>
        <w:rPr>
          <w:rFonts w:ascii="Book Antiqua" w:eastAsia="Times New Roman" w:hAnsi="Book Antiqua" w:cs="Arial"/>
          <w:lang w:val="en-US"/>
        </w:rPr>
      </w:pPr>
      <w:r w:rsidRPr="00C37BE8">
        <w:rPr>
          <w:rFonts w:ascii="Book Antiqua" w:eastAsia="Times New Roman" w:hAnsi="Book Antiqua" w:cs="Arial"/>
          <w:lang w:val="en-US"/>
        </w:rPr>
        <w:pict>
          <v:shapetype id="_x0000_t32" coordsize="21600,21600" o:spt="32" o:oned="t" path="m,l21600,21600e" filled="f">
            <v:path arrowok="t" fillok="f" o:connecttype="none"/>
            <o:lock v:ext="edit" shapetype="t"/>
          </v:shapetype>
          <v:shape id="_x0000_s1030" type="#_x0000_t32" style="position:absolute;left:0;text-align:left;margin-left:139.5pt;margin-top:7.15pt;width:208.5pt;height:39.1pt;z-index:251652096" o:connectortype="straight">
            <v:stroke endarrow="block"/>
          </v:shape>
        </w:pict>
      </w:r>
    </w:p>
    <w:p w:rsidR="00CB2FAE" w:rsidRPr="00FC4C8A" w:rsidRDefault="00C37BE8" w:rsidP="00CB2FAE">
      <w:pPr>
        <w:pStyle w:val="ListParagraph"/>
        <w:spacing w:after="0" w:line="240" w:lineRule="auto"/>
        <w:ind w:left="0"/>
        <w:jc w:val="both"/>
        <w:rPr>
          <w:rFonts w:ascii="Book Antiqua" w:hAnsi="Book Antiqua" w:cs="Arial"/>
          <w:b/>
          <w:lang w:val="en-US"/>
        </w:rPr>
      </w:pPr>
      <w:r w:rsidRPr="00C37BE8">
        <w:rPr>
          <w:rFonts w:ascii="Book Antiqua" w:eastAsia="Times New Roman" w:hAnsi="Book Antiqua" w:cs="Arial"/>
          <w:lang w:val="en-US"/>
        </w:rPr>
        <w:pict>
          <v:shapetype id="_x0000_t202" coordsize="21600,21600" o:spt="202" path="m,l,21600r21600,l21600,xe">
            <v:stroke joinstyle="miter"/>
            <v:path gradientshapeok="t" o:connecttype="rect"/>
          </v:shapetype>
          <v:shape id="_x0000_s1037" type="#_x0000_t202" style="position:absolute;left:0;text-align:left;margin-left:158.85pt;margin-top:5.4pt;width:36pt;height:18.75pt;z-index:251662336" stroked="f">
            <v:textbox style="mso-next-textbox:#_x0000_s1037">
              <w:txbxContent>
                <w:p w:rsidR="007A39DF" w:rsidRPr="00003675" w:rsidRDefault="007A39DF" w:rsidP="00CB2FAE">
                  <w:pPr>
                    <w:jc w:val="center"/>
                    <w:rPr>
                      <w:rFonts w:ascii="Times New Roman" w:hAnsi="Times New Roman"/>
                      <w:sz w:val="18"/>
                    </w:rPr>
                  </w:pPr>
                  <w:r w:rsidRPr="00003675">
                    <w:rPr>
                      <w:rFonts w:ascii="Times New Roman" w:hAnsi="Times New Roman"/>
                      <w:sz w:val="18"/>
                    </w:rPr>
                    <w:t>H</w:t>
                  </w:r>
                  <w:r>
                    <w:rPr>
                      <w:rFonts w:ascii="Times New Roman" w:hAnsi="Times New Roman"/>
                      <w:sz w:val="18"/>
                    </w:rPr>
                    <w:t>2</w:t>
                  </w:r>
                  <w:r w:rsidRPr="00003675">
                    <w:rPr>
                      <w:rFonts w:ascii="Times New Roman" w:hAnsi="Times New Roman"/>
                      <w:sz w:val="18"/>
                    </w:rPr>
                    <w:t>a</w:t>
                  </w:r>
                </w:p>
              </w:txbxContent>
            </v:textbox>
          </v:shape>
        </w:pict>
      </w:r>
    </w:p>
    <w:p w:rsidR="00CB2FAE" w:rsidRPr="00FC4C8A" w:rsidRDefault="00C37BE8" w:rsidP="00CB2FAE">
      <w:pPr>
        <w:pStyle w:val="ListParagraph"/>
        <w:spacing w:after="0" w:line="240" w:lineRule="auto"/>
        <w:ind w:left="0"/>
        <w:jc w:val="both"/>
        <w:rPr>
          <w:rFonts w:ascii="Book Antiqua" w:hAnsi="Book Antiqua" w:cs="Arial"/>
          <w:b/>
          <w:lang w:val="en-US"/>
        </w:rPr>
      </w:pPr>
      <w:r w:rsidRPr="00C37BE8">
        <w:rPr>
          <w:rFonts w:ascii="Book Antiqua" w:eastAsia="Times New Roman" w:hAnsi="Book Antiqua" w:cs="Arial"/>
          <w:lang w:val="en-US"/>
        </w:rPr>
        <w:pict>
          <v:shape id="_x0000_s1039" type="#_x0000_t202" style="position:absolute;left:0;text-align:left;margin-left:255pt;margin-top:9.7pt;width:29.4pt;height:15.35pt;z-index:251664384" stroked="f">
            <v:textbox style="mso-next-textbox:#_x0000_s1039">
              <w:txbxContent>
                <w:p w:rsidR="007A39DF" w:rsidRPr="00003675" w:rsidRDefault="007A39DF" w:rsidP="00CB2FAE">
                  <w:pPr>
                    <w:jc w:val="center"/>
                    <w:rPr>
                      <w:rFonts w:ascii="Times New Roman" w:hAnsi="Times New Roman"/>
                      <w:sz w:val="18"/>
                    </w:rPr>
                  </w:pPr>
                  <w:r w:rsidRPr="00003675">
                    <w:rPr>
                      <w:rFonts w:ascii="Times New Roman" w:hAnsi="Times New Roman"/>
                      <w:sz w:val="18"/>
                    </w:rPr>
                    <w:t>H</w:t>
                  </w:r>
                  <w:r>
                    <w:rPr>
                      <w:rFonts w:ascii="Times New Roman" w:hAnsi="Times New Roman"/>
                      <w:sz w:val="18"/>
                    </w:rPr>
                    <w:t>2c</w:t>
                  </w:r>
                </w:p>
              </w:txbxContent>
            </v:textbox>
          </v:shape>
        </w:pict>
      </w:r>
    </w:p>
    <w:p w:rsidR="00CB2FAE" w:rsidRPr="00FC4C8A" w:rsidRDefault="00D64863" w:rsidP="00CB2FAE">
      <w:pPr>
        <w:pStyle w:val="ListParagraph"/>
        <w:spacing w:after="0" w:line="240" w:lineRule="auto"/>
        <w:ind w:left="0"/>
        <w:jc w:val="both"/>
        <w:rPr>
          <w:rFonts w:ascii="Book Antiqua" w:hAnsi="Book Antiqua" w:cs="Arial"/>
          <w:b/>
          <w:lang w:val="en-US"/>
        </w:rPr>
      </w:pPr>
      <w:r w:rsidRPr="00C37BE8">
        <w:rPr>
          <w:rFonts w:ascii="Book Antiqua" w:eastAsia="Times New Roman" w:hAnsi="Book Antiqua" w:cs="Arial"/>
          <w:lang w:eastAsia="id-ID"/>
        </w:rPr>
        <w:pict>
          <v:shape id="_x0000_s1035" type="#_x0000_t202" style="position:absolute;left:0;text-align:left;margin-left:62.25pt;margin-top:6.05pt;width:36pt;height:15.4pt;z-index:251660288" stroked="f">
            <v:textbox style="mso-next-textbox:#_x0000_s1035">
              <w:txbxContent>
                <w:p w:rsidR="007A39DF" w:rsidRPr="00790034" w:rsidRDefault="007A39DF" w:rsidP="00CB2FAE">
                  <w:pPr>
                    <w:jc w:val="center"/>
                    <w:rPr>
                      <w:rFonts w:ascii="Times New Roman" w:hAnsi="Times New Roman"/>
                      <w:sz w:val="18"/>
                    </w:rPr>
                  </w:pPr>
                  <w:r w:rsidRPr="00003675">
                    <w:rPr>
                      <w:rFonts w:ascii="Times New Roman" w:hAnsi="Times New Roman"/>
                      <w:sz w:val="18"/>
                    </w:rPr>
                    <w:t>H1a</w:t>
                  </w:r>
                </w:p>
              </w:txbxContent>
            </v:textbox>
          </v:shape>
        </w:pict>
      </w:r>
      <w:r w:rsidR="00C37BE8" w:rsidRPr="00C37BE8">
        <w:rPr>
          <w:rFonts w:ascii="Book Antiqua" w:hAnsi="Book Antiqua" w:cs="Arial"/>
          <w:b/>
          <w:lang w:val="en-US"/>
        </w:rPr>
        <w:pict>
          <v:shape id="_x0000_s1032" type="#_x0000_t32" style="position:absolute;left:0;text-align:left;margin-left:100.5pt;margin-top:3.6pt;width:32.25pt;height:14.2pt;z-index:251653120" o:connectortype="straight">
            <v:stroke endarrow="block"/>
          </v:shape>
        </w:pict>
      </w:r>
      <w:r w:rsidR="00C37BE8" w:rsidRPr="00C37BE8">
        <w:rPr>
          <w:rFonts w:ascii="Book Antiqua" w:eastAsia="Times New Roman" w:hAnsi="Book Antiqua" w:cs="Arial"/>
          <w:lang w:val="en-US"/>
        </w:rPr>
        <w:pict>
          <v:oval id="_x0000_s1028" style="position:absolute;left:0;text-align:left;margin-left:128.85pt;margin-top:-.05pt;width:126.15pt;height:41.35pt;z-index:251654144">
            <v:textbox style="mso-next-textbox:#_x0000_s1028">
              <w:txbxContent>
                <w:p w:rsidR="007A39DF" w:rsidRPr="00003675" w:rsidRDefault="007A39DF" w:rsidP="00CB2FAE">
                  <w:pPr>
                    <w:spacing w:before="240" w:line="240" w:lineRule="auto"/>
                    <w:jc w:val="center"/>
                    <w:rPr>
                      <w:rFonts w:ascii="Times New Roman" w:hAnsi="Times New Roman"/>
                      <w:b/>
                    </w:rPr>
                  </w:pPr>
                  <w:r w:rsidRPr="00003675">
                    <w:rPr>
                      <w:rFonts w:ascii="Times New Roman" w:hAnsi="Times New Roman"/>
                      <w:b/>
                    </w:rPr>
                    <w:t>Likuiditas (Y1)</w:t>
                  </w:r>
                </w:p>
              </w:txbxContent>
            </v:textbox>
          </v:oval>
        </w:pict>
      </w:r>
      <w:r w:rsidR="00C37BE8" w:rsidRPr="00C37BE8">
        <w:rPr>
          <w:rFonts w:ascii="Book Antiqua" w:eastAsia="Times New Roman" w:hAnsi="Book Antiqua" w:cs="Arial"/>
          <w:lang w:val="en-US"/>
        </w:rPr>
        <w:pict>
          <v:oval id="_x0000_s1029" style="position:absolute;left:0;text-align:left;margin-left:308.1pt;margin-top:-.05pt;width:146.25pt;height:61.5pt;z-index:251655168">
            <v:textbox style="mso-next-textbox:#_x0000_s1029">
              <w:txbxContent>
                <w:p w:rsidR="007A39DF" w:rsidRPr="00003675" w:rsidRDefault="007A39DF" w:rsidP="00CB2FAE">
                  <w:pPr>
                    <w:spacing w:before="120" w:line="240" w:lineRule="auto"/>
                    <w:jc w:val="center"/>
                    <w:rPr>
                      <w:rFonts w:ascii="Times New Roman" w:hAnsi="Times New Roman"/>
                      <w:b/>
                    </w:rPr>
                  </w:pPr>
                  <w:r w:rsidRPr="00003675">
                    <w:rPr>
                      <w:rFonts w:ascii="Times New Roman" w:hAnsi="Times New Roman"/>
                      <w:b/>
                    </w:rPr>
                    <w:t>Profitabilitas (Y2)</w:t>
                  </w:r>
                </w:p>
              </w:txbxContent>
            </v:textbox>
          </v:oval>
        </w:pict>
      </w:r>
    </w:p>
    <w:p w:rsidR="00CB2FAE" w:rsidRPr="00FC4C8A" w:rsidRDefault="00C37BE8" w:rsidP="00CB2FAE">
      <w:pPr>
        <w:pStyle w:val="ListParagraph"/>
        <w:spacing w:after="0" w:line="240" w:lineRule="auto"/>
        <w:ind w:left="0"/>
        <w:jc w:val="both"/>
        <w:rPr>
          <w:rFonts w:ascii="Book Antiqua" w:hAnsi="Book Antiqua" w:cs="Arial"/>
          <w:b/>
          <w:lang w:val="en-US"/>
        </w:rPr>
      </w:pPr>
      <w:r w:rsidRPr="00C37BE8">
        <w:rPr>
          <w:rFonts w:ascii="Book Antiqua" w:eastAsia="Times New Roman" w:hAnsi="Book Antiqua" w:cs="Arial"/>
          <w:lang w:val="en-US"/>
        </w:rPr>
        <w:pict>
          <v:shape id="_x0000_s1036" type="#_x0000_t202" style="position:absolute;left:0;text-align:left;margin-left:26.25pt;margin-top:3.4pt;width:36pt;height:18.75pt;z-index:251661312" stroked="f">
            <v:textbox style="mso-next-textbox:#_x0000_s1036">
              <w:txbxContent>
                <w:p w:rsidR="007A39DF" w:rsidRPr="00003675" w:rsidRDefault="007A39DF" w:rsidP="00CB2FAE">
                  <w:pPr>
                    <w:jc w:val="center"/>
                    <w:rPr>
                      <w:rFonts w:ascii="Times New Roman" w:hAnsi="Times New Roman"/>
                      <w:sz w:val="18"/>
                    </w:rPr>
                  </w:pPr>
                  <w:r w:rsidRPr="00003675">
                    <w:rPr>
                      <w:rFonts w:ascii="Times New Roman" w:hAnsi="Times New Roman"/>
                      <w:sz w:val="18"/>
                    </w:rPr>
                    <w:t>H</w:t>
                  </w:r>
                  <w:r>
                    <w:rPr>
                      <w:rFonts w:ascii="Times New Roman" w:hAnsi="Times New Roman"/>
                      <w:sz w:val="18"/>
                    </w:rPr>
                    <w:t>1b</w:t>
                  </w:r>
                </w:p>
              </w:txbxContent>
            </v:textbox>
          </v:shape>
        </w:pict>
      </w:r>
      <w:r w:rsidRPr="00C37BE8">
        <w:rPr>
          <w:rFonts w:ascii="Book Antiqua" w:hAnsi="Book Antiqua" w:cs="Arial"/>
          <w:b/>
          <w:lang w:val="en-US"/>
        </w:rPr>
        <w:pict>
          <v:shape id="_x0000_s1034" type="#_x0000_t32" style="position:absolute;left:0;text-align:left;margin-left:251.25pt;margin-top:3.35pt;width:67.5pt;height:.05pt;z-index:251657216" o:connectortype="straight">
            <v:stroke endarrow="block"/>
          </v:shape>
        </w:pict>
      </w:r>
    </w:p>
    <w:p w:rsidR="00CB2FAE" w:rsidRPr="00FC4C8A" w:rsidRDefault="00990386" w:rsidP="00CB2FAE">
      <w:pPr>
        <w:pStyle w:val="ListParagraph"/>
        <w:spacing w:after="0" w:line="240" w:lineRule="auto"/>
        <w:ind w:left="0"/>
        <w:jc w:val="both"/>
        <w:rPr>
          <w:rFonts w:ascii="Book Antiqua" w:hAnsi="Book Antiqua" w:cs="Arial"/>
          <w:b/>
          <w:lang w:val="en-US"/>
        </w:rPr>
      </w:pPr>
      <w:r w:rsidRPr="00C37BE8">
        <w:rPr>
          <w:rFonts w:ascii="Book Antiqua" w:hAnsi="Book Antiqua" w:cs="Arial"/>
          <w:b/>
          <w:lang w:val="en-US"/>
        </w:rPr>
        <w:pict>
          <v:oval id="_x0000_s1027" style="position:absolute;left:0;text-align:left;margin-left:1.5pt;margin-top:10.55pt;width:119.1pt;height:68.45pt;z-index:251658240">
            <v:textbox style="mso-next-textbox:#_x0000_s1027">
              <w:txbxContent>
                <w:p w:rsidR="007A39DF" w:rsidRPr="00003675" w:rsidRDefault="007A39DF" w:rsidP="00CB2FAE">
                  <w:pPr>
                    <w:spacing w:before="120" w:line="240" w:lineRule="auto"/>
                    <w:jc w:val="center"/>
                    <w:rPr>
                      <w:rFonts w:ascii="Times New Roman" w:hAnsi="Times New Roman"/>
                      <w:b/>
                    </w:rPr>
                  </w:pPr>
                  <w:r w:rsidRPr="00003675">
                    <w:rPr>
                      <w:rFonts w:ascii="Times New Roman" w:hAnsi="Times New Roman"/>
                      <w:b/>
                    </w:rPr>
                    <w:t>Perputaran Peresediaan (X2)</w:t>
                  </w:r>
                </w:p>
              </w:txbxContent>
            </v:textbox>
          </v:oval>
        </w:pict>
      </w:r>
      <w:r w:rsidR="00D64863" w:rsidRPr="00C37BE8">
        <w:rPr>
          <w:rFonts w:ascii="Book Antiqua" w:hAnsi="Book Antiqua" w:cs="Arial"/>
          <w:b/>
          <w:lang w:val="en-US"/>
        </w:rPr>
        <w:pict>
          <v:shape id="_x0000_s1033" type="#_x0000_t32" style="position:absolute;left:0;text-align:left;margin-left:71.25pt;margin-top:.4pt;width:61.5pt;height:10.15pt;flip:y;z-index:251656192" o:connectortype="straight">
            <v:stroke endarrow="block"/>
          </v:shape>
        </w:pict>
      </w:r>
    </w:p>
    <w:p w:rsidR="00CB2FAE" w:rsidRPr="00FC4C8A" w:rsidRDefault="00D64863" w:rsidP="00CB2FAE">
      <w:pPr>
        <w:pStyle w:val="ListParagraph"/>
        <w:spacing w:after="0" w:line="240" w:lineRule="auto"/>
        <w:ind w:left="0"/>
        <w:jc w:val="both"/>
        <w:rPr>
          <w:rFonts w:ascii="Book Antiqua" w:hAnsi="Book Antiqua" w:cs="Arial"/>
          <w:b/>
          <w:lang w:val="en-US"/>
        </w:rPr>
      </w:pPr>
      <w:r w:rsidRPr="00C37BE8">
        <w:rPr>
          <w:rFonts w:ascii="Book Antiqua" w:hAnsi="Book Antiqua" w:cs="Arial"/>
          <w:b/>
          <w:lang w:val="en-US"/>
        </w:rPr>
        <w:pict>
          <v:shape id="_x0000_s1031" type="#_x0000_t32" style="position:absolute;left:0;text-align:left;margin-left:116.25pt;margin-top:11.05pt;width:213.75pt;height:35.2pt;flip:y;z-index:251659264" o:connectortype="straight">
            <v:stroke endarrow="block"/>
          </v:shape>
        </w:pict>
      </w:r>
      <w:r w:rsidRPr="00C37BE8">
        <w:rPr>
          <w:rFonts w:ascii="Book Antiqua" w:eastAsia="Times New Roman" w:hAnsi="Book Antiqua" w:cs="Arial"/>
          <w:lang w:val="en-US"/>
        </w:rPr>
        <w:pict>
          <v:shape id="_x0000_s1038" type="#_x0000_t202" style="position:absolute;left:0;text-align:left;margin-left:173.85pt;margin-top:7.25pt;width:45.15pt;height:20.25pt;z-index:251663360" stroked="f">
            <v:textbox style="mso-next-textbox:#_x0000_s1038">
              <w:txbxContent>
                <w:p w:rsidR="007A39DF" w:rsidRPr="00003675" w:rsidRDefault="007A39DF" w:rsidP="00CB2FAE">
                  <w:pPr>
                    <w:jc w:val="center"/>
                    <w:rPr>
                      <w:rFonts w:ascii="Times New Roman" w:hAnsi="Times New Roman"/>
                      <w:sz w:val="18"/>
                    </w:rPr>
                  </w:pPr>
                  <w:r w:rsidRPr="00003675">
                    <w:rPr>
                      <w:rFonts w:ascii="Times New Roman" w:hAnsi="Times New Roman"/>
                      <w:sz w:val="18"/>
                    </w:rPr>
                    <w:t>H</w:t>
                  </w:r>
                  <w:r>
                    <w:rPr>
                      <w:rFonts w:ascii="Times New Roman" w:hAnsi="Times New Roman"/>
                      <w:sz w:val="18"/>
                    </w:rPr>
                    <w:t>2b</w:t>
                  </w:r>
                </w:p>
              </w:txbxContent>
            </v:textbox>
          </v:shape>
        </w:pict>
      </w:r>
    </w:p>
    <w:p w:rsidR="00CB2FAE" w:rsidRDefault="00CB2FAE" w:rsidP="00CB2FAE">
      <w:pPr>
        <w:pStyle w:val="ListParagraph"/>
        <w:spacing w:after="0" w:line="240" w:lineRule="auto"/>
        <w:ind w:left="0"/>
        <w:jc w:val="both"/>
        <w:rPr>
          <w:rFonts w:ascii="Book Antiqua" w:hAnsi="Book Antiqua" w:cs="Arial"/>
          <w:b/>
        </w:rPr>
      </w:pPr>
    </w:p>
    <w:p w:rsidR="00CB2FAE" w:rsidRDefault="00CB2FAE" w:rsidP="00CB2FAE">
      <w:pPr>
        <w:pStyle w:val="ListParagraph"/>
        <w:spacing w:after="0" w:line="240" w:lineRule="auto"/>
        <w:ind w:left="0"/>
        <w:jc w:val="both"/>
        <w:rPr>
          <w:rFonts w:ascii="Book Antiqua" w:hAnsi="Book Antiqua" w:cs="Arial"/>
          <w:b/>
        </w:rPr>
      </w:pPr>
    </w:p>
    <w:p w:rsidR="00CB2FAE" w:rsidRPr="00790034" w:rsidRDefault="00CB2FAE" w:rsidP="00CB2FAE">
      <w:pPr>
        <w:pStyle w:val="ListParagraph"/>
        <w:spacing w:after="0" w:line="240" w:lineRule="auto"/>
        <w:ind w:left="0"/>
        <w:jc w:val="both"/>
        <w:rPr>
          <w:rFonts w:ascii="Book Antiqua" w:hAnsi="Book Antiqua" w:cs="Arial"/>
          <w:b/>
        </w:rPr>
      </w:pPr>
    </w:p>
    <w:p w:rsidR="00B914F5" w:rsidRDefault="00B914F5" w:rsidP="00CB2FAE">
      <w:pPr>
        <w:spacing w:line="240" w:lineRule="auto"/>
        <w:jc w:val="both"/>
        <w:rPr>
          <w:rFonts w:ascii="Book Antiqua" w:hAnsi="Book Antiqua"/>
          <w:b/>
          <w:szCs w:val="24"/>
        </w:rPr>
      </w:pPr>
    </w:p>
    <w:p w:rsidR="00CB2FAE" w:rsidRPr="00FC4C8A" w:rsidRDefault="00CB2FAE" w:rsidP="00E14530">
      <w:pPr>
        <w:spacing w:line="240" w:lineRule="auto"/>
        <w:ind w:firstLine="720"/>
        <w:jc w:val="both"/>
        <w:rPr>
          <w:rFonts w:ascii="Book Antiqua" w:hAnsi="Book Antiqua"/>
          <w:bCs/>
          <w:szCs w:val="24"/>
        </w:rPr>
      </w:pPr>
      <w:r w:rsidRPr="00FC4C8A">
        <w:rPr>
          <w:rFonts w:ascii="Book Antiqua" w:hAnsi="Book Antiqua"/>
          <w:b/>
          <w:szCs w:val="24"/>
        </w:rPr>
        <w:t>Gambar 2. Kerangka Konseptual Penelitian</w:t>
      </w:r>
    </w:p>
    <w:p w:rsidR="00CB2FAE" w:rsidRPr="00FC4C8A" w:rsidRDefault="00CB2FAE" w:rsidP="00B914F5">
      <w:pPr>
        <w:spacing w:after="0" w:line="240" w:lineRule="auto"/>
        <w:ind w:firstLine="720"/>
        <w:jc w:val="both"/>
        <w:rPr>
          <w:rFonts w:ascii="Book Antiqua" w:eastAsia="Calibri" w:hAnsi="Book Antiqua"/>
          <w:szCs w:val="24"/>
        </w:rPr>
      </w:pPr>
      <w:r w:rsidRPr="00FC4C8A">
        <w:rPr>
          <w:rFonts w:ascii="Book Antiqua" w:eastAsia="Calibri" w:hAnsi="Book Antiqua"/>
          <w:szCs w:val="24"/>
        </w:rPr>
        <w:t>Berdasarkan gambar diatas tampak bahwa variabel exogen terdiri atas modal kerja dan perputaran persediaan akan dicari pengaruhnya terhadap variabel endogen yang terdiri atas likuiditas dan profitabilitas. Kerangka ini dibangun berdasarkan teori dari :</w:t>
      </w:r>
    </w:p>
    <w:p w:rsidR="00CB2FAE" w:rsidRPr="00FC4C8A" w:rsidRDefault="00CB2FAE" w:rsidP="00B914F5">
      <w:pPr>
        <w:spacing w:after="0" w:line="240" w:lineRule="auto"/>
        <w:ind w:firstLine="720"/>
        <w:jc w:val="both"/>
        <w:rPr>
          <w:rFonts w:ascii="Book Antiqua" w:eastAsia="Calibri" w:hAnsi="Book Antiqua"/>
          <w:szCs w:val="24"/>
        </w:rPr>
      </w:pPr>
      <w:r w:rsidRPr="00FC4C8A">
        <w:rPr>
          <w:rFonts w:ascii="Book Antiqua" w:eastAsia="Calibri" w:hAnsi="Book Antiqua"/>
          <w:szCs w:val="24"/>
        </w:rPr>
        <w:t>Djarwanto (2004) menyatakan bahwa perusahaan dikatakan mempunyai posisi likuiditas yang kuat apabila mampu memelihara modal kerja yang cukup untuk membelanjai operasi perusahaan yang normal dan menjaga keseimbangan dalam mengatur siklus modal kerja karena didalam pengelolaan modal itu sendiri ada beberapa kontradiksi yang dialami perusahaan yaitu antara modal kerja yang nmenitikberatkan pada usaha untuk menjaga likuiditasnya.</w:t>
      </w:r>
    </w:p>
    <w:p w:rsidR="00CB2FAE" w:rsidRPr="00FC4C8A" w:rsidRDefault="00CB2FAE" w:rsidP="00B914F5">
      <w:pPr>
        <w:spacing w:after="0" w:line="240" w:lineRule="auto"/>
        <w:ind w:firstLine="720"/>
        <w:jc w:val="both"/>
        <w:rPr>
          <w:rFonts w:ascii="Book Antiqua" w:eastAsia="Calibri" w:hAnsi="Book Antiqua"/>
          <w:szCs w:val="24"/>
        </w:rPr>
      </w:pPr>
      <w:r w:rsidRPr="00FC4C8A">
        <w:rPr>
          <w:rFonts w:ascii="Book Antiqua" w:eastAsia="Calibri" w:hAnsi="Book Antiqua"/>
          <w:szCs w:val="24"/>
        </w:rPr>
        <w:t>Kasmir (2013) menyatakan bahwa perputaran persediaan diperoleh tinggi, maka menunjukkan perusahaan bekerja secara efisien dan likuid perusahaan semakin baik, semakin tinggi perputaran persediaan maka semakin besar pula perusahaan memperoleh keuntungan dan menghasilkan laba.</w:t>
      </w:r>
    </w:p>
    <w:p w:rsidR="00CB2FAE" w:rsidRPr="00FC4C8A" w:rsidRDefault="00CB2FAE" w:rsidP="00B914F5">
      <w:pPr>
        <w:spacing w:line="240" w:lineRule="auto"/>
        <w:ind w:firstLine="567"/>
        <w:jc w:val="both"/>
        <w:rPr>
          <w:rFonts w:ascii="Book Antiqua" w:hAnsi="Book Antiqua"/>
          <w:b/>
          <w:szCs w:val="24"/>
        </w:rPr>
      </w:pPr>
      <w:r w:rsidRPr="00FC4C8A">
        <w:rPr>
          <w:rFonts w:ascii="Book Antiqua" w:eastAsia="Calibri" w:hAnsi="Book Antiqua"/>
          <w:szCs w:val="24"/>
        </w:rPr>
        <w:lastRenderedPageBreak/>
        <w:tab/>
        <w:t>Susan Irawati (2006:86) menyatakan modal kerja yang digunakan dengan efektif dan efisien akan dapat memaksimalkan perolehan laba perusahaan sehingga profitabilitas pun akan naik, karena semakin cepat perputaran modal kerja akan semakin efisien penggunaan modal kerja tidak berelebihan yang pada akhirnya profitabilitas pun akan meningkat. Raharja putra (2009) menyatakan bahwa semakin tinggi tingkat perputaran persediaan, kemungkinan semakin besar perusahaan memperoleh keuntungan, begitupula sebaliknya, jika tingkat perputaran persediaan rendah maka kemungkinan semakin kecil perusahaan akan memperoleh keuntungan. Hore dan wachowicz (2009: 68) menyatakan bahwa likuiditas perusahaan berbanding terbalik dengan profitabilitas. Semakin tinggi likuiditas perusahaan maka semakin kemampuan perusahaan untuk menghasilkan laba semakin rendah.</w:t>
      </w:r>
    </w:p>
    <w:p w:rsidR="00CB2FAE" w:rsidRPr="00FC4C8A" w:rsidRDefault="00CB2FAE" w:rsidP="00332631">
      <w:pPr>
        <w:pStyle w:val="ListParagraph"/>
        <w:numPr>
          <w:ilvl w:val="0"/>
          <w:numId w:val="25"/>
        </w:numPr>
        <w:spacing w:after="0" w:line="240" w:lineRule="auto"/>
        <w:ind w:left="567" w:hanging="567"/>
        <w:contextualSpacing w:val="0"/>
        <w:jc w:val="both"/>
        <w:rPr>
          <w:rFonts w:ascii="Book Antiqua" w:hAnsi="Book Antiqua"/>
          <w:b/>
        </w:rPr>
      </w:pPr>
      <w:r w:rsidRPr="00FC4C8A">
        <w:rPr>
          <w:rFonts w:ascii="Book Antiqua" w:hAnsi="Book Antiqua"/>
          <w:b/>
        </w:rPr>
        <w:t>Hipotesis Penelitian</w:t>
      </w:r>
    </w:p>
    <w:p w:rsidR="00CB2FAE" w:rsidRPr="00FC4C8A" w:rsidRDefault="00CB2FAE" w:rsidP="00CB2FAE">
      <w:pPr>
        <w:spacing w:line="240" w:lineRule="auto"/>
        <w:ind w:firstLine="720"/>
        <w:jc w:val="both"/>
        <w:rPr>
          <w:rFonts w:ascii="Book Antiqua" w:hAnsi="Book Antiqua"/>
          <w:szCs w:val="24"/>
        </w:rPr>
      </w:pPr>
      <w:r w:rsidRPr="00FC4C8A">
        <w:rPr>
          <w:rFonts w:ascii="Book Antiqua" w:hAnsi="Book Antiqua"/>
          <w:szCs w:val="24"/>
        </w:rPr>
        <w:t>Berdasarkan rumusan masalah dan kajian teori, dirumuskan hipotesis penelitian sebagai berikut:</w:t>
      </w:r>
    </w:p>
    <w:p w:rsidR="00CB2FAE" w:rsidRPr="00FC4C8A" w:rsidRDefault="00CB2FAE" w:rsidP="00CB2FAE">
      <w:pPr>
        <w:spacing w:line="240" w:lineRule="auto"/>
        <w:jc w:val="both"/>
        <w:rPr>
          <w:rFonts w:ascii="Book Antiqua" w:eastAsia="Times New Roman" w:hAnsi="Book Antiqua"/>
          <w:szCs w:val="24"/>
        </w:rPr>
      </w:pPr>
      <w:r w:rsidRPr="00FC4C8A">
        <w:rPr>
          <w:rFonts w:ascii="Book Antiqua" w:eastAsia="Times New Roman" w:hAnsi="Book Antiqua"/>
          <w:szCs w:val="24"/>
        </w:rPr>
        <w:t>H1a : Modal kerja berpengaruh terhadap likuiditas.</w:t>
      </w:r>
    </w:p>
    <w:p w:rsidR="00CB2FAE" w:rsidRPr="00FC4C8A" w:rsidRDefault="00CB2FAE" w:rsidP="00CB2FAE">
      <w:pPr>
        <w:spacing w:line="240" w:lineRule="auto"/>
        <w:jc w:val="both"/>
        <w:rPr>
          <w:rFonts w:ascii="Book Antiqua" w:hAnsi="Book Antiqua"/>
          <w:szCs w:val="24"/>
        </w:rPr>
      </w:pPr>
      <w:r w:rsidRPr="00FC4C8A">
        <w:rPr>
          <w:rFonts w:ascii="Book Antiqua" w:hAnsi="Book Antiqua"/>
          <w:szCs w:val="24"/>
        </w:rPr>
        <w:t>H1b : Perputaran Persediaan berpengaruh terhadap likuiditas.</w:t>
      </w:r>
    </w:p>
    <w:p w:rsidR="00CB2FAE" w:rsidRDefault="00CB2FAE" w:rsidP="00B914F5">
      <w:pPr>
        <w:spacing w:line="240" w:lineRule="auto"/>
        <w:ind w:left="709" w:hanging="709"/>
        <w:jc w:val="both"/>
        <w:rPr>
          <w:rFonts w:ascii="Book Antiqua" w:hAnsi="Book Antiqua"/>
          <w:szCs w:val="24"/>
        </w:rPr>
      </w:pPr>
      <w:r w:rsidRPr="00FC4C8A">
        <w:rPr>
          <w:rFonts w:ascii="Book Antiqua" w:hAnsi="Book Antiqua"/>
          <w:szCs w:val="24"/>
        </w:rPr>
        <w:t>H2 : Modal Kerja, Perputaran Persediaan dan Likuiditas berpengaruh terhadap profitabilitas.</w:t>
      </w:r>
    </w:p>
    <w:p w:rsidR="00B914F5" w:rsidRPr="00706E3B" w:rsidRDefault="00B914F5" w:rsidP="00B914F5">
      <w:pPr>
        <w:spacing w:line="240" w:lineRule="auto"/>
        <w:ind w:left="709" w:hanging="709"/>
        <w:jc w:val="both"/>
        <w:rPr>
          <w:rFonts w:ascii="Book Antiqua" w:hAnsi="Book Antiqua"/>
          <w:szCs w:val="24"/>
        </w:rPr>
      </w:pPr>
    </w:p>
    <w:p w:rsidR="00CB2FAE" w:rsidRDefault="00CB2FAE" w:rsidP="00B914F5">
      <w:pPr>
        <w:spacing w:line="240" w:lineRule="auto"/>
        <w:jc w:val="center"/>
        <w:rPr>
          <w:rFonts w:ascii="Book Antiqua" w:hAnsi="Book Antiqua"/>
          <w:b/>
          <w:szCs w:val="24"/>
        </w:rPr>
      </w:pPr>
      <w:r w:rsidRPr="00FC4C8A">
        <w:rPr>
          <w:rFonts w:ascii="Book Antiqua" w:hAnsi="Book Antiqua"/>
          <w:b/>
          <w:szCs w:val="24"/>
          <w:lang w:val="en-GB"/>
        </w:rPr>
        <w:t>METODE PENELITIAN</w:t>
      </w:r>
    </w:p>
    <w:p w:rsidR="00B914F5" w:rsidRPr="00B914F5" w:rsidRDefault="00B914F5" w:rsidP="00B914F5">
      <w:pPr>
        <w:spacing w:after="0" w:line="240" w:lineRule="auto"/>
        <w:jc w:val="center"/>
        <w:rPr>
          <w:rFonts w:ascii="Book Antiqua" w:hAnsi="Book Antiqua"/>
          <w:b/>
          <w:szCs w:val="24"/>
        </w:rPr>
      </w:pPr>
    </w:p>
    <w:p w:rsidR="00CB2FAE" w:rsidRPr="00FC4C8A" w:rsidRDefault="00CB2FAE" w:rsidP="00CB2FAE">
      <w:pPr>
        <w:spacing w:line="240" w:lineRule="auto"/>
        <w:ind w:firstLine="720"/>
        <w:jc w:val="both"/>
        <w:rPr>
          <w:rFonts w:ascii="Book Antiqua" w:hAnsi="Book Antiqua"/>
          <w:szCs w:val="24"/>
        </w:rPr>
      </w:pPr>
      <w:r w:rsidRPr="00FC4C8A">
        <w:rPr>
          <w:rFonts w:ascii="Book Antiqua" w:hAnsi="Book Antiqua"/>
          <w:szCs w:val="24"/>
        </w:rPr>
        <w:t>Jenis penelitian yang digunakan adalah penelitian ekspansi (</w:t>
      </w:r>
      <w:r w:rsidRPr="00FC4C8A">
        <w:rPr>
          <w:rFonts w:ascii="Book Antiqua" w:hAnsi="Book Antiqua"/>
          <w:i/>
          <w:szCs w:val="24"/>
        </w:rPr>
        <w:t>level of explanation</w:t>
      </w:r>
      <w:r w:rsidRPr="00FC4C8A">
        <w:rPr>
          <w:rFonts w:ascii="Book Antiqua" w:hAnsi="Book Antiqua"/>
          <w:szCs w:val="24"/>
        </w:rPr>
        <w:t xml:space="preserve">). Lokasi penelitian ini dilakukan di Bursa Efek Indonesia dengan pengambilan data melalui situs resmi www.idx.co.id  periode Tahun 2010-2014. Populasi dari penelitian ini adalah perusahaan Farmasi yang terdaftar di Bursa efek Indonesia. Periode pengamatan yang dilakukan adalah untuk jangka 5 tahun yaitu dari tahun 2010 sampai tahun 2014. Teknik pengambilan sampel yang digunakan dalam penelitian ini menggunakan purposive sampling. Berdasarkan populasi diambil dari sampel yang memenuhi kriteria sebagai berikut: (1) Perusahaan Farmasi yang terdaftar di Bursa Efek Indonesia periode 2010-2014; (2) Perusahaan Farmasi yang mempublikasikan laporan keuangan selama periode pengamatan 2010-2014; (3) Terdaftar di Bursa Efek Indonesia sebagai emiten hingga akhir tahun 2104. Berdasarkan kriteria diatas yang memenuhi sampel adalah 8 perusahaan. Oleh karena itu, sampel yang digunakan dalam penelitian ini adalah sebanyak 40 laporan keuangan dari 8 perusahaan Farmasi yang terdaftar di Bursa Efek Indonesia periode 2010-2014. Metode yang digunakan dalam penelitian ini adalah pengumpulan data sekunder, yaitu data yang diperoleh secara tidak langsung atau melalui media perantara. Data sekunder umumnya berupa bukti, catatan atau laporan historis yang telah tersusun dalam arsip yang dipublikasikan dan yang tidak dipublikasikan. Alasan penelitian ini menggunakan data sekunder karena data yang di peroleh langsung dari Web/situs Resmi Bursa Efek Indonesia (BEI) dalam </w:t>
      </w:r>
      <w:r w:rsidRPr="00FC4C8A">
        <w:rPr>
          <w:rFonts w:ascii="Book Antiqua" w:hAnsi="Book Antiqua"/>
          <w:i/>
          <w:iCs/>
          <w:szCs w:val="24"/>
        </w:rPr>
        <w:t>Indonesia Stock Exchange</w:t>
      </w:r>
      <w:r w:rsidRPr="00FC4C8A">
        <w:rPr>
          <w:rFonts w:ascii="Book Antiqua" w:hAnsi="Book Antiqua"/>
          <w:szCs w:val="24"/>
        </w:rPr>
        <w:t xml:space="preserve"> periode 2010-2014. Metode analisis yang digunakan dalam penelitian ini adalah model persamaan struktural atau </w:t>
      </w:r>
      <w:r w:rsidRPr="00FC4C8A">
        <w:rPr>
          <w:rFonts w:ascii="Book Antiqua" w:hAnsi="Book Antiqua"/>
          <w:i/>
          <w:szCs w:val="24"/>
        </w:rPr>
        <w:t>Structural Equation Modeling</w:t>
      </w:r>
      <w:r w:rsidRPr="00FC4C8A">
        <w:rPr>
          <w:rFonts w:ascii="Book Antiqua" w:hAnsi="Book Antiqua"/>
          <w:szCs w:val="24"/>
        </w:rPr>
        <w:t xml:space="preserve"> (SEM).</w:t>
      </w:r>
    </w:p>
    <w:p w:rsidR="00CB2FAE" w:rsidRPr="00FC4C8A" w:rsidRDefault="00CB2FAE" w:rsidP="00CB2FAE">
      <w:pPr>
        <w:spacing w:line="240" w:lineRule="auto"/>
        <w:ind w:firstLine="720"/>
        <w:jc w:val="both"/>
        <w:rPr>
          <w:rFonts w:ascii="Book Antiqua" w:hAnsi="Book Antiqua"/>
          <w:szCs w:val="24"/>
        </w:rPr>
      </w:pPr>
      <w:r w:rsidRPr="00FC4C8A">
        <w:rPr>
          <w:rFonts w:ascii="Book Antiqua" w:hAnsi="Book Antiqua"/>
          <w:szCs w:val="24"/>
        </w:rPr>
        <w:lastRenderedPageBreak/>
        <w:t>Agar variabel yang tercakup dalam penelitian ini dapat memberikan arti yang sama dan dapat diukur, maka dibuat definisi operasional dari masing-masing variabel sebagai berikut :</w:t>
      </w:r>
    </w:p>
    <w:p w:rsidR="00CB2FAE" w:rsidRPr="00FC4C8A" w:rsidRDefault="00CB2FAE" w:rsidP="00332631">
      <w:pPr>
        <w:numPr>
          <w:ilvl w:val="0"/>
          <w:numId w:val="26"/>
        </w:numPr>
        <w:spacing w:line="240" w:lineRule="auto"/>
        <w:ind w:left="360"/>
        <w:contextualSpacing/>
        <w:jc w:val="both"/>
        <w:rPr>
          <w:rFonts w:ascii="Book Antiqua" w:eastAsia="Times New Roman" w:hAnsi="Book Antiqua"/>
          <w:b/>
          <w:bCs/>
          <w:szCs w:val="24"/>
        </w:rPr>
      </w:pPr>
      <w:r w:rsidRPr="00FC4C8A">
        <w:rPr>
          <w:rFonts w:ascii="Book Antiqua" w:eastAsia="Times New Roman" w:hAnsi="Book Antiqua"/>
          <w:szCs w:val="24"/>
        </w:rPr>
        <w:t>Likuiditas (Y1)</w:t>
      </w:r>
    </w:p>
    <w:p w:rsidR="00CB2FAE" w:rsidRPr="00FC4C8A" w:rsidRDefault="00CB2FAE" w:rsidP="00CB2FAE">
      <w:pPr>
        <w:spacing w:line="240" w:lineRule="auto"/>
        <w:ind w:left="360"/>
        <w:contextualSpacing/>
        <w:jc w:val="both"/>
        <w:rPr>
          <w:rFonts w:ascii="Book Antiqua" w:eastAsia="Times New Roman" w:hAnsi="Book Antiqua"/>
          <w:b/>
          <w:bCs/>
          <w:szCs w:val="24"/>
        </w:rPr>
      </w:pPr>
      <w:r w:rsidRPr="00FC4C8A">
        <w:rPr>
          <w:rFonts w:ascii="Book Antiqua" w:eastAsia="Times New Roman" w:hAnsi="Book Antiqua"/>
          <w:szCs w:val="24"/>
        </w:rPr>
        <w:t>Likuiditas adalah rasio berjalan dengan suatu analisis keuangan untuk menentukan kemampuan memenuhi kewajiban pada saat jatuh tempo dari perbandingan aset lancar berbanding utang lancar yang harus dipenuhi sesuai keuntungan yang telah ditetapkan. Rasio lancar adalah kemampuan perusahan membayar kewajiban jangka pendeknya dengan menggunakan aktiva lancarnya (Van Horne, 2009:206).</w:t>
      </w:r>
    </w:p>
    <w:p w:rsidR="00B914F5" w:rsidRDefault="00B914F5" w:rsidP="00B914F5">
      <w:pPr>
        <w:spacing w:line="240" w:lineRule="auto"/>
        <w:ind w:left="77"/>
        <w:contextualSpacing/>
        <w:jc w:val="center"/>
        <w:rPr>
          <w:rFonts w:ascii="Book Antiqua" w:eastAsia="Times New Roman" w:hAnsi="Book Antiqua"/>
          <w:b/>
          <w:bCs/>
          <w:szCs w:val="24"/>
        </w:rPr>
      </w:pPr>
    </w:p>
    <w:p w:rsidR="00CB2FAE" w:rsidRPr="00FC4C8A" w:rsidRDefault="00CB2FAE" w:rsidP="00B914F5">
      <w:pPr>
        <w:spacing w:line="240" w:lineRule="auto"/>
        <w:ind w:left="77"/>
        <w:contextualSpacing/>
        <w:jc w:val="center"/>
        <w:rPr>
          <w:rFonts w:ascii="Book Antiqua" w:eastAsia="Times New Roman" w:hAnsi="Book Antiqua"/>
          <w:b/>
          <w:bCs/>
          <w:szCs w:val="24"/>
        </w:rPr>
      </w:pPr>
      <w:r w:rsidRPr="00E14530">
        <w:rPr>
          <w:rFonts w:ascii="Book Antiqua" w:eastAsia="Times New Roman" w:hAnsi="Book Antiqua"/>
          <w:b/>
          <w:bCs/>
          <w:sz w:val="24"/>
          <w:szCs w:val="24"/>
        </w:rPr>
        <w:t xml:space="preserve">Curent Ratio (CR) = </w:t>
      </w:r>
      <m:oMath>
        <m:f>
          <m:fPr>
            <m:ctrlPr>
              <w:rPr>
                <w:rFonts w:ascii="Cambria Math" w:eastAsia="Times New Roman" w:hAnsi="Book Antiqua"/>
                <w:b/>
                <w:bCs/>
                <w:sz w:val="24"/>
                <w:szCs w:val="24"/>
              </w:rPr>
            </m:ctrlPr>
          </m:fPr>
          <m:num>
            <m:r>
              <m:rPr>
                <m:sty m:val="b"/>
              </m:rPr>
              <w:rPr>
                <w:rFonts w:ascii="Cambria Math" w:eastAsia="Times New Roman" w:hAnsi="Cambria Math"/>
                <w:sz w:val="24"/>
                <w:szCs w:val="24"/>
              </w:rPr>
              <m:t>Aktiva</m:t>
            </m:r>
            <m:r>
              <m:rPr>
                <m:sty m:val="b"/>
              </m:rPr>
              <w:rPr>
                <w:rFonts w:ascii="Cambria Math" w:eastAsia="Times New Roman" w:hAnsi="Book Antiqua"/>
                <w:sz w:val="24"/>
                <w:szCs w:val="24"/>
              </w:rPr>
              <m:t xml:space="preserve"> </m:t>
            </m:r>
            <m:r>
              <m:rPr>
                <m:sty m:val="b"/>
              </m:rPr>
              <w:rPr>
                <w:rFonts w:ascii="Cambria Math" w:eastAsia="Times New Roman" w:hAnsi="Cambria Math"/>
                <w:sz w:val="24"/>
                <w:szCs w:val="24"/>
              </w:rPr>
              <m:t>Lancar</m:t>
            </m:r>
          </m:num>
          <m:den>
            <m:r>
              <m:rPr>
                <m:sty m:val="b"/>
              </m:rPr>
              <w:rPr>
                <w:rFonts w:ascii="Cambria Math" w:eastAsia="Times New Roman" w:hAnsi="Cambria Math"/>
                <w:sz w:val="24"/>
                <w:szCs w:val="24"/>
              </w:rPr>
              <m:t>Kewajiban</m:t>
            </m:r>
            <m:r>
              <m:rPr>
                <m:sty m:val="b"/>
              </m:rPr>
              <w:rPr>
                <w:rFonts w:ascii="Cambria Math" w:eastAsia="Times New Roman" w:hAnsi="Book Antiqua"/>
                <w:sz w:val="24"/>
                <w:szCs w:val="24"/>
              </w:rPr>
              <m:t xml:space="preserve"> </m:t>
            </m:r>
            <m:r>
              <m:rPr>
                <m:sty m:val="b"/>
              </m:rPr>
              <w:rPr>
                <w:rFonts w:ascii="Cambria Math" w:eastAsia="Times New Roman" w:hAnsi="Cambria Math"/>
                <w:sz w:val="24"/>
                <w:szCs w:val="24"/>
              </w:rPr>
              <m:t>Lancar</m:t>
            </m:r>
          </m:den>
        </m:f>
      </m:oMath>
      <w:r w:rsidRPr="00E14530">
        <w:rPr>
          <w:rFonts w:ascii="Book Antiqua" w:eastAsia="Times New Roman" w:hAnsi="Book Antiqua"/>
          <w:b/>
          <w:bCs/>
          <w:sz w:val="24"/>
          <w:szCs w:val="24"/>
        </w:rPr>
        <w:t>×100</w:t>
      </w:r>
      <w:r w:rsidRPr="00FC4C8A">
        <w:rPr>
          <w:rFonts w:ascii="Book Antiqua" w:eastAsia="Times New Roman" w:hAnsi="Book Antiqua"/>
          <w:b/>
          <w:bCs/>
          <w:szCs w:val="24"/>
        </w:rPr>
        <w:t>%</w:t>
      </w:r>
    </w:p>
    <w:p w:rsidR="00CB2FAE" w:rsidRPr="00FC4C8A" w:rsidRDefault="00CB2FAE" w:rsidP="00332631">
      <w:pPr>
        <w:numPr>
          <w:ilvl w:val="0"/>
          <w:numId w:val="26"/>
        </w:numPr>
        <w:spacing w:after="0" w:line="240" w:lineRule="auto"/>
        <w:ind w:left="357" w:hanging="357"/>
        <w:jc w:val="both"/>
        <w:rPr>
          <w:rFonts w:ascii="Book Antiqua" w:eastAsia="Times New Roman" w:hAnsi="Book Antiqua"/>
          <w:b/>
          <w:bCs/>
          <w:szCs w:val="24"/>
        </w:rPr>
      </w:pPr>
      <w:r w:rsidRPr="00FC4C8A">
        <w:rPr>
          <w:rFonts w:ascii="Book Antiqua" w:eastAsia="Times New Roman" w:hAnsi="Book Antiqua"/>
          <w:szCs w:val="24"/>
        </w:rPr>
        <w:t>Profitabilitas (Y2)</w:t>
      </w:r>
    </w:p>
    <w:p w:rsidR="00CB2FAE" w:rsidRPr="00FC4C8A" w:rsidRDefault="00CB2FAE" w:rsidP="00CB2FAE">
      <w:pPr>
        <w:spacing w:line="240" w:lineRule="auto"/>
        <w:ind w:left="360"/>
        <w:jc w:val="both"/>
        <w:rPr>
          <w:rFonts w:ascii="Book Antiqua" w:eastAsia="Times New Roman" w:hAnsi="Book Antiqua"/>
          <w:b/>
          <w:bCs/>
          <w:szCs w:val="24"/>
        </w:rPr>
      </w:pPr>
      <w:r w:rsidRPr="00FC4C8A">
        <w:rPr>
          <w:rFonts w:ascii="Book Antiqua" w:eastAsia="Calibri" w:hAnsi="Book Antiqua"/>
          <w:szCs w:val="24"/>
        </w:rPr>
        <w:t xml:space="preserve">Selain modal kerja variabel dependen dalam penelitian ini juga yaitu profitabilitas diukur dengan </w:t>
      </w:r>
      <w:r w:rsidRPr="00FC4C8A">
        <w:rPr>
          <w:rFonts w:ascii="Book Antiqua" w:eastAsia="Calibri" w:hAnsi="Book Antiqua"/>
          <w:i/>
          <w:iCs/>
          <w:szCs w:val="24"/>
        </w:rPr>
        <w:t>Net Profit Margin</w:t>
      </w:r>
      <w:r w:rsidRPr="00FC4C8A">
        <w:rPr>
          <w:rFonts w:ascii="Book Antiqua" w:eastAsia="Calibri" w:hAnsi="Book Antiqua"/>
          <w:szCs w:val="24"/>
        </w:rPr>
        <w:t xml:space="preserve"> (NPM). Karena lebih cocok digunakan untuk mengukur profitabilitas pada perusahaan manufaktur. Sedangkan ROA lebih cocok digunakan untuk mengukur profitabilitas pada perbankan dan ROE lebih cocok digunakan untuk mengukur profitabilitas pada perusahaan. Adapun rumus </w:t>
      </w:r>
      <w:r w:rsidRPr="00FC4C8A">
        <w:rPr>
          <w:rFonts w:ascii="Book Antiqua" w:eastAsia="Calibri" w:hAnsi="Book Antiqua"/>
          <w:i/>
          <w:iCs/>
          <w:szCs w:val="24"/>
        </w:rPr>
        <w:t>Net Profit Margin</w:t>
      </w:r>
      <w:r w:rsidRPr="00FC4C8A">
        <w:rPr>
          <w:rFonts w:ascii="Book Antiqua" w:eastAsia="Calibri" w:hAnsi="Book Antiqua"/>
          <w:szCs w:val="24"/>
        </w:rPr>
        <w:t xml:space="preserve"> (NPM) </w:t>
      </w:r>
      <w:r w:rsidRPr="00FC4C8A">
        <w:rPr>
          <w:rFonts w:ascii="Book Antiqua" w:eastAsia="Times New Roman" w:hAnsi="Book Antiqua"/>
          <w:szCs w:val="24"/>
        </w:rPr>
        <w:t>(Kasmir, 2008:200)</w:t>
      </w:r>
    </w:p>
    <w:p w:rsidR="00CB2FAE" w:rsidRPr="00FC4C8A" w:rsidRDefault="00CB2FAE" w:rsidP="00CB2FAE">
      <w:pPr>
        <w:tabs>
          <w:tab w:val="left" w:pos="180"/>
          <w:tab w:val="left" w:pos="720"/>
        </w:tabs>
        <w:spacing w:line="240" w:lineRule="auto"/>
        <w:ind w:left="-169"/>
        <w:contextualSpacing/>
        <w:jc w:val="both"/>
        <w:rPr>
          <w:rFonts w:ascii="Book Antiqua" w:eastAsia="Calibri" w:hAnsi="Book Antiqua"/>
          <w:b/>
          <w:szCs w:val="24"/>
        </w:rPr>
      </w:pPr>
      <m:oMathPara>
        <m:oMath>
          <m:r>
            <m:rPr>
              <m:sty m:val="b"/>
            </m:rPr>
            <w:rPr>
              <w:rFonts w:ascii="Cambria Math" w:eastAsia="Calibri" w:hAnsi="Cambria Math"/>
              <w:szCs w:val="24"/>
            </w:rPr>
            <m:t>Net</m:t>
          </m:r>
          <m:r>
            <m:rPr>
              <m:sty m:val="b"/>
            </m:rPr>
            <w:rPr>
              <w:rFonts w:ascii="Cambria Math" w:eastAsia="Calibri" w:hAnsi="Book Antiqua"/>
              <w:szCs w:val="24"/>
            </w:rPr>
            <m:t xml:space="preserve"> </m:t>
          </m:r>
          <m:r>
            <m:rPr>
              <m:sty m:val="b"/>
            </m:rPr>
            <w:rPr>
              <w:rFonts w:ascii="Cambria Math" w:eastAsia="Calibri" w:hAnsi="Cambria Math"/>
              <w:szCs w:val="24"/>
            </w:rPr>
            <m:t>Profit</m:t>
          </m:r>
          <m:r>
            <m:rPr>
              <m:sty m:val="b"/>
            </m:rPr>
            <w:rPr>
              <w:rFonts w:ascii="Cambria Math" w:eastAsia="Calibri" w:hAnsi="Book Antiqua"/>
              <w:szCs w:val="24"/>
            </w:rPr>
            <m:t xml:space="preserve"> </m:t>
          </m:r>
          <m:r>
            <m:rPr>
              <m:sty m:val="b"/>
            </m:rPr>
            <w:rPr>
              <w:rFonts w:ascii="Cambria Math" w:eastAsia="Calibri" w:hAnsi="Cambria Math"/>
              <w:szCs w:val="24"/>
            </w:rPr>
            <m:t>Margin</m:t>
          </m:r>
          <m:r>
            <m:rPr>
              <m:sty m:val="b"/>
            </m:rPr>
            <w:rPr>
              <w:rFonts w:ascii="Cambria Math" w:eastAsia="Calibri" w:hAnsi="Book Antiqua"/>
              <w:szCs w:val="24"/>
            </w:rPr>
            <m:t xml:space="preserve"> </m:t>
          </m:r>
          <m:r>
            <m:rPr>
              <m:sty m:val="p"/>
            </m:rPr>
            <w:rPr>
              <w:rFonts w:ascii="Cambria Math" w:eastAsia="Calibri" w:hAnsi="Book Antiqua"/>
              <w:szCs w:val="24"/>
            </w:rPr>
            <m:t>=</m:t>
          </m:r>
          <m:f>
            <m:fPr>
              <m:ctrlPr>
                <w:rPr>
                  <w:rFonts w:ascii="Cambria Math" w:eastAsia="Calibri" w:hAnsi="Book Antiqua"/>
                  <w:szCs w:val="24"/>
                  <w:lang w:eastAsia="ko-KR"/>
                </w:rPr>
              </m:ctrlPr>
            </m:fPr>
            <m:num>
              <m:r>
                <m:rPr>
                  <m:sty m:val="b"/>
                </m:rPr>
                <w:rPr>
                  <w:rFonts w:ascii="Cambria Math" w:eastAsia="Calibri" w:hAnsi="Cambria Math"/>
                  <w:szCs w:val="24"/>
                </w:rPr>
                <m:t>Laba</m:t>
              </m:r>
              <m:r>
                <m:rPr>
                  <m:sty m:val="b"/>
                </m:rPr>
                <w:rPr>
                  <w:rFonts w:ascii="Cambria Math" w:eastAsia="Calibri" w:hAnsi="Book Antiqua"/>
                  <w:szCs w:val="24"/>
                </w:rPr>
                <m:t xml:space="preserve"> </m:t>
              </m:r>
              <m:r>
                <m:rPr>
                  <m:sty m:val="b"/>
                </m:rPr>
                <w:rPr>
                  <w:rFonts w:ascii="Cambria Math" w:eastAsia="Calibri" w:hAnsi="Cambria Math"/>
                  <w:szCs w:val="24"/>
                </w:rPr>
                <m:t>Bersih</m:t>
              </m:r>
              <m:r>
                <m:rPr>
                  <m:sty m:val="b"/>
                </m:rPr>
                <w:rPr>
                  <w:rFonts w:ascii="Cambria Math" w:eastAsia="Calibri" w:hAnsi="Book Antiqua"/>
                  <w:szCs w:val="24"/>
                </w:rPr>
                <m:t xml:space="preserve"> </m:t>
              </m:r>
              <m:r>
                <m:rPr>
                  <m:sty m:val="b"/>
                </m:rPr>
                <w:rPr>
                  <w:rFonts w:ascii="Cambria Math" w:eastAsia="Calibri" w:hAnsi="Cambria Math"/>
                  <w:szCs w:val="24"/>
                </w:rPr>
                <m:t>Setelah</m:t>
              </m:r>
              <m:r>
                <m:rPr>
                  <m:sty m:val="b"/>
                </m:rPr>
                <w:rPr>
                  <w:rFonts w:ascii="Cambria Math" w:eastAsia="Calibri" w:hAnsi="Book Antiqua"/>
                  <w:szCs w:val="24"/>
                </w:rPr>
                <m:t xml:space="preserve"> </m:t>
              </m:r>
              <m:r>
                <m:rPr>
                  <m:sty m:val="b"/>
                </m:rPr>
                <w:rPr>
                  <w:rFonts w:ascii="Cambria Math" w:eastAsia="Calibri" w:hAnsi="Cambria Math"/>
                  <w:szCs w:val="24"/>
                </w:rPr>
                <m:t>Pajak</m:t>
              </m:r>
              <m:r>
                <m:rPr>
                  <m:sty m:val="b"/>
                </m:rPr>
                <w:rPr>
                  <w:rFonts w:ascii="Cambria Math" w:eastAsia="Calibri" w:hAnsi="Book Antiqua"/>
                  <w:szCs w:val="24"/>
                </w:rPr>
                <m:t xml:space="preserve">  </m:t>
              </m:r>
              <m:ctrlPr>
                <w:rPr>
                  <w:rFonts w:ascii="Cambria Math" w:eastAsia="Calibri" w:hAnsi="Book Antiqua"/>
                  <w:b/>
                  <w:szCs w:val="24"/>
                  <w:lang w:eastAsia="ko-KR"/>
                </w:rPr>
              </m:ctrlPr>
            </m:num>
            <m:den>
              <m:r>
                <m:rPr>
                  <m:sty m:val="b"/>
                </m:rPr>
                <w:rPr>
                  <w:rFonts w:ascii="Cambria Math" w:eastAsia="Calibri" w:hAnsi="Cambria Math"/>
                  <w:szCs w:val="24"/>
                </w:rPr>
                <m:t>Penjualan</m:t>
              </m:r>
              <m:ctrlPr>
                <w:rPr>
                  <w:rFonts w:ascii="Cambria Math" w:eastAsia="Calibri" w:hAnsi="Book Antiqua"/>
                  <w:b/>
                  <w:szCs w:val="24"/>
                  <w:lang w:eastAsia="ko-KR"/>
                </w:rPr>
              </m:ctrlPr>
            </m:den>
          </m:f>
          <m:r>
            <m:rPr>
              <m:sty m:val="b"/>
            </m:rPr>
            <w:rPr>
              <w:rFonts w:ascii="Cambria Math" w:eastAsia="Calibri" w:hAnsi="Book Antiqua"/>
              <w:szCs w:val="24"/>
            </w:rPr>
            <m:t>×</m:t>
          </m:r>
          <m:r>
            <m:rPr>
              <m:sty m:val="b"/>
            </m:rPr>
            <w:rPr>
              <w:rFonts w:ascii="Cambria Math" w:eastAsia="Calibri" w:hAnsi="Cambria Math"/>
              <w:szCs w:val="24"/>
            </w:rPr>
            <m:t>100</m:t>
          </m:r>
          <m:r>
            <m:rPr>
              <m:sty m:val="b"/>
            </m:rPr>
            <w:rPr>
              <w:rFonts w:ascii="Cambria Math" w:eastAsia="Calibri" w:hAnsi="Book Antiqua"/>
              <w:szCs w:val="24"/>
            </w:rPr>
            <m:t>%</m:t>
          </m:r>
        </m:oMath>
      </m:oMathPara>
    </w:p>
    <w:p w:rsidR="00CB2FAE" w:rsidRPr="00FC4C8A" w:rsidRDefault="00CB2FAE" w:rsidP="00332631">
      <w:pPr>
        <w:numPr>
          <w:ilvl w:val="0"/>
          <w:numId w:val="26"/>
        </w:numPr>
        <w:spacing w:after="0" w:line="240" w:lineRule="auto"/>
        <w:ind w:left="357" w:hanging="357"/>
        <w:jc w:val="both"/>
        <w:rPr>
          <w:rFonts w:ascii="Book Antiqua" w:eastAsia="Times New Roman" w:hAnsi="Book Antiqua"/>
          <w:szCs w:val="24"/>
        </w:rPr>
      </w:pPr>
      <w:r w:rsidRPr="00FC4C8A">
        <w:rPr>
          <w:rFonts w:ascii="Book Antiqua" w:eastAsia="Times New Roman" w:hAnsi="Book Antiqua"/>
          <w:szCs w:val="24"/>
        </w:rPr>
        <w:t>Modal kerja (X1)</w:t>
      </w:r>
    </w:p>
    <w:p w:rsidR="00CB2FAE" w:rsidRPr="00FC4C8A" w:rsidRDefault="00CB2FAE" w:rsidP="00CB2FAE">
      <w:pPr>
        <w:spacing w:line="240" w:lineRule="auto"/>
        <w:ind w:left="360"/>
        <w:jc w:val="both"/>
        <w:rPr>
          <w:rFonts w:ascii="Book Antiqua" w:eastAsia="Times New Roman" w:hAnsi="Book Antiqua"/>
          <w:szCs w:val="24"/>
        </w:rPr>
      </w:pPr>
      <w:r w:rsidRPr="00FC4C8A">
        <w:rPr>
          <w:rFonts w:ascii="Book Antiqua" w:eastAsia="Calibri" w:hAnsi="Book Antiqua"/>
          <w:szCs w:val="24"/>
        </w:rPr>
        <w:t xml:space="preserve">Variabel independen atau variabel bebas merupakan variabel yang mempengaruhi variabel terikat, baik secara positif maupun negatif. Variabel dependen dalam penelitian ini yaitu modal kerja. </w:t>
      </w:r>
      <w:r w:rsidRPr="00FC4C8A">
        <w:rPr>
          <w:rFonts w:ascii="Book Antiqua" w:eastAsia="Times New Roman" w:hAnsi="Book Antiqua"/>
          <w:szCs w:val="24"/>
        </w:rPr>
        <w:t>keseluruhan aktiva lancar yang dimiliki perusahaan atau dapat pula dimaksudkan sebagai dana yang harus tersedia untuk membiayai kegiatan operasi perusahaan sehari-hari.</w:t>
      </w:r>
      <w:r w:rsidRPr="00FC4C8A">
        <w:rPr>
          <w:rFonts w:ascii="Book Antiqua" w:eastAsia="Times New Roman" w:hAnsi="Book Antiqua" w:cs="Arial"/>
          <w:szCs w:val="24"/>
        </w:rPr>
        <w:t xml:space="preserve"> </w:t>
      </w:r>
      <w:r w:rsidRPr="00FC4C8A">
        <w:rPr>
          <w:rFonts w:ascii="Book Antiqua" w:eastAsia="Times New Roman" w:hAnsi="Book Antiqua"/>
          <w:szCs w:val="24"/>
        </w:rPr>
        <w:t>Penggunaan modal kerja akan dinyatakan optimal jika jumlah modal kerja yang digunakan dalam perusahaan mampu menghasilkan keuntungan yang besar pula bagi perusahaan. Rumus Modal Kerja adalah sebahgai berikut :</w:t>
      </w:r>
    </w:p>
    <w:p w:rsidR="00CB2FAE" w:rsidRPr="00FC4C8A" w:rsidRDefault="00CB2FAE" w:rsidP="00B914F5">
      <w:pPr>
        <w:tabs>
          <w:tab w:val="left" w:pos="180"/>
          <w:tab w:val="left" w:pos="720"/>
        </w:tabs>
        <w:spacing w:line="240" w:lineRule="auto"/>
        <w:ind w:left="-169"/>
        <w:contextualSpacing/>
        <w:jc w:val="center"/>
        <w:rPr>
          <w:rFonts w:ascii="Book Antiqua" w:eastAsia="Calibri" w:hAnsi="Book Antiqua"/>
          <w:b/>
          <w:bCs/>
          <w:szCs w:val="24"/>
        </w:rPr>
      </w:pPr>
      <w:r w:rsidRPr="00FC4C8A">
        <w:rPr>
          <w:rFonts w:ascii="Book Antiqua" w:eastAsia="Calibri" w:hAnsi="Book Antiqua"/>
          <w:b/>
          <w:bCs/>
          <w:szCs w:val="24"/>
        </w:rPr>
        <w:t>Modal Kerja = Aktiva Lancar – Utang Lancar</w:t>
      </w:r>
    </w:p>
    <w:p w:rsidR="00CB2FAE" w:rsidRPr="00FC4C8A" w:rsidRDefault="00CB2FAE" w:rsidP="00CB2FAE">
      <w:pPr>
        <w:spacing w:line="240" w:lineRule="auto"/>
        <w:ind w:left="797"/>
        <w:contextualSpacing/>
        <w:jc w:val="both"/>
        <w:rPr>
          <w:rFonts w:ascii="Book Antiqua" w:eastAsia="Times New Roman" w:hAnsi="Book Antiqua"/>
          <w:szCs w:val="24"/>
        </w:rPr>
      </w:pPr>
      <w:r>
        <w:rPr>
          <w:rFonts w:ascii="Book Antiqua" w:eastAsia="Times New Roman" w:hAnsi="Book Antiqua"/>
          <w:szCs w:val="24"/>
        </w:rPr>
        <w:t xml:space="preserve">                    </w:t>
      </w:r>
      <w:r w:rsidR="00B914F5">
        <w:rPr>
          <w:rFonts w:ascii="Book Antiqua" w:eastAsia="Times New Roman" w:hAnsi="Book Antiqua"/>
          <w:szCs w:val="24"/>
        </w:rPr>
        <w:t xml:space="preserve">    </w:t>
      </w:r>
      <w:r w:rsidRPr="00FC4C8A">
        <w:rPr>
          <w:rFonts w:ascii="Book Antiqua" w:eastAsia="Times New Roman" w:hAnsi="Book Antiqua"/>
          <w:szCs w:val="24"/>
        </w:rPr>
        <w:t>(Sofyan Syafri Harahap, 2009:288)</w:t>
      </w:r>
    </w:p>
    <w:p w:rsidR="00CB2FAE" w:rsidRPr="00FC4C8A" w:rsidRDefault="00CB2FAE" w:rsidP="00332631">
      <w:pPr>
        <w:numPr>
          <w:ilvl w:val="0"/>
          <w:numId w:val="26"/>
        </w:numPr>
        <w:spacing w:after="0" w:line="240" w:lineRule="auto"/>
        <w:ind w:left="357" w:hanging="357"/>
        <w:jc w:val="both"/>
        <w:rPr>
          <w:rFonts w:ascii="Book Antiqua" w:eastAsia="Times New Roman" w:hAnsi="Book Antiqua"/>
          <w:szCs w:val="24"/>
        </w:rPr>
      </w:pPr>
      <w:r w:rsidRPr="00FC4C8A">
        <w:rPr>
          <w:rFonts w:ascii="Book Antiqua" w:eastAsia="Times New Roman" w:hAnsi="Book Antiqua"/>
          <w:szCs w:val="24"/>
        </w:rPr>
        <w:t>Perputaran Persediaan (X2)</w:t>
      </w:r>
    </w:p>
    <w:p w:rsidR="00CB2FAE" w:rsidRPr="00FC4C8A" w:rsidRDefault="00CB2FAE" w:rsidP="00CB2FAE">
      <w:pPr>
        <w:spacing w:line="240" w:lineRule="auto"/>
        <w:jc w:val="both"/>
        <w:rPr>
          <w:rFonts w:ascii="Book Antiqua" w:eastAsia="Times New Roman" w:hAnsi="Book Antiqua"/>
          <w:szCs w:val="24"/>
        </w:rPr>
      </w:pPr>
      <w:r w:rsidRPr="00FC4C8A">
        <w:rPr>
          <w:rFonts w:ascii="Book Antiqua" w:eastAsia="Calibri" w:hAnsi="Book Antiqua"/>
          <w:szCs w:val="24"/>
        </w:rPr>
        <w:t>Perputaran persediaan adalah perputaran dana yang terdapat dalam persediaan, yaitu barang atau bahan yang dibeli atau diproduksi oleh perusahaan yang dipergunakan dalam proses produksi atau siap jual. Frekuensi perputaran piutang tersebut dinyatakan dalam setiap kali berputar pertahun. Rumus perputaran persediaan yaitu :</w:t>
      </w:r>
    </w:p>
    <w:p w:rsidR="00CB2FAE" w:rsidRPr="00FC4C8A" w:rsidRDefault="00CB2FAE" w:rsidP="00B914F5">
      <w:pPr>
        <w:spacing w:after="0" w:line="240" w:lineRule="auto"/>
        <w:ind w:left="-349"/>
        <w:jc w:val="center"/>
        <w:rPr>
          <w:rFonts w:ascii="Book Antiqua" w:eastAsia="Times New Roman" w:hAnsi="Book Antiqua"/>
          <w:b/>
          <w:bCs/>
          <w:strike/>
          <w:szCs w:val="24"/>
          <w:u w:val="single"/>
        </w:rPr>
      </w:pPr>
      <w:r w:rsidRPr="00FC4C8A">
        <w:rPr>
          <w:rFonts w:ascii="Book Antiqua" w:eastAsia="Times New Roman" w:hAnsi="Book Antiqua"/>
          <w:b/>
          <w:bCs/>
          <w:szCs w:val="24"/>
        </w:rPr>
        <w:t>Perputaran Persediaan =</w:t>
      </w:r>
      <w:r w:rsidR="00B914F5">
        <w:rPr>
          <w:rFonts w:ascii="Book Antiqua" w:eastAsia="Times New Roman" w:hAnsi="Book Antiqua"/>
          <w:b/>
          <w:bCs/>
          <w:szCs w:val="24"/>
        </w:rPr>
        <w:t xml:space="preserve"> </w:t>
      </w:r>
      <w:r w:rsidRPr="00FC4C8A">
        <w:rPr>
          <w:rFonts w:ascii="Book Antiqua" w:eastAsia="Times New Roman" w:hAnsi="Book Antiqua"/>
          <w:b/>
          <w:bCs/>
          <w:szCs w:val="24"/>
        </w:rPr>
        <w:t xml:space="preserve"> </w:t>
      </w:r>
      <w:r w:rsidRPr="00FC4C8A">
        <w:rPr>
          <w:rFonts w:ascii="Book Antiqua" w:eastAsia="Times New Roman" w:hAnsi="Book Antiqua"/>
          <w:b/>
          <w:bCs/>
          <w:szCs w:val="24"/>
          <w:u w:val="single"/>
        </w:rPr>
        <w:t>Harga Pokok Penjualan</w:t>
      </w:r>
    </w:p>
    <w:p w:rsidR="00CB2FAE" w:rsidRPr="00FC4C8A" w:rsidRDefault="00B914F5" w:rsidP="00B914F5">
      <w:pPr>
        <w:spacing w:after="0" w:line="240" w:lineRule="auto"/>
        <w:ind w:left="1811"/>
        <w:rPr>
          <w:rFonts w:ascii="Book Antiqua" w:eastAsia="Times New Roman" w:hAnsi="Book Antiqua"/>
          <w:b/>
          <w:bCs/>
          <w:szCs w:val="24"/>
        </w:rPr>
      </w:pPr>
      <w:r>
        <w:rPr>
          <w:rFonts w:ascii="Book Antiqua" w:eastAsia="Times New Roman" w:hAnsi="Book Antiqua"/>
          <w:b/>
          <w:bCs/>
          <w:szCs w:val="24"/>
        </w:rPr>
        <w:t xml:space="preserve">                                                     </w:t>
      </w:r>
      <w:r w:rsidR="00CB2FAE" w:rsidRPr="00FC4C8A">
        <w:rPr>
          <w:rFonts w:ascii="Book Antiqua" w:eastAsia="Times New Roman" w:hAnsi="Book Antiqua"/>
          <w:b/>
          <w:bCs/>
          <w:szCs w:val="24"/>
        </w:rPr>
        <w:t>Rata-Rata Persediaan</w:t>
      </w:r>
    </w:p>
    <w:p w:rsidR="00CB2FAE" w:rsidRDefault="00B914F5" w:rsidP="00CB2FAE">
      <w:pPr>
        <w:spacing w:line="240" w:lineRule="auto"/>
        <w:ind w:left="1091" w:firstLine="720"/>
        <w:jc w:val="both"/>
        <w:rPr>
          <w:rFonts w:ascii="Book Antiqua" w:eastAsia="Times New Roman" w:hAnsi="Book Antiqua"/>
          <w:szCs w:val="24"/>
        </w:rPr>
      </w:pPr>
      <w:r>
        <w:rPr>
          <w:rFonts w:ascii="Book Antiqua" w:eastAsia="Times New Roman" w:hAnsi="Book Antiqua"/>
          <w:szCs w:val="24"/>
        </w:rPr>
        <w:t xml:space="preserve">  </w:t>
      </w:r>
      <w:r w:rsidR="00CB2FAE" w:rsidRPr="00FC4C8A">
        <w:rPr>
          <w:rFonts w:ascii="Book Antiqua" w:eastAsia="Times New Roman" w:hAnsi="Book Antiqua"/>
          <w:szCs w:val="24"/>
        </w:rPr>
        <w:t>(Kasmir, 2013)</w:t>
      </w:r>
    </w:p>
    <w:p w:rsidR="00CB2FAE" w:rsidRDefault="00CB2FAE" w:rsidP="00CB2FAE">
      <w:pPr>
        <w:spacing w:line="240" w:lineRule="auto"/>
        <w:jc w:val="both"/>
        <w:rPr>
          <w:rFonts w:ascii="Book Antiqua" w:hAnsi="Book Antiqua"/>
          <w:szCs w:val="24"/>
        </w:rPr>
      </w:pPr>
    </w:p>
    <w:p w:rsidR="00E14530" w:rsidRDefault="00E14530" w:rsidP="00CB2FAE">
      <w:pPr>
        <w:spacing w:line="240" w:lineRule="auto"/>
        <w:jc w:val="both"/>
        <w:rPr>
          <w:rFonts w:ascii="Book Antiqua" w:hAnsi="Book Antiqua"/>
          <w:szCs w:val="24"/>
        </w:rPr>
      </w:pPr>
    </w:p>
    <w:p w:rsidR="00CB2FAE" w:rsidRDefault="00CB2FAE" w:rsidP="00CB2FAE">
      <w:pPr>
        <w:spacing w:line="240" w:lineRule="auto"/>
        <w:jc w:val="both"/>
        <w:rPr>
          <w:rFonts w:ascii="Book Antiqua" w:hAnsi="Book Antiqua"/>
          <w:szCs w:val="24"/>
        </w:rPr>
      </w:pPr>
    </w:p>
    <w:p w:rsidR="00CB2FAE" w:rsidRPr="00FC4C8A" w:rsidRDefault="00CB2FAE" w:rsidP="00B914F5">
      <w:pPr>
        <w:spacing w:line="240" w:lineRule="auto"/>
        <w:jc w:val="center"/>
        <w:rPr>
          <w:rFonts w:ascii="Book Antiqua" w:hAnsi="Book Antiqua"/>
          <w:b/>
          <w:szCs w:val="24"/>
        </w:rPr>
      </w:pPr>
      <w:r>
        <w:rPr>
          <w:rFonts w:ascii="Book Antiqua" w:hAnsi="Book Antiqua"/>
          <w:b/>
          <w:szCs w:val="24"/>
        </w:rPr>
        <w:lastRenderedPageBreak/>
        <w:t xml:space="preserve">HASIL PENELITIAN DAN </w:t>
      </w:r>
      <w:r w:rsidRPr="00FC4C8A">
        <w:rPr>
          <w:rFonts w:ascii="Book Antiqua" w:hAnsi="Book Antiqua"/>
          <w:b/>
          <w:szCs w:val="24"/>
        </w:rPr>
        <w:t>PEMBAHASAN</w:t>
      </w:r>
    </w:p>
    <w:p w:rsidR="00CB2FAE" w:rsidRPr="00FC4C8A" w:rsidRDefault="00CB2FAE" w:rsidP="00B914F5">
      <w:pPr>
        <w:spacing w:after="0" w:line="240" w:lineRule="auto"/>
        <w:jc w:val="both"/>
        <w:rPr>
          <w:rFonts w:ascii="Book Antiqua" w:hAnsi="Book Antiqua"/>
          <w:b/>
          <w:szCs w:val="24"/>
        </w:rPr>
      </w:pPr>
    </w:p>
    <w:p w:rsidR="00CB2FAE" w:rsidRPr="00FC4C8A" w:rsidRDefault="00CB2FAE" w:rsidP="00332631">
      <w:pPr>
        <w:pStyle w:val="ListParagraph"/>
        <w:numPr>
          <w:ilvl w:val="0"/>
          <w:numId w:val="27"/>
        </w:numPr>
        <w:spacing w:after="0" w:line="240" w:lineRule="auto"/>
        <w:ind w:left="426" w:hanging="426"/>
        <w:contextualSpacing w:val="0"/>
        <w:jc w:val="both"/>
        <w:rPr>
          <w:rFonts w:ascii="Book Antiqua" w:hAnsi="Book Antiqua"/>
          <w:b/>
        </w:rPr>
      </w:pPr>
      <w:r w:rsidRPr="00FC4C8A">
        <w:rPr>
          <w:rFonts w:ascii="Book Antiqua" w:hAnsi="Book Antiqua"/>
          <w:b/>
        </w:rPr>
        <w:t>Hasil Penelitian</w:t>
      </w:r>
    </w:p>
    <w:p w:rsidR="00CB2FAE" w:rsidRPr="00FC4C8A" w:rsidRDefault="00CB2FAE" w:rsidP="00332631">
      <w:pPr>
        <w:numPr>
          <w:ilvl w:val="0"/>
          <w:numId w:val="28"/>
        </w:numPr>
        <w:autoSpaceDE w:val="0"/>
        <w:autoSpaceDN w:val="0"/>
        <w:adjustRightInd w:val="0"/>
        <w:spacing w:after="0" w:line="240" w:lineRule="auto"/>
        <w:ind w:left="426" w:hanging="426"/>
        <w:contextualSpacing/>
        <w:jc w:val="both"/>
        <w:rPr>
          <w:rFonts w:ascii="Book Antiqua" w:eastAsia="Calibri" w:hAnsi="Book Antiqua"/>
          <w:b/>
          <w:szCs w:val="24"/>
        </w:rPr>
      </w:pPr>
      <w:r w:rsidRPr="00FC4C8A">
        <w:rPr>
          <w:rFonts w:ascii="Book Antiqua" w:eastAsia="Calibri" w:hAnsi="Book Antiqua"/>
          <w:b/>
          <w:szCs w:val="24"/>
        </w:rPr>
        <w:t>Pengaruh Langsung Modal Kerja terhadap Likuiditas</w:t>
      </w:r>
    </w:p>
    <w:p w:rsidR="00CB2FAE" w:rsidRPr="00FC4C8A" w:rsidRDefault="00CB2FAE" w:rsidP="00B914F5">
      <w:pPr>
        <w:tabs>
          <w:tab w:val="left" w:pos="-5812"/>
        </w:tabs>
        <w:autoSpaceDE w:val="0"/>
        <w:autoSpaceDN w:val="0"/>
        <w:adjustRightInd w:val="0"/>
        <w:spacing w:after="0" w:line="240" w:lineRule="auto"/>
        <w:ind w:firstLine="709"/>
        <w:jc w:val="both"/>
        <w:rPr>
          <w:rFonts w:ascii="Book Antiqua" w:eastAsia="Calibri" w:hAnsi="Book Antiqua"/>
          <w:szCs w:val="24"/>
        </w:rPr>
      </w:pPr>
      <w:r>
        <w:rPr>
          <w:rFonts w:ascii="Book Antiqua" w:eastAsia="Calibri" w:hAnsi="Book Antiqua"/>
          <w:szCs w:val="24"/>
        </w:rPr>
        <w:tab/>
      </w:r>
      <w:r w:rsidRPr="00FC4C8A">
        <w:rPr>
          <w:rFonts w:ascii="Book Antiqua" w:eastAsia="Calibri" w:hAnsi="Book Antiqua"/>
          <w:szCs w:val="24"/>
        </w:rPr>
        <w:t>Koefisien perngaruh variabel modal kerja (X1) terhadap likuiditas (Y1) sebesar 0.337 dengan nilai t sebesar 2.069 pada taraf signifikan 0.039. Koefisien tersebut menunjukkan bahwa modal kerja (X1) berpengaruh positif terhadap likuiditas (Y1). Ini berarti bahwa saat peningkatan modal kerja (X1) perusahaan, akan diikuiti dengan kenaikan likuiditas (Y1) dengan asumsi klasik faktor-faktor lain yang mempengaruhi besar kecilnya likuiditas (Y1) dianggap konstan.</w:t>
      </w:r>
    </w:p>
    <w:p w:rsidR="00CB2FAE" w:rsidRPr="00FC4C8A" w:rsidRDefault="00CB2FAE" w:rsidP="00B914F5">
      <w:pPr>
        <w:tabs>
          <w:tab w:val="left" w:pos="709"/>
        </w:tabs>
        <w:autoSpaceDE w:val="0"/>
        <w:autoSpaceDN w:val="0"/>
        <w:adjustRightInd w:val="0"/>
        <w:spacing w:after="0" w:line="240" w:lineRule="auto"/>
        <w:jc w:val="both"/>
        <w:rPr>
          <w:rFonts w:ascii="Book Antiqua" w:eastAsia="Calibri" w:hAnsi="Book Antiqua"/>
          <w:szCs w:val="24"/>
        </w:rPr>
      </w:pPr>
      <w:r w:rsidRPr="00FC4C8A">
        <w:rPr>
          <w:rFonts w:ascii="Book Antiqua" w:eastAsia="Calibri" w:hAnsi="Book Antiqua"/>
          <w:szCs w:val="24"/>
        </w:rPr>
        <w:tab/>
        <w:t>Nilai statistik t hitung pengaruh modal kerja (X1) terhadap likuiditas (Y1) sebesar 2.069 dengan signifakansi 0.039 atau dibawah 0.05. Ini berarti modal kerja (X1) berpengaruh signifikan terhadap likuiditas (Y1).</w:t>
      </w:r>
    </w:p>
    <w:p w:rsidR="00CB2FAE" w:rsidRPr="00FC4C8A" w:rsidRDefault="00CB2FAE" w:rsidP="00332631">
      <w:pPr>
        <w:numPr>
          <w:ilvl w:val="0"/>
          <w:numId w:val="28"/>
        </w:numPr>
        <w:autoSpaceDE w:val="0"/>
        <w:autoSpaceDN w:val="0"/>
        <w:adjustRightInd w:val="0"/>
        <w:spacing w:after="0" w:line="240" w:lineRule="auto"/>
        <w:ind w:left="426" w:hanging="426"/>
        <w:contextualSpacing/>
        <w:jc w:val="both"/>
        <w:rPr>
          <w:rFonts w:ascii="Book Antiqua" w:eastAsia="Calibri" w:hAnsi="Book Antiqua"/>
          <w:b/>
          <w:szCs w:val="24"/>
        </w:rPr>
      </w:pPr>
      <w:r w:rsidRPr="00FC4C8A">
        <w:rPr>
          <w:rFonts w:ascii="Book Antiqua" w:eastAsia="Calibri" w:hAnsi="Book Antiqua"/>
          <w:b/>
          <w:szCs w:val="24"/>
        </w:rPr>
        <w:t>Pengaruh Langsung Perputaran Persediaan terhadap Likuiditas</w:t>
      </w:r>
    </w:p>
    <w:p w:rsidR="00CB2FAE" w:rsidRDefault="00CB2FAE" w:rsidP="00B914F5">
      <w:pPr>
        <w:tabs>
          <w:tab w:val="left" w:pos="709"/>
        </w:tabs>
        <w:autoSpaceDE w:val="0"/>
        <w:autoSpaceDN w:val="0"/>
        <w:adjustRightInd w:val="0"/>
        <w:spacing w:after="120" w:line="240" w:lineRule="auto"/>
        <w:ind w:firstLine="709"/>
        <w:jc w:val="both"/>
        <w:rPr>
          <w:rFonts w:ascii="Book Antiqua" w:eastAsia="Calibri" w:hAnsi="Book Antiqua"/>
          <w:szCs w:val="24"/>
        </w:rPr>
      </w:pPr>
      <w:r w:rsidRPr="00FC4C8A">
        <w:rPr>
          <w:rFonts w:ascii="Book Antiqua" w:eastAsia="Calibri" w:hAnsi="Book Antiqua"/>
          <w:szCs w:val="24"/>
        </w:rPr>
        <w:t>Koefisien pengaruh variabel perputaran persediaan (X2) terhadap likuiditas (Y1) sebesar -0.291 dengan nilai t sebesar -2.402 pada taraf signifikan 0.016. Koefisien tersebut menunjukkan bahwa perputaran persediaan (X2) bepengaruh negatif terhadap likuiditas (Y1). Ini berarti bahwa saat terjadi peningkatan perputaran persediaan perusahaan, akan diikuti dengan penurunan likuiditas dengan asumsi faktor-faktor lain yang mempengaruhi besar kecilnya likuiditas (Y1) dianggap konstan.</w:t>
      </w:r>
    </w:p>
    <w:p w:rsidR="00CB2FAE" w:rsidRPr="00FC4C8A" w:rsidRDefault="00CB2FAE" w:rsidP="00B914F5">
      <w:pPr>
        <w:tabs>
          <w:tab w:val="left" w:pos="709"/>
        </w:tabs>
        <w:autoSpaceDE w:val="0"/>
        <w:autoSpaceDN w:val="0"/>
        <w:adjustRightInd w:val="0"/>
        <w:spacing w:after="120" w:line="240" w:lineRule="auto"/>
        <w:ind w:firstLine="709"/>
        <w:jc w:val="both"/>
        <w:rPr>
          <w:rFonts w:ascii="Book Antiqua" w:eastAsia="Calibri" w:hAnsi="Book Antiqua"/>
          <w:szCs w:val="24"/>
        </w:rPr>
      </w:pPr>
      <w:r w:rsidRPr="00FC4C8A">
        <w:rPr>
          <w:rFonts w:ascii="Book Antiqua" w:eastAsia="Calibri" w:hAnsi="Book Antiqua"/>
          <w:szCs w:val="24"/>
        </w:rPr>
        <w:t>Nilai statistik t dihitung pengaruh perputaran persediaan (X2) terhadap likuiditas (Y1) sebesar -2.402 dengan signifikansi 0.016 atau dibawah 0.05. Ini berarti pengaruh perputaran persediaan berpengaruh signifikan terhadap likuiditas (Y1).</w:t>
      </w:r>
    </w:p>
    <w:p w:rsidR="00CB2FAE" w:rsidRPr="00FC4C8A" w:rsidRDefault="00CB2FAE" w:rsidP="00332631">
      <w:pPr>
        <w:numPr>
          <w:ilvl w:val="0"/>
          <w:numId w:val="28"/>
        </w:numPr>
        <w:autoSpaceDE w:val="0"/>
        <w:autoSpaceDN w:val="0"/>
        <w:adjustRightInd w:val="0"/>
        <w:spacing w:after="0" w:line="240" w:lineRule="auto"/>
        <w:ind w:left="426" w:hanging="426"/>
        <w:contextualSpacing/>
        <w:jc w:val="both"/>
        <w:rPr>
          <w:rFonts w:ascii="Book Antiqua" w:eastAsia="Calibri" w:hAnsi="Book Antiqua"/>
          <w:b/>
          <w:szCs w:val="24"/>
        </w:rPr>
      </w:pPr>
      <w:r w:rsidRPr="00FC4C8A">
        <w:rPr>
          <w:rFonts w:ascii="Book Antiqua" w:eastAsia="Calibri" w:hAnsi="Book Antiqua"/>
          <w:b/>
          <w:szCs w:val="24"/>
        </w:rPr>
        <w:t>Pengaruh Langsung Likuiditas terhadap Profitabilitas</w:t>
      </w:r>
    </w:p>
    <w:p w:rsidR="00CB2FAE" w:rsidRPr="00FC4C8A" w:rsidRDefault="00CB2FAE" w:rsidP="00CB2FAE">
      <w:pPr>
        <w:tabs>
          <w:tab w:val="left" w:pos="709"/>
        </w:tabs>
        <w:autoSpaceDE w:val="0"/>
        <w:autoSpaceDN w:val="0"/>
        <w:adjustRightInd w:val="0"/>
        <w:spacing w:line="240" w:lineRule="auto"/>
        <w:jc w:val="both"/>
        <w:rPr>
          <w:rFonts w:ascii="Book Antiqua" w:eastAsia="Calibri" w:hAnsi="Book Antiqua"/>
          <w:szCs w:val="24"/>
        </w:rPr>
      </w:pPr>
      <w:r w:rsidRPr="00FC4C8A">
        <w:rPr>
          <w:rFonts w:ascii="Book Antiqua" w:eastAsia="Calibri" w:hAnsi="Book Antiqua"/>
          <w:szCs w:val="24"/>
        </w:rPr>
        <w:tab/>
        <w:t>Koefisien pengaruh variabel likuiditas (Y1) terhadap profitabilitas (Y2) sebesar -3.284 dengan nilai t sebesar -5.795 pada taraf signifikan 0.00. Koefisien tersebut menunjukkan bahwa likuiditas (Y1) berpengaruh negatif terhadap profitabilitas (Y2). Ini berarti bahwa saat terjadi peningkatan likuiditas (Y1) perusahaan, akan diikuti dengan penurunan nilai profitabilitas dengan asumsi faktor-faktor lain yang mempengaruhi besar kecilnya profitabilitas (Y2) dianggap konstan.</w:t>
      </w:r>
    </w:p>
    <w:p w:rsidR="00CB2FAE" w:rsidRPr="00FC4C8A" w:rsidRDefault="00CB2FAE" w:rsidP="00CB2FAE">
      <w:pPr>
        <w:tabs>
          <w:tab w:val="left" w:pos="709"/>
        </w:tabs>
        <w:autoSpaceDE w:val="0"/>
        <w:autoSpaceDN w:val="0"/>
        <w:adjustRightInd w:val="0"/>
        <w:spacing w:line="240" w:lineRule="auto"/>
        <w:jc w:val="both"/>
        <w:rPr>
          <w:rFonts w:ascii="Book Antiqua" w:eastAsia="Calibri" w:hAnsi="Book Antiqua"/>
          <w:szCs w:val="24"/>
        </w:rPr>
      </w:pPr>
      <w:r w:rsidRPr="00FC4C8A">
        <w:rPr>
          <w:rFonts w:ascii="Book Antiqua" w:eastAsia="Calibri" w:hAnsi="Book Antiqua"/>
          <w:szCs w:val="24"/>
        </w:rPr>
        <w:tab/>
        <w:t>Nilai statistik t pengaruh likuiditas (Y1) terhadap profitabilitas (Y2) sebesar -5.795 dengan signifikansi 0.00 atau dibwah 0.05. Ini berarti likuiditas berpengaruh signifikan terhadap profitabilitas (Y2).</w:t>
      </w:r>
    </w:p>
    <w:p w:rsidR="00CB2FAE" w:rsidRPr="00FC4C8A" w:rsidRDefault="00CB2FAE" w:rsidP="00332631">
      <w:pPr>
        <w:pStyle w:val="ListParagraph"/>
        <w:numPr>
          <w:ilvl w:val="0"/>
          <w:numId w:val="29"/>
        </w:numPr>
        <w:spacing w:after="0" w:line="240" w:lineRule="auto"/>
        <w:ind w:left="357" w:hanging="357"/>
        <w:contextualSpacing w:val="0"/>
        <w:jc w:val="both"/>
        <w:rPr>
          <w:rFonts w:ascii="Book Antiqua" w:eastAsia="Calibri" w:hAnsi="Book Antiqua" w:cs="Times New Roman"/>
          <w:b/>
          <w:lang w:val="en-US"/>
        </w:rPr>
      </w:pPr>
      <w:r w:rsidRPr="00FC4C8A">
        <w:rPr>
          <w:rFonts w:ascii="Book Antiqua" w:eastAsia="Calibri" w:hAnsi="Book Antiqua" w:cs="Times New Roman"/>
          <w:b/>
          <w:lang w:val="en-US"/>
        </w:rPr>
        <w:t xml:space="preserve">Total pengaruh </w:t>
      </w:r>
      <w:r w:rsidRPr="00FC4C8A">
        <w:rPr>
          <w:rFonts w:ascii="Book Antiqua" w:eastAsia="Calibri" w:hAnsi="Book Antiqua" w:cs="Times New Roman"/>
          <w:b/>
          <w:iCs/>
          <w:lang w:val="en-US"/>
        </w:rPr>
        <w:t>(</w:t>
      </w:r>
      <w:r w:rsidRPr="00FC4C8A">
        <w:rPr>
          <w:rFonts w:ascii="Book Antiqua" w:eastAsia="Calibri" w:hAnsi="Book Antiqua" w:cs="Times New Roman"/>
          <w:b/>
          <w:i/>
          <w:iCs/>
          <w:lang w:val="en-US"/>
        </w:rPr>
        <w:t>Total Effect</w:t>
      </w:r>
      <w:r w:rsidRPr="00FC4C8A">
        <w:rPr>
          <w:rFonts w:ascii="Book Antiqua" w:eastAsia="Calibri" w:hAnsi="Book Antiqua" w:cs="Times New Roman"/>
          <w:b/>
          <w:iCs/>
          <w:lang w:val="en-US"/>
        </w:rPr>
        <w:t>)</w:t>
      </w:r>
    </w:p>
    <w:p w:rsidR="00CB2FAE" w:rsidRDefault="00CB2FAE" w:rsidP="00CB2FAE">
      <w:pPr>
        <w:tabs>
          <w:tab w:val="left" w:pos="709"/>
        </w:tabs>
        <w:autoSpaceDE w:val="0"/>
        <w:autoSpaceDN w:val="0"/>
        <w:adjustRightInd w:val="0"/>
        <w:spacing w:line="240" w:lineRule="auto"/>
        <w:jc w:val="both"/>
        <w:rPr>
          <w:rFonts w:ascii="Book Antiqua" w:eastAsia="Calibri" w:hAnsi="Book Antiqua"/>
          <w:szCs w:val="24"/>
        </w:rPr>
      </w:pPr>
      <w:r w:rsidRPr="00FC4C8A">
        <w:rPr>
          <w:rFonts w:ascii="Book Antiqua" w:eastAsia="Calibri" w:hAnsi="Book Antiqua"/>
          <w:b/>
          <w:szCs w:val="24"/>
        </w:rPr>
        <w:tab/>
      </w:r>
      <w:r w:rsidRPr="00FC4C8A">
        <w:rPr>
          <w:rFonts w:ascii="Book Antiqua" w:eastAsia="Calibri" w:hAnsi="Book Antiqua"/>
          <w:szCs w:val="24"/>
        </w:rPr>
        <w:t>Total pengaruh masing-masing variabel eksogen yaitu modal kerja, perputaran persediaan terhadap profitabilitas melalui likuiditas pada tabel berikut.</w:t>
      </w:r>
    </w:p>
    <w:p w:rsidR="00B914F5" w:rsidRDefault="00B914F5" w:rsidP="00CB2FAE">
      <w:pPr>
        <w:tabs>
          <w:tab w:val="left" w:pos="709"/>
        </w:tabs>
        <w:autoSpaceDE w:val="0"/>
        <w:autoSpaceDN w:val="0"/>
        <w:adjustRightInd w:val="0"/>
        <w:spacing w:line="240" w:lineRule="auto"/>
        <w:jc w:val="both"/>
        <w:rPr>
          <w:rFonts w:ascii="Book Antiqua" w:eastAsia="Calibri" w:hAnsi="Book Antiqua"/>
          <w:szCs w:val="24"/>
        </w:rPr>
      </w:pPr>
    </w:p>
    <w:p w:rsidR="00E14530" w:rsidRDefault="00E14530" w:rsidP="00CB2FAE">
      <w:pPr>
        <w:tabs>
          <w:tab w:val="left" w:pos="709"/>
        </w:tabs>
        <w:autoSpaceDE w:val="0"/>
        <w:autoSpaceDN w:val="0"/>
        <w:adjustRightInd w:val="0"/>
        <w:spacing w:line="240" w:lineRule="auto"/>
        <w:jc w:val="both"/>
        <w:rPr>
          <w:rFonts w:ascii="Book Antiqua" w:eastAsia="Calibri" w:hAnsi="Book Antiqua"/>
          <w:szCs w:val="24"/>
        </w:rPr>
      </w:pPr>
    </w:p>
    <w:p w:rsidR="00E14530" w:rsidRPr="00706E3B" w:rsidRDefault="00E14530" w:rsidP="00CB2FAE">
      <w:pPr>
        <w:tabs>
          <w:tab w:val="left" w:pos="709"/>
        </w:tabs>
        <w:autoSpaceDE w:val="0"/>
        <w:autoSpaceDN w:val="0"/>
        <w:adjustRightInd w:val="0"/>
        <w:spacing w:line="240" w:lineRule="auto"/>
        <w:jc w:val="both"/>
        <w:rPr>
          <w:rFonts w:ascii="Book Antiqua" w:eastAsia="Calibri" w:hAnsi="Book Antiqua"/>
          <w:szCs w:val="24"/>
        </w:rPr>
      </w:pPr>
    </w:p>
    <w:p w:rsidR="00CB2FAE" w:rsidRPr="00FC4C8A" w:rsidRDefault="00CB2FAE" w:rsidP="00CB2FAE">
      <w:pPr>
        <w:tabs>
          <w:tab w:val="left" w:pos="993"/>
        </w:tabs>
        <w:autoSpaceDE w:val="0"/>
        <w:autoSpaceDN w:val="0"/>
        <w:adjustRightInd w:val="0"/>
        <w:spacing w:line="240" w:lineRule="auto"/>
        <w:jc w:val="both"/>
        <w:rPr>
          <w:rFonts w:ascii="Book Antiqua" w:eastAsia="Calibri" w:hAnsi="Book Antiqua"/>
          <w:b/>
          <w:bCs/>
          <w:szCs w:val="24"/>
        </w:rPr>
      </w:pPr>
      <w:r w:rsidRPr="00FC4C8A">
        <w:rPr>
          <w:rFonts w:ascii="Book Antiqua" w:eastAsia="Calibri" w:hAnsi="Book Antiqua"/>
          <w:b/>
          <w:bCs/>
          <w:szCs w:val="24"/>
        </w:rPr>
        <w:lastRenderedPageBreak/>
        <w:t>Tabel 5 Pengaruh Total Antar Variabel</w:t>
      </w:r>
    </w:p>
    <w:tbl>
      <w:tblPr>
        <w:tblStyle w:val="TableGrid1"/>
        <w:tblW w:w="0" w:type="auto"/>
        <w:tblInd w:w="108" w:type="dxa"/>
        <w:tblLook w:val="04A0"/>
      </w:tblPr>
      <w:tblGrid>
        <w:gridCol w:w="547"/>
        <w:gridCol w:w="5528"/>
        <w:gridCol w:w="2425"/>
      </w:tblGrid>
      <w:tr w:rsidR="00CB2FAE" w:rsidRPr="00FC4C8A" w:rsidTr="00CB2FAE">
        <w:tc>
          <w:tcPr>
            <w:tcW w:w="439"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No</w:t>
            </w:r>
          </w:p>
        </w:tc>
        <w:tc>
          <w:tcPr>
            <w:tcW w:w="5528"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Total Pengaruh</w:t>
            </w:r>
          </w:p>
        </w:tc>
        <w:tc>
          <w:tcPr>
            <w:tcW w:w="2425"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Nilai</w:t>
            </w:r>
          </w:p>
        </w:tc>
      </w:tr>
      <w:tr w:rsidR="00CB2FAE" w:rsidRPr="00FC4C8A" w:rsidTr="00CB2FAE">
        <w:tc>
          <w:tcPr>
            <w:tcW w:w="439"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1</w:t>
            </w:r>
          </w:p>
        </w:tc>
        <w:tc>
          <w:tcPr>
            <w:tcW w:w="5528"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Pengaruh modal kerja terhadap likuiditas</w:t>
            </w:r>
          </w:p>
        </w:tc>
        <w:tc>
          <w:tcPr>
            <w:tcW w:w="2425"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3.011</w:t>
            </w:r>
          </w:p>
        </w:tc>
      </w:tr>
      <w:tr w:rsidR="00CB2FAE" w:rsidRPr="00FC4C8A" w:rsidTr="00CB2FAE">
        <w:tc>
          <w:tcPr>
            <w:tcW w:w="439"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2</w:t>
            </w:r>
          </w:p>
        </w:tc>
        <w:tc>
          <w:tcPr>
            <w:tcW w:w="5528"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Pengaruh perputaran persediaan terhadap likuiditas</w:t>
            </w:r>
          </w:p>
        </w:tc>
        <w:tc>
          <w:tcPr>
            <w:tcW w:w="2425"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0.718</w:t>
            </w:r>
          </w:p>
        </w:tc>
      </w:tr>
      <w:tr w:rsidR="00CB2FAE" w:rsidRPr="00FC4C8A" w:rsidTr="00CB2FAE">
        <w:tc>
          <w:tcPr>
            <w:tcW w:w="439"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3</w:t>
            </w:r>
          </w:p>
        </w:tc>
        <w:tc>
          <w:tcPr>
            <w:tcW w:w="5528"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Pengaruh likuiditas terhadap profitabilitas</w:t>
            </w:r>
          </w:p>
        </w:tc>
        <w:tc>
          <w:tcPr>
            <w:tcW w:w="2425" w:type="dxa"/>
          </w:tcPr>
          <w:p w:rsidR="00CB2FAE" w:rsidRPr="00FC4C8A" w:rsidRDefault="00CB2FAE" w:rsidP="00B914F5">
            <w:pPr>
              <w:tabs>
                <w:tab w:val="left" w:pos="993"/>
              </w:tabs>
              <w:autoSpaceDE w:val="0"/>
              <w:autoSpaceDN w:val="0"/>
              <w:adjustRightInd w:val="0"/>
              <w:jc w:val="center"/>
              <w:rPr>
                <w:rFonts w:ascii="Book Antiqua" w:eastAsia="Calibri" w:hAnsi="Book Antiqua"/>
                <w:sz w:val="24"/>
                <w:szCs w:val="24"/>
              </w:rPr>
            </w:pPr>
            <w:r w:rsidRPr="00FC4C8A">
              <w:rPr>
                <w:rFonts w:ascii="Book Antiqua" w:eastAsia="Calibri" w:hAnsi="Book Antiqua"/>
                <w:sz w:val="24"/>
                <w:szCs w:val="24"/>
              </w:rPr>
              <w:t>-3.284</w:t>
            </w:r>
          </w:p>
        </w:tc>
      </w:tr>
    </w:tbl>
    <w:p w:rsidR="00CB2FAE" w:rsidRPr="00FC4C8A" w:rsidRDefault="00CB2FAE" w:rsidP="00CB2FAE">
      <w:pPr>
        <w:autoSpaceDE w:val="0"/>
        <w:autoSpaceDN w:val="0"/>
        <w:adjustRightInd w:val="0"/>
        <w:spacing w:line="240" w:lineRule="auto"/>
        <w:ind w:firstLine="720"/>
        <w:jc w:val="both"/>
        <w:rPr>
          <w:rFonts w:ascii="Book Antiqua" w:eastAsia="Calibri" w:hAnsi="Book Antiqua"/>
          <w:szCs w:val="24"/>
        </w:rPr>
      </w:pPr>
      <w:r w:rsidRPr="00FC4C8A">
        <w:rPr>
          <w:rFonts w:ascii="Book Antiqua" w:eastAsia="Calibri" w:hAnsi="Book Antiqua"/>
          <w:szCs w:val="24"/>
        </w:rPr>
        <w:t>Berdasarkan Tabel 5 di atas dapat dijelaskan sebagai berikut :</w:t>
      </w:r>
    </w:p>
    <w:p w:rsidR="00CB2FAE" w:rsidRPr="00FC4C8A" w:rsidRDefault="00CB2FAE" w:rsidP="00332631">
      <w:pPr>
        <w:numPr>
          <w:ilvl w:val="0"/>
          <w:numId w:val="30"/>
        </w:numPr>
        <w:autoSpaceDE w:val="0"/>
        <w:autoSpaceDN w:val="0"/>
        <w:adjustRightInd w:val="0"/>
        <w:spacing w:after="0" w:line="240" w:lineRule="auto"/>
        <w:ind w:left="426" w:hanging="426"/>
        <w:contextualSpacing/>
        <w:jc w:val="both"/>
        <w:rPr>
          <w:rFonts w:ascii="Book Antiqua" w:eastAsia="Calibri" w:hAnsi="Book Antiqua"/>
          <w:szCs w:val="24"/>
        </w:rPr>
      </w:pPr>
      <w:r w:rsidRPr="00FC4C8A">
        <w:rPr>
          <w:rFonts w:ascii="Book Antiqua" w:eastAsia="Calibri" w:hAnsi="Book Antiqua"/>
          <w:szCs w:val="24"/>
        </w:rPr>
        <w:t>Pengaruh modal kerja (X1) terhadap likuiditas (Y1) adalah sebesar 3.011. Ini mengindikasikan bahwa secara bersama-sama pengaruh modal kerja dan likuiditas dapat mempengaruhi profitabilitas secara positif sebesar 3.011.</w:t>
      </w:r>
    </w:p>
    <w:p w:rsidR="00CB2FAE" w:rsidRPr="00FC4C8A" w:rsidRDefault="00CB2FAE" w:rsidP="00332631">
      <w:pPr>
        <w:numPr>
          <w:ilvl w:val="0"/>
          <w:numId w:val="30"/>
        </w:numPr>
        <w:autoSpaceDE w:val="0"/>
        <w:autoSpaceDN w:val="0"/>
        <w:adjustRightInd w:val="0"/>
        <w:spacing w:after="0" w:line="240" w:lineRule="auto"/>
        <w:ind w:left="426" w:hanging="426"/>
        <w:contextualSpacing/>
        <w:jc w:val="both"/>
        <w:rPr>
          <w:rFonts w:ascii="Book Antiqua" w:eastAsia="Calibri" w:hAnsi="Book Antiqua"/>
          <w:szCs w:val="24"/>
        </w:rPr>
      </w:pPr>
      <w:r w:rsidRPr="00FC4C8A">
        <w:rPr>
          <w:rFonts w:ascii="Book Antiqua" w:eastAsia="Calibri" w:hAnsi="Book Antiqua"/>
          <w:szCs w:val="24"/>
        </w:rPr>
        <w:t>Pengaruh perputaran persediaan (X2) terhadap likuiditas (Y2) adalah 0.718. Ini mengindikasikan bahwa secara bersama-sama pengaruh perputaran persediaan dan likuiditas dapat mempengaruhi profitabilitas secara positif sebesar 0.718.</w:t>
      </w:r>
    </w:p>
    <w:p w:rsidR="00CB2FAE" w:rsidRPr="00FC4C8A" w:rsidRDefault="00CB2FAE" w:rsidP="00332631">
      <w:pPr>
        <w:numPr>
          <w:ilvl w:val="0"/>
          <w:numId w:val="30"/>
        </w:numPr>
        <w:autoSpaceDE w:val="0"/>
        <w:autoSpaceDN w:val="0"/>
        <w:adjustRightInd w:val="0"/>
        <w:spacing w:after="0" w:line="240" w:lineRule="auto"/>
        <w:ind w:left="426" w:hanging="426"/>
        <w:contextualSpacing/>
        <w:jc w:val="both"/>
        <w:rPr>
          <w:rFonts w:ascii="Book Antiqua" w:eastAsia="Calibri" w:hAnsi="Book Antiqua"/>
          <w:szCs w:val="24"/>
        </w:rPr>
      </w:pPr>
      <w:r w:rsidRPr="00FC4C8A">
        <w:rPr>
          <w:rFonts w:ascii="Book Antiqua" w:eastAsia="Calibri" w:hAnsi="Book Antiqua"/>
          <w:szCs w:val="24"/>
        </w:rPr>
        <w:t>Pengaruh likuiditas (Y1) terhadap pro</w:t>
      </w:r>
      <w:r>
        <w:rPr>
          <w:rFonts w:ascii="Book Antiqua" w:eastAsia="Calibri" w:hAnsi="Book Antiqua"/>
          <w:szCs w:val="24"/>
        </w:rPr>
        <w:t xml:space="preserve">fitabilitas (Y2) adalah -3.284. Ini mengindikasikan bahwa </w:t>
      </w:r>
      <w:r w:rsidRPr="00FC4C8A">
        <w:rPr>
          <w:rFonts w:ascii="Book Antiqua" w:eastAsia="Calibri" w:hAnsi="Book Antiqua"/>
          <w:szCs w:val="24"/>
        </w:rPr>
        <w:t>secara bersama-sama pengaruh likuiditas dan profitabilitas dapat mempengaruhi secara negatif sebesar 3.284.</w:t>
      </w:r>
    </w:p>
    <w:p w:rsidR="00CB2FAE" w:rsidRPr="00FC4C8A" w:rsidRDefault="00CB2FAE" w:rsidP="00332631">
      <w:pPr>
        <w:pStyle w:val="ListParagraph"/>
        <w:numPr>
          <w:ilvl w:val="0"/>
          <w:numId w:val="29"/>
        </w:numPr>
        <w:spacing w:after="0" w:line="240" w:lineRule="auto"/>
        <w:ind w:left="357" w:hanging="357"/>
        <w:contextualSpacing w:val="0"/>
        <w:jc w:val="both"/>
        <w:rPr>
          <w:rFonts w:ascii="Book Antiqua" w:eastAsia="Calibri" w:hAnsi="Book Antiqua" w:cs="Times New Roman"/>
          <w:b/>
          <w:lang w:val="en-US"/>
        </w:rPr>
      </w:pPr>
      <w:r w:rsidRPr="00FC4C8A">
        <w:rPr>
          <w:rFonts w:ascii="Book Antiqua" w:eastAsia="Calibri" w:hAnsi="Book Antiqua" w:cs="Times New Roman"/>
          <w:b/>
          <w:lang w:val="en-US"/>
        </w:rPr>
        <w:t>Pengaruh Tidak Langsung (</w:t>
      </w:r>
      <w:r w:rsidRPr="00FC4C8A">
        <w:rPr>
          <w:rFonts w:ascii="Book Antiqua" w:eastAsia="Calibri" w:hAnsi="Book Antiqua" w:cs="Times New Roman"/>
          <w:b/>
          <w:i/>
          <w:lang w:val="en-US"/>
        </w:rPr>
        <w:t>Indirect Effects</w:t>
      </w:r>
      <w:r w:rsidRPr="00FC4C8A">
        <w:rPr>
          <w:rFonts w:ascii="Book Antiqua" w:eastAsia="Calibri" w:hAnsi="Book Antiqua" w:cs="Times New Roman"/>
          <w:b/>
          <w:lang w:val="en-US"/>
        </w:rPr>
        <w:t>)</w:t>
      </w:r>
    </w:p>
    <w:p w:rsidR="00CB2FAE" w:rsidRPr="00FC4C8A" w:rsidRDefault="00CB2FAE" w:rsidP="00CB2FAE">
      <w:pPr>
        <w:autoSpaceDE w:val="0"/>
        <w:autoSpaceDN w:val="0"/>
        <w:adjustRightInd w:val="0"/>
        <w:spacing w:line="240" w:lineRule="auto"/>
        <w:contextualSpacing/>
        <w:jc w:val="both"/>
        <w:rPr>
          <w:rFonts w:ascii="Book Antiqua" w:eastAsia="Calibri" w:hAnsi="Book Antiqua"/>
          <w:szCs w:val="24"/>
        </w:rPr>
      </w:pPr>
      <w:r w:rsidRPr="00FC4C8A">
        <w:rPr>
          <w:rFonts w:ascii="Book Antiqua" w:eastAsia="Calibri" w:hAnsi="Book Antiqua"/>
          <w:szCs w:val="24"/>
        </w:rPr>
        <w:tab/>
        <w:t>Pengaruh tidak langsung (indirect effects) masing-masing variabel eksogen yaitu modal kerja, perputaran persediaan terhadap profitabilitas melalui likuiditas pada tabel berikut.</w:t>
      </w:r>
    </w:p>
    <w:p w:rsidR="00CB2FAE" w:rsidRPr="00FC4C8A" w:rsidRDefault="00CB2FAE" w:rsidP="00CB2FAE">
      <w:pPr>
        <w:autoSpaceDE w:val="0"/>
        <w:autoSpaceDN w:val="0"/>
        <w:adjustRightInd w:val="0"/>
        <w:spacing w:line="240" w:lineRule="auto"/>
        <w:contextualSpacing/>
        <w:jc w:val="both"/>
        <w:rPr>
          <w:rFonts w:ascii="Book Antiqua" w:eastAsia="Calibri" w:hAnsi="Book Antiqua"/>
          <w:szCs w:val="24"/>
        </w:rPr>
      </w:pPr>
    </w:p>
    <w:p w:rsidR="00CB2FAE" w:rsidRPr="00FC4C8A" w:rsidRDefault="00CB2FAE" w:rsidP="00CB2FAE">
      <w:pPr>
        <w:tabs>
          <w:tab w:val="left" w:pos="709"/>
        </w:tabs>
        <w:autoSpaceDE w:val="0"/>
        <w:autoSpaceDN w:val="0"/>
        <w:adjustRightInd w:val="0"/>
        <w:spacing w:line="240" w:lineRule="auto"/>
        <w:ind w:left="68"/>
        <w:jc w:val="both"/>
        <w:rPr>
          <w:rFonts w:ascii="Book Antiqua" w:eastAsia="Calibri" w:hAnsi="Book Antiqua"/>
          <w:b/>
          <w:bCs/>
          <w:szCs w:val="24"/>
        </w:rPr>
      </w:pPr>
      <w:r w:rsidRPr="00FC4C8A">
        <w:rPr>
          <w:rFonts w:ascii="Book Antiqua" w:eastAsia="Calibri" w:hAnsi="Book Antiqua"/>
          <w:b/>
          <w:bCs/>
          <w:szCs w:val="24"/>
        </w:rPr>
        <w:t>Tabel 6 Indirect Effects Antar Variabel</w:t>
      </w:r>
    </w:p>
    <w:tbl>
      <w:tblPr>
        <w:tblStyle w:val="TableGrid2"/>
        <w:tblW w:w="9214" w:type="dxa"/>
        <w:tblInd w:w="-318" w:type="dxa"/>
        <w:tblLook w:val="04A0"/>
      </w:tblPr>
      <w:tblGrid>
        <w:gridCol w:w="547"/>
        <w:gridCol w:w="7251"/>
        <w:gridCol w:w="1416"/>
      </w:tblGrid>
      <w:tr w:rsidR="00CB2FAE" w:rsidRPr="00FC4C8A" w:rsidTr="00CB2FAE">
        <w:tc>
          <w:tcPr>
            <w:tcW w:w="534"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No</w:t>
            </w:r>
          </w:p>
        </w:tc>
        <w:tc>
          <w:tcPr>
            <w:tcW w:w="7263" w:type="dxa"/>
          </w:tcPr>
          <w:p w:rsidR="00CB2FAE" w:rsidRPr="00FC4C8A" w:rsidRDefault="00CB2FAE" w:rsidP="00CB2FAE">
            <w:pPr>
              <w:tabs>
                <w:tab w:val="left" w:pos="993"/>
              </w:tabs>
              <w:autoSpaceDE w:val="0"/>
              <w:autoSpaceDN w:val="0"/>
              <w:adjustRightInd w:val="0"/>
              <w:ind w:left="-108" w:firstLine="108"/>
              <w:jc w:val="both"/>
              <w:rPr>
                <w:rFonts w:ascii="Book Antiqua" w:eastAsia="Calibri" w:hAnsi="Book Antiqua"/>
                <w:sz w:val="24"/>
                <w:szCs w:val="24"/>
              </w:rPr>
            </w:pPr>
            <w:r w:rsidRPr="00FC4C8A">
              <w:rPr>
                <w:rFonts w:ascii="Book Antiqua" w:eastAsia="Calibri" w:hAnsi="Book Antiqua"/>
                <w:sz w:val="24"/>
                <w:szCs w:val="24"/>
              </w:rPr>
              <w:t>Pengaruh tak langsung</w:t>
            </w:r>
          </w:p>
        </w:tc>
        <w:tc>
          <w:tcPr>
            <w:tcW w:w="1417"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Nilai</w:t>
            </w:r>
          </w:p>
        </w:tc>
      </w:tr>
      <w:tr w:rsidR="00CB2FAE" w:rsidRPr="00FC4C8A" w:rsidTr="00CB2FAE">
        <w:tc>
          <w:tcPr>
            <w:tcW w:w="534"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1</w:t>
            </w:r>
          </w:p>
        </w:tc>
        <w:tc>
          <w:tcPr>
            <w:tcW w:w="7263"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Pengaruh modal kerja terhadap Profitabilitas melalui likuiditas</w:t>
            </w:r>
          </w:p>
        </w:tc>
        <w:tc>
          <w:tcPr>
            <w:tcW w:w="1417"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0.956</w:t>
            </w:r>
          </w:p>
        </w:tc>
      </w:tr>
      <w:tr w:rsidR="00CB2FAE" w:rsidRPr="00FC4C8A" w:rsidTr="00CB2FAE">
        <w:tc>
          <w:tcPr>
            <w:tcW w:w="534"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2</w:t>
            </w:r>
          </w:p>
        </w:tc>
        <w:tc>
          <w:tcPr>
            <w:tcW w:w="7263"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Pengaruh perputaran persediaan terhadap profitabilitas melalui likuiditas</w:t>
            </w:r>
          </w:p>
        </w:tc>
        <w:tc>
          <w:tcPr>
            <w:tcW w:w="1417" w:type="dxa"/>
          </w:tcPr>
          <w:p w:rsidR="00CB2FAE" w:rsidRPr="00FC4C8A" w:rsidRDefault="00CB2FAE" w:rsidP="00CB2FAE">
            <w:pPr>
              <w:tabs>
                <w:tab w:val="left" w:pos="993"/>
              </w:tabs>
              <w:autoSpaceDE w:val="0"/>
              <w:autoSpaceDN w:val="0"/>
              <w:adjustRightInd w:val="0"/>
              <w:jc w:val="both"/>
              <w:rPr>
                <w:rFonts w:ascii="Book Antiqua" w:eastAsia="Calibri" w:hAnsi="Book Antiqua"/>
                <w:sz w:val="24"/>
                <w:szCs w:val="24"/>
              </w:rPr>
            </w:pPr>
            <w:r w:rsidRPr="00FC4C8A">
              <w:rPr>
                <w:rFonts w:ascii="Book Antiqua" w:eastAsia="Calibri" w:hAnsi="Book Antiqua"/>
                <w:sz w:val="24"/>
                <w:szCs w:val="24"/>
              </w:rPr>
              <w:t>-1.106</w:t>
            </w:r>
          </w:p>
        </w:tc>
      </w:tr>
    </w:tbl>
    <w:p w:rsidR="00CB2FAE" w:rsidRPr="00FC4C8A" w:rsidRDefault="00CB2FAE" w:rsidP="00CB2FAE">
      <w:pPr>
        <w:tabs>
          <w:tab w:val="left" w:pos="709"/>
        </w:tabs>
        <w:autoSpaceDE w:val="0"/>
        <w:autoSpaceDN w:val="0"/>
        <w:adjustRightInd w:val="0"/>
        <w:spacing w:line="240" w:lineRule="auto"/>
        <w:jc w:val="both"/>
        <w:rPr>
          <w:rFonts w:ascii="Book Antiqua" w:eastAsia="Calibri" w:hAnsi="Book Antiqua"/>
          <w:szCs w:val="24"/>
        </w:rPr>
      </w:pPr>
    </w:p>
    <w:p w:rsidR="00CB2FAE" w:rsidRPr="00FC4C8A" w:rsidRDefault="00CB2FAE" w:rsidP="00CB2FAE">
      <w:pPr>
        <w:tabs>
          <w:tab w:val="left" w:pos="709"/>
        </w:tabs>
        <w:autoSpaceDE w:val="0"/>
        <w:autoSpaceDN w:val="0"/>
        <w:adjustRightInd w:val="0"/>
        <w:spacing w:line="240" w:lineRule="auto"/>
        <w:jc w:val="both"/>
        <w:rPr>
          <w:rFonts w:ascii="Book Antiqua" w:eastAsia="Calibri" w:hAnsi="Book Antiqua"/>
          <w:szCs w:val="24"/>
        </w:rPr>
      </w:pPr>
      <w:r w:rsidRPr="00FC4C8A">
        <w:rPr>
          <w:rFonts w:ascii="Book Antiqua" w:eastAsia="Calibri" w:hAnsi="Book Antiqua"/>
          <w:szCs w:val="24"/>
        </w:rPr>
        <w:tab/>
        <w:t>Berdasarkan tabel 6 di atas dapat dijelaskan sebagai berikut :</w:t>
      </w:r>
    </w:p>
    <w:p w:rsidR="00CB2FAE" w:rsidRPr="00FC4C8A" w:rsidRDefault="00CB2FAE" w:rsidP="00332631">
      <w:pPr>
        <w:numPr>
          <w:ilvl w:val="0"/>
          <w:numId w:val="31"/>
        </w:numPr>
        <w:tabs>
          <w:tab w:val="left" w:pos="993"/>
        </w:tabs>
        <w:autoSpaceDE w:val="0"/>
        <w:autoSpaceDN w:val="0"/>
        <w:adjustRightInd w:val="0"/>
        <w:spacing w:after="0" w:line="240" w:lineRule="auto"/>
        <w:contextualSpacing/>
        <w:jc w:val="both"/>
        <w:rPr>
          <w:rFonts w:ascii="Book Antiqua" w:eastAsia="Calibri" w:hAnsi="Book Antiqua"/>
          <w:szCs w:val="24"/>
        </w:rPr>
      </w:pPr>
      <w:r w:rsidRPr="00FC4C8A">
        <w:rPr>
          <w:rFonts w:ascii="Book Antiqua" w:eastAsia="Calibri" w:hAnsi="Book Antiqua"/>
          <w:szCs w:val="24"/>
        </w:rPr>
        <w:t>Pengaruh modal kerja (X1) terhadap profitabilitas (Y2) melalui likuiditas (Y1) adalah sebesar 0.956. Ini mengindikasikan bahwa modal kerja dapat mempengaruhi profitabilitas secara positif jika melalui likuiditas sebesar 0.956.</w:t>
      </w:r>
    </w:p>
    <w:p w:rsidR="00CB2FAE" w:rsidRPr="00706E3B" w:rsidRDefault="00CB2FAE" w:rsidP="00332631">
      <w:pPr>
        <w:numPr>
          <w:ilvl w:val="0"/>
          <w:numId w:val="31"/>
        </w:numPr>
        <w:tabs>
          <w:tab w:val="left" w:pos="993"/>
        </w:tabs>
        <w:autoSpaceDE w:val="0"/>
        <w:autoSpaceDN w:val="0"/>
        <w:adjustRightInd w:val="0"/>
        <w:spacing w:after="0" w:line="240" w:lineRule="auto"/>
        <w:contextualSpacing/>
        <w:jc w:val="both"/>
        <w:rPr>
          <w:rFonts w:ascii="Book Antiqua" w:eastAsia="Calibri" w:hAnsi="Book Antiqua"/>
          <w:szCs w:val="24"/>
        </w:rPr>
      </w:pPr>
      <w:r w:rsidRPr="00FC4C8A">
        <w:rPr>
          <w:rFonts w:ascii="Book Antiqua" w:eastAsia="Calibri" w:hAnsi="Book Antiqua"/>
          <w:szCs w:val="24"/>
        </w:rPr>
        <w:t>Pengaruh perputaran persediaan (X2) tehadap profitabilitas (X2) melalui likuiditas (Y1)  adalah sebesar -1.106. Ini mengindikasikan bahwa perputaran persediaan dapat mempengaruhi profitabilitas secara negatif jika melalui likuiditas sebesar 1.106.</w:t>
      </w:r>
    </w:p>
    <w:p w:rsidR="00CB2FAE" w:rsidRDefault="00CB2FAE" w:rsidP="00CB2FAE">
      <w:pPr>
        <w:tabs>
          <w:tab w:val="left" w:pos="993"/>
        </w:tabs>
        <w:autoSpaceDE w:val="0"/>
        <w:autoSpaceDN w:val="0"/>
        <w:adjustRightInd w:val="0"/>
        <w:spacing w:line="240" w:lineRule="auto"/>
        <w:contextualSpacing/>
        <w:jc w:val="both"/>
        <w:rPr>
          <w:rFonts w:ascii="Book Antiqua" w:eastAsia="Calibri" w:hAnsi="Book Antiqua"/>
          <w:szCs w:val="24"/>
        </w:rPr>
      </w:pPr>
    </w:p>
    <w:p w:rsidR="00CB2FAE" w:rsidRPr="00706E3B" w:rsidRDefault="00CB2FAE" w:rsidP="00CB2FAE">
      <w:pPr>
        <w:tabs>
          <w:tab w:val="left" w:pos="993"/>
        </w:tabs>
        <w:autoSpaceDE w:val="0"/>
        <w:autoSpaceDN w:val="0"/>
        <w:adjustRightInd w:val="0"/>
        <w:spacing w:line="240" w:lineRule="auto"/>
        <w:contextualSpacing/>
        <w:jc w:val="both"/>
        <w:rPr>
          <w:rFonts w:ascii="Book Antiqua" w:eastAsia="Calibri" w:hAnsi="Book Antiqua"/>
          <w:szCs w:val="24"/>
        </w:rPr>
      </w:pPr>
    </w:p>
    <w:p w:rsidR="00CB2FAE" w:rsidRPr="00FC4C8A" w:rsidRDefault="00CB2FAE" w:rsidP="00332631">
      <w:pPr>
        <w:pStyle w:val="ListParagraph"/>
        <w:numPr>
          <w:ilvl w:val="0"/>
          <w:numId w:val="27"/>
        </w:numPr>
        <w:spacing w:after="0" w:line="240" w:lineRule="auto"/>
        <w:ind w:left="567" w:hanging="567"/>
        <w:contextualSpacing w:val="0"/>
        <w:jc w:val="both"/>
        <w:rPr>
          <w:rFonts w:ascii="Book Antiqua" w:hAnsi="Book Antiqua"/>
          <w:b/>
        </w:rPr>
      </w:pPr>
      <w:r w:rsidRPr="00FC4C8A">
        <w:rPr>
          <w:rFonts w:ascii="Book Antiqua" w:hAnsi="Book Antiqua"/>
          <w:b/>
        </w:rPr>
        <w:t>Pembahasan</w:t>
      </w:r>
    </w:p>
    <w:p w:rsidR="00CB2FAE" w:rsidRPr="00FC4C8A" w:rsidRDefault="00CB2FAE" w:rsidP="00332631">
      <w:pPr>
        <w:numPr>
          <w:ilvl w:val="0"/>
          <w:numId w:val="32"/>
        </w:numPr>
        <w:tabs>
          <w:tab w:val="left" w:pos="-5103"/>
        </w:tabs>
        <w:autoSpaceDE w:val="0"/>
        <w:autoSpaceDN w:val="0"/>
        <w:adjustRightInd w:val="0"/>
        <w:spacing w:after="0" w:line="240" w:lineRule="auto"/>
        <w:ind w:left="567" w:hanging="567"/>
        <w:contextualSpacing/>
        <w:jc w:val="both"/>
        <w:rPr>
          <w:rFonts w:ascii="Book Antiqua" w:eastAsia="Calibri" w:hAnsi="Book Antiqua"/>
          <w:b/>
          <w:szCs w:val="24"/>
        </w:rPr>
      </w:pPr>
      <w:r w:rsidRPr="00FC4C8A">
        <w:rPr>
          <w:rFonts w:ascii="Book Antiqua" w:eastAsia="Calibri" w:hAnsi="Book Antiqua"/>
          <w:b/>
          <w:szCs w:val="24"/>
        </w:rPr>
        <w:t>Pengaruh Modal Kerja Terhadap Likuiditas</w:t>
      </w:r>
    </w:p>
    <w:p w:rsidR="00CB2FAE" w:rsidRDefault="00CB2FAE" w:rsidP="00CB2FAE">
      <w:pPr>
        <w:autoSpaceDE w:val="0"/>
        <w:autoSpaceDN w:val="0"/>
        <w:adjustRightInd w:val="0"/>
        <w:spacing w:line="240" w:lineRule="auto"/>
        <w:ind w:firstLine="720"/>
        <w:jc w:val="both"/>
        <w:rPr>
          <w:rFonts w:ascii="Book Antiqua" w:eastAsia="Calibri" w:hAnsi="Book Antiqua"/>
          <w:szCs w:val="24"/>
        </w:rPr>
      </w:pPr>
      <w:r w:rsidRPr="00FC4C8A">
        <w:rPr>
          <w:rFonts w:ascii="Book Antiqua" w:eastAsia="Calibri" w:hAnsi="Book Antiqua"/>
          <w:szCs w:val="24"/>
        </w:rPr>
        <w:t>Modal kerja berpengaruh positif terhadap likuiditas. Hipotesis pertama yaitu Modal Kerja berpengaruh positif terhadap Likuiditas pada perusahaan Farmasi yang terdaftar di Bursa Efek Indonesia periode 2010-2014 diterima. Modal kerja berpengaruh positif dan signifikan terhadap likuiditas. Hal ini terjadi karena perusahaan sumber-sumber dana melalui modal sendiri, keuntungan yang diperoleh, hutang jangka pendek dan hutang jangka panjang untuk meningkatkan tingkat modal kerja perusahaan. Dimana sumber dana tersebut dapat menjaga keseimbangan dan mengatur siklus modal kerja karena dalam pengelolaan modal kerja itu sendiri ada beberapa kontradiksi yang dialami perusahaan yaitu antar modal kerja yang menitikberatkan pada usa</w:t>
      </w:r>
      <w:r>
        <w:rPr>
          <w:rFonts w:ascii="Book Antiqua" w:eastAsia="Calibri" w:hAnsi="Book Antiqua"/>
          <w:szCs w:val="24"/>
        </w:rPr>
        <w:t>ha untuk menjaga likuiditasnya.</w:t>
      </w:r>
    </w:p>
    <w:p w:rsidR="00CB2FAE" w:rsidRPr="00FC4C8A" w:rsidRDefault="00CB2FAE" w:rsidP="00CB2FAE">
      <w:pPr>
        <w:autoSpaceDE w:val="0"/>
        <w:autoSpaceDN w:val="0"/>
        <w:adjustRightInd w:val="0"/>
        <w:spacing w:line="240" w:lineRule="auto"/>
        <w:ind w:firstLine="720"/>
        <w:jc w:val="both"/>
        <w:rPr>
          <w:rFonts w:ascii="Book Antiqua" w:eastAsia="Calibri" w:hAnsi="Book Antiqua"/>
          <w:szCs w:val="24"/>
        </w:rPr>
      </w:pPr>
      <w:r w:rsidRPr="00FC4C8A">
        <w:rPr>
          <w:rFonts w:ascii="Book Antiqua" w:eastAsia="Calibri" w:hAnsi="Book Antiqua"/>
          <w:szCs w:val="24"/>
        </w:rPr>
        <w:t>Perusahaan yang memiliki tingkat modal kerja sangat tinggi ternyata memiliki likuiditas yang tinggi pula. Penelitian ini juga mendukung teori Lazaridis dan Tryfonidis (2006) yang mengatakan bahwa modal kerja merupakan investasi jangka pendek seperti kas, surat berharga, piutang dan aktiva lancar. Mengingat pentingnya modal kerja di dalam perusahaan, manajer keuangan harus dapat merencanakan dengan baik besarnya jumlah modal kerja yang tepat dan sesuai dengan kebutuhan perusahaan karena jika terjadi kelebihan atau kekurangan dana. Hasil ini sejalan dengan pemikiran Nusa Muktiadji (2007) yang menyatakan bahwa modal kerja memiliki hubungan positif terhadap likuiditas. Modal kerja diperoleh dari aset lancar dikurangi dengan kewajiban lancar.</w:t>
      </w:r>
    </w:p>
    <w:p w:rsidR="00CB2FAE" w:rsidRPr="00FC4C8A" w:rsidRDefault="00CB2FAE" w:rsidP="00332631">
      <w:pPr>
        <w:numPr>
          <w:ilvl w:val="0"/>
          <w:numId w:val="32"/>
        </w:numPr>
        <w:autoSpaceDE w:val="0"/>
        <w:autoSpaceDN w:val="0"/>
        <w:adjustRightInd w:val="0"/>
        <w:spacing w:after="0" w:line="240" w:lineRule="auto"/>
        <w:ind w:left="567" w:hanging="567"/>
        <w:contextualSpacing/>
        <w:jc w:val="both"/>
        <w:rPr>
          <w:rFonts w:ascii="Book Antiqua" w:eastAsia="Calibri" w:hAnsi="Book Antiqua"/>
          <w:b/>
          <w:szCs w:val="24"/>
        </w:rPr>
      </w:pPr>
      <w:r w:rsidRPr="00FC4C8A">
        <w:rPr>
          <w:rFonts w:ascii="Book Antiqua" w:eastAsia="Calibri" w:hAnsi="Book Antiqua"/>
          <w:b/>
          <w:szCs w:val="24"/>
        </w:rPr>
        <w:t>Pengaruh Perputaran Persediaan terhadap Likuiditas</w:t>
      </w:r>
    </w:p>
    <w:p w:rsidR="00CB2FAE" w:rsidRDefault="00CB2FAE" w:rsidP="00CB2FAE">
      <w:pPr>
        <w:autoSpaceDE w:val="0"/>
        <w:autoSpaceDN w:val="0"/>
        <w:adjustRightInd w:val="0"/>
        <w:spacing w:line="240" w:lineRule="auto"/>
        <w:ind w:firstLine="720"/>
        <w:jc w:val="both"/>
        <w:rPr>
          <w:rFonts w:ascii="Book Antiqua" w:eastAsia="Calibri" w:hAnsi="Book Antiqua"/>
          <w:szCs w:val="24"/>
        </w:rPr>
      </w:pPr>
      <w:r w:rsidRPr="00FC4C8A">
        <w:rPr>
          <w:rFonts w:ascii="Book Antiqua" w:eastAsia="Calibri" w:hAnsi="Book Antiqua"/>
          <w:szCs w:val="24"/>
        </w:rPr>
        <w:t>Perputaran persediaan berpengaruh negatif terhadap likuiditas. Hipotesis kedua yaitu Perputaran Persediaan berpengaruh negatif terhadap Likuiditas pada perusahaan Farmasi yang terdaftar di Bursa Efek Indonesia periode 2010-2014 diterima. Perputaran persediaan berpengaruh negatif dan signifikan terhadap likuiditas perusahaan. Ini berarti perusahaan farmasi telah mengelola manajemen keuangannya secara efektif khususnya dalam mengelola perpuataran persediaan yang dimiliki, sehingga perputaran persediaan yang terjadi dari tahun ke tahun dapat dikelola dengan baik. Pengelolaan persediaan merupakan suatu pekerjaan yang sulit, kesalahan dalam menentukan tingkat persediaan dapat berakibat fatal. Besarnya persediaan dapat ditingkatkan sepanjang ada penghematan. Keseimbangan antara penghematan dan biaya yang timbul sangat tergantung atas tambahan biaya dan simpanan pengendalian persediaan yang efisien (Wiagustini, 2010:149).</w:t>
      </w:r>
    </w:p>
    <w:p w:rsidR="00CB2FAE" w:rsidRPr="00706E3B" w:rsidRDefault="00CB2FAE" w:rsidP="00CB2FAE">
      <w:pPr>
        <w:autoSpaceDE w:val="0"/>
        <w:autoSpaceDN w:val="0"/>
        <w:adjustRightInd w:val="0"/>
        <w:spacing w:line="240" w:lineRule="auto"/>
        <w:ind w:firstLine="720"/>
        <w:jc w:val="both"/>
        <w:rPr>
          <w:rFonts w:ascii="Book Antiqua" w:eastAsia="Calibri" w:hAnsi="Book Antiqua"/>
          <w:szCs w:val="24"/>
        </w:rPr>
      </w:pPr>
      <w:r w:rsidRPr="00FC4C8A">
        <w:rPr>
          <w:rFonts w:ascii="Book Antiqua" w:eastAsia="Calibri" w:hAnsi="Book Antiqua"/>
          <w:szCs w:val="24"/>
        </w:rPr>
        <w:t xml:space="preserve"> Menurut teori yang dikemukakan oleh Kasmir (2013) yang menyatakan bahwa apabila perputaran persediaan yang diperoleh tinggi, maka menunjukkan bahwa perusahaan bekerja secara efisien dan likuid perusahaan semakin banyak. Hal ini memiliki arti bahwa semakin tinggi perputaran persediaan maka semakin besar pula perusahaan memperoleh keuntungan dan menghasilkan laba sebab persediaan yang terjual secara tunai maupun kredit nantinya akan menambah kas masuk perusahaan sehingga kas yang masuk dapat digunakan untuk membeli persediaan dan memenuhi kewajiban jangka pendeknya. Hasil ini sejalan dengan Teruel dan Solano (2007) yang menyatakan bahwa perputaran persediaan mempunyai </w:t>
      </w:r>
      <w:r w:rsidRPr="00FC4C8A">
        <w:rPr>
          <w:rFonts w:ascii="Book Antiqua" w:eastAsia="Calibri" w:hAnsi="Book Antiqua"/>
          <w:szCs w:val="24"/>
        </w:rPr>
        <w:lastRenderedPageBreak/>
        <w:t>hubungan negatif signifikan terhadap profitabilitas. Perputaran persediaan diperoleh dari harga pokok penjualan dibagi dengan rata-rata persediaan.</w:t>
      </w:r>
    </w:p>
    <w:p w:rsidR="00CB2FAE" w:rsidRPr="00FC4C8A" w:rsidRDefault="00CB2FAE" w:rsidP="00332631">
      <w:pPr>
        <w:numPr>
          <w:ilvl w:val="0"/>
          <w:numId w:val="32"/>
        </w:numPr>
        <w:tabs>
          <w:tab w:val="left" w:pos="993"/>
        </w:tabs>
        <w:autoSpaceDE w:val="0"/>
        <w:autoSpaceDN w:val="0"/>
        <w:adjustRightInd w:val="0"/>
        <w:spacing w:after="0" w:line="240" w:lineRule="auto"/>
        <w:contextualSpacing/>
        <w:jc w:val="both"/>
        <w:rPr>
          <w:rFonts w:ascii="Book Antiqua" w:eastAsia="Calibri" w:hAnsi="Book Antiqua"/>
          <w:b/>
          <w:szCs w:val="24"/>
        </w:rPr>
      </w:pPr>
      <w:r w:rsidRPr="00FC4C8A">
        <w:rPr>
          <w:rFonts w:ascii="Book Antiqua" w:eastAsia="Calibri" w:hAnsi="Book Antiqua"/>
          <w:b/>
          <w:szCs w:val="24"/>
        </w:rPr>
        <w:t>Pengaruh Likuiditas terhadap Profitabilitas</w:t>
      </w:r>
    </w:p>
    <w:p w:rsidR="00CB2FAE" w:rsidRDefault="00CB2FAE" w:rsidP="00CB2FAE">
      <w:pPr>
        <w:spacing w:line="240" w:lineRule="auto"/>
        <w:ind w:firstLine="720"/>
        <w:jc w:val="both"/>
        <w:rPr>
          <w:rFonts w:ascii="Book Antiqua" w:eastAsia="Calibri" w:hAnsi="Book Antiqua"/>
          <w:szCs w:val="24"/>
        </w:rPr>
      </w:pPr>
      <w:r w:rsidRPr="00FC4C8A">
        <w:rPr>
          <w:rFonts w:ascii="Book Antiqua" w:eastAsia="Calibri" w:hAnsi="Book Antiqua"/>
          <w:szCs w:val="24"/>
        </w:rPr>
        <w:t>Likuiditas berpengaruh negatif terhadap profitabilitas. Hipotesis ketiga yaitu Likuiditas berpengaruh negatif terhadap Profitabilitas pada perusahaan Farmasi yang terdaftar di Bursa Efek Indonesia periode 2010-2014 diterima. Likuiditas berpengaruh negatif dan signifikan terhadap profitabilitas perusahaan. Hal ini karena perusahaan yang mempunyai likuiditas yang tinggi cenderung akan memiliki aktiva lancar lainnya yang</w:t>
      </w:r>
      <w:r>
        <w:rPr>
          <w:rFonts w:ascii="Book Antiqua" w:eastAsia="Calibri" w:hAnsi="Book Antiqua"/>
          <w:szCs w:val="24"/>
        </w:rPr>
        <w:t xml:space="preserve"> dapat dicairkan sewaktu-waktu.</w:t>
      </w:r>
    </w:p>
    <w:p w:rsidR="00CB2FAE" w:rsidRPr="00ED7CC8" w:rsidRDefault="00CB2FAE" w:rsidP="00CB2FAE">
      <w:pPr>
        <w:spacing w:line="240" w:lineRule="auto"/>
        <w:ind w:firstLine="720"/>
        <w:jc w:val="both"/>
        <w:rPr>
          <w:rFonts w:ascii="Book Antiqua" w:hAnsi="Book Antiqua"/>
          <w:b/>
          <w:szCs w:val="24"/>
        </w:rPr>
      </w:pPr>
      <w:r w:rsidRPr="00FC4C8A">
        <w:rPr>
          <w:rFonts w:ascii="Book Antiqua" w:eastAsia="Calibri" w:hAnsi="Book Antiqua"/>
          <w:szCs w:val="24"/>
        </w:rPr>
        <w:t xml:space="preserve">Likuiditas yang rendah akan menyebabkan terjadinya penurunan dari harga saham yang bersangkutan, sebaliknya nilai likuiditas yang cukup tinggi akan belum tentu baik, karena pada kondisi tertentu hal tersebut menunjukkan adanya aktivitas sedikit yang akhirnya dapat mengurangi kemampuan perusahaan untuk menghasilkan laba. Penelitian ini juga mendukung teori yang dikemukakan oleh Horne dan Wachowicz (2009: 68) yang menyatakan bahwa likuiditas berbanding terbalik dengan profitabilitas, yaitu peningkatan likuiditas biasanya diikuiti dengan penurunan profitabilitas, karena adanya dana yang menganggur </w:t>
      </w:r>
      <w:r w:rsidRPr="00FC4C8A">
        <w:rPr>
          <w:rFonts w:ascii="Book Antiqua" w:eastAsia="Calibri" w:hAnsi="Book Antiqua"/>
          <w:i/>
          <w:iCs/>
          <w:szCs w:val="24"/>
        </w:rPr>
        <w:t>(idle money)</w:t>
      </w:r>
      <w:r w:rsidRPr="00FC4C8A">
        <w:rPr>
          <w:rFonts w:ascii="Book Antiqua" w:eastAsia="Calibri" w:hAnsi="Book Antiqua"/>
          <w:szCs w:val="24"/>
        </w:rPr>
        <w:t xml:space="preserve"> yang tidak terpakai sehingga dapat mengurangi kemampuan perusahaan dalam menghasilkan profitabilitas. Hasil ini sejalan juga dengan pemikiran Gosh dan Maji (2004) yang menyatakan bahwa adanya hubungan yang negatif signifikan antara likuiditas dengan profitabilitas pada perusahaan India. Likuiditas diperoleh dari aktiva lancar dibagi dengan kewajiban lancar (dalam bentuk persentase)</w:t>
      </w:r>
      <w:r>
        <w:rPr>
          <w:rFonts w:ascii="Book Antiqua" w:eastAsia="Calibri" w:hAnsi="Book Antiqua"/>
          <w:szCs w:val="24"/>
        </w:rPr>
        <w:t>.</w:t>
      </w:r>
    </w:p>
    <w:p w:rsidR="00CB2FAE" w:rsidRDefault="00CB2FAE" w:rsidP="00CB2FAE">
      <w:pPr>
        <w:spacing w:line="240" w:lineRule="auto"/>
        <w:jc w:val="both"/>
        <w:rPr>
          <w:rFonts w:ascii="Book Antiqua" w:hAnsi="Book Antiqua"/>
          <w:b/>
          <w:szCs w:val="24"/>
        </w:rPr>
      </w:pPr>
    </w:p>
    <w:p w:rsidR="00CB2FAE" w:rsidRDefault="00CB2FAE" w:rsidP="00B914F5">
      <w:pPr>
        <w:spacing w:line="240" w:lineRule="auto"/>
        <w:jc w:val="center"/>
        <w:rPr>
          <w:rFonts w:ascii="Book Antiqua" w:hAnsi="Book Antiqua"/>
          <w:b/>
          <w:szCs w:val="24"/>
        </w:rPr>
      </w:pPr>
      <w:r w:rsidRPr="00FC4C8A">
        <w:rPr>
          <w:rFonts w:ascii="Book Antiqua" w:hAnsi="Book Antiqua"/>
          <w:b/>
          <w:szCs w:val="24"/>
        </w:rPr>
        <w:t>PENUTUP</w:t>
      </w:r>
    </w:p>
    <w:p w:rsidR="00B914F5" w:rsidRPr="00FC4C8A" w:rsidRDefault="00B914F5" w:rsidP="00CB2FAE">
      <w:pPr>
        <w:spacing w:line="240" w:lineRule="auto"/>
        <w:jc w:val="both"/>
        <w:rPr>
          <w:rFonts w:ascii="Book Antiqua" w:hAnsi="Book Antiqua"/>
          <w:b/>
          <w:szCs w:val="24"/>
        </w:rPr>
      </w:pPr>
    </w:p>
    <w:p w:rsidR="00CB2FAE" w:rsidRPr="00FC4C8A" w:rsidRDefault="00CB2FAE" w:rsidP="00332631">
      <w:pPr>
        <w:pStyle w:val="ListParagraph"/>
        <w:numPr>
          <w:ilvl w:val="0"/>
          <w:numId w:val="33"/>
        </w:numPr>
        <w:spacing w:after="0" w:line="240" w:lineRule="auto"/>
        <w:ind w:left="567" w:hanging="567"/>
        <w:jc w:val="both"/>
        <w:rPr>
          <w:rFonts w:ascii="Book Antiqua" w:hAnsi="Book Antiqua"/>
          <w:b/>
        </w:rPr>
      </w:pPr>
      <w:r w:rsidRPr="00FC4C8A">
        <w:rPr>
          <w:rFonts w:ascii="Book Antiqua" w:hAnsi="Book Antiqua"/>
          <w:b/>
        </w:rPr>
        <w:t>Kesimpulan</w:t>
      </w:r>
    </w:p>
    <w:p w:rsidR="00CB2FAE" w:rsidRDefault="00CB2FAE" w:rsidP="00CB2FAE">
      <w:pPr>
        <w:spacing w:line="240" w:lineRule="auto"/>
        <w:ind w:firstLine="720"/>
        <w:jc w:val="both"/>
        <w:rPr>
          <w:rFonts w:ascii="Book Antiqua" w:eastAsia="Calibri" w:hAnsi="Book Antiqua"/>
          <w:szCs w:val="24"/>
        </w:rPr>
      </w:pPr>
      <w:r w:rsidRPr="00FC4C8A">
        <w:rPr>
          <w:rFonts w:ascii="Book Antiqua" w:eastAsia="Calibri" w:hAnsi="Book Antiqua"/>
          <w:szCs w:val="24"/>
        </w:rPr>
        <w:t xml:space="preserve">Berdasarkan hasil analisis dan pembahasan seperti yang telah dijelaskan di bab sebelumnya, maka simpulan dari penelitian ini adalah: (1) Modal kerja berkontribusi positif dan signifikan terhadap likuiditas yang diproksi dengan Current Ratio (CR) pada perusahaan Farmasi yang terdaftar di Bursa Efek Indonesia periode 2010-2014. Ini berarti saat modal kerja meningkat akan diikuti dengan peningkatan likuiditas. Begitupula sebaliknya, ketika modal kerja menurun maka akan diikuti dengan menurunnya likuiditas dengan asumsi faktor lain yang mempengaruhi likuiditas dianggap konstan; (2) Perputaran persediaan berkontribusi negatif dan signifikan terhadap likuiditas diproksikan dengan Current Ratio (CR) pada perusahaan Farmasi yang terdaftar di Bursa Efek Indonesia periode 2010-2014. Ini berarti saat perputaran persediaan meningkat akan diikuti dengan menurunkan likuiditas. </w:t>
      </w:r>
    </w:p>
    <w:p w:rsidR="00CB2FAE" w:rsidRPr="00B914F5" w:rsidRDefault="00CB2FAE" w:rsidP="00B914F5">
      <w:pPr>
        <w:spacing w:line="240" w:lineRule="auto"/>
        <w:ind w:firstLine="720"/>
        <w:jc w:val="both"/>
        <w:rPr>
          <w:rFonts w:ascii="Book Antiqua" w:eastAsia="Calibri" w:hAnsi="Book Antiqua"/>
          <w:szCs w:val="24"/>
        </w:rPr>
      </w:pPr>
      <w:r w:rsidRPr="00FC4C8A">
        <w:rPr>
          <w:rFonts w:ascii="Book Antiqua" w:eastAsia="Calibri" w:hAnsi="Book Antiqua"/>
          <w:szCs w:val="24"/>
        </w:rPr>
        <w:t xml:space="preserve">Begitupula sebaliknya, ketika perputaran persediaan menurun akan diikuiti dengan meningkatnya likuiditas dengan asumsi faktor lain yang mempengaruhi likuiditas dianggap konstan; (3) Modal kerja, perputaran persediaan, dan likuiditas berkontribusi negatif dan signifikan terhadap profitabilitas yang diproksi dengan Net Profit Margin (NPM) pada perusahaan Farmasi yang terdaftar di Bursa Efek Indonesia periode 2010-2014. Ini berarti saat </w:t>
      </w:r>
      <w:r w:rsidRPr="00FC4C8A">
        <w:rPr>
          <w:rFonts w:ascii="Book Antiqua" w:eastAsia="Calibri" w:hAnsi="Book Antiqua"/>
          <w:szCs w:val="24"/>
        </w:rPr>
        <w:lastRenderedPageBreak/>
        <w:t>modal kerja, perputaran persediaan, dan likuiditas meningkat akan diikuti akan menurunkan profitabilitas.</w:t>
      </w:r>
    </w:p>
    <w:p w:rsidR="00CB2FAE" w:rsidRPr="00FC4C8A" w:rsidRDefault="00CB2FAE" w:rsidP="00332631">
      <w:pPr>
        <w:pStyle w:val="ListParagraph"/>
        <w:numPr>
          <w:ilvl w:val="0"/>
          <w:numId w:val="33"/>
        </w:numPr>
        <w:spacing w:after="0" w:line="240" w:lineRule="auto"/>
        <w:ind w:left="567" w:hanging="567"/>
        <w:contextualSpacing w:val="0"/>
        <w:jc w:val="both"/>
        <w:rPr>
          <w:rFonts w:ascii="Book Antiqua" w:hAnsi="Book Antiqua"/>
          <w:b/>
          <w:lang w:val="en-US"/>
        </w:rPr>
      </w:pPr>
      <w:r w:rsidRPr="00FC4C8A">
        <w:rPr>
          <w:rFonts w:ascii="Book Antiqua" w:hAnsi="Book Antiqua"/>
          <w:b/>
        </w:rPr>
        <w:t>Saran</w:t>
      </w:r>
    </w:p>
    <w:p w:rsidR="00CB2FAE" w:rsidRDefault="00CB2FAE" w:rsidP="00B914F5">
      <w:pPr>
        <w:spacing w:line="240" w:lineRule="auto"/>
        <w:ind w:firstLine="720"/>
        <w:jc w:val="both"/>
        <w:rPr>
          <w:rFonts w:ascii="Book Antiqua" w:hAnsi="Book Antiqua"/>
          <w:szCs w:val="24"/>
        </w:rPr>
      </w:pPr>
      <w:r w:rsidRPr="00FC4C8A">
        <w:rPr>
          <w:rFonts w:ascii="Book Antiqua" w:hAnsi="Book Antiqua"/>
          <w:szCs w:val="24"/>
        </w:rPr>
        <w:t>Berdasarkan kesimpulan pada penelitian ini, maka dapat disampaikan beberapa saran berikut ini: (1) Untuk mendapatkan profitabilitas perusahaan yang tinggi dan berkelanjutan, maka pihak manajemen perusahaan sedapat mungkin meningkatkan modal kerja dan perputaran persediaan serta menjaga likuiditas; (2) Disarankan bagi perusahaan emiten agar hati-hati menjaga modal kerja dan likuiditas karena akan mempengaruhi profitabilitas; (3) Bagi investor, memperhatikan modal kerja dan likuiditas dalam mengambil keputusan karena akan berdampak pada profitrabilitas.</w:t>
      </w:r>
    </w:p>
    <w:p w:rsidR="00B914F5" w:rsidRPr="00B914F5" w:rsidRDefault="00B914F5" w:rsidP="00B914F5">
      <w:pPr>
        <w:spacing w:after="0" w:line="240" w:lineRule="auto"/>
        <w:ind w:firstLine="720"/>
        <w:jc w:val="both"/>
        <w:rPr>
          <w:rFonts w:ascii="Book Antiqua" w:hAnsi="Book Antiqua"/>
          <w:szCs w:val="24"/>
        </w:rPr>
      </w:pPr>
    </w:p>
    <w:p w:rsidR="00CB2FAE" w:rsidRDefault="00CB2FAE" w:rsidP="00B914F5">
      <w:pPr>
        <w:spacing w:line="240" w:lineRule="auto"/>
        <w:jc w:val="center"/>
        <w:rPr>
          <w:rFonts w:ascii="Book Antiqua" w:hAnsi="Book Antiqua"/>
          <w:b/>
          <w:szCs w:val="24"/>
        </w:rPr>
      </w:pPr>
      <w:r w:rsidRPr="00FC4C8A">
        <w:rPr>
          <w:rFonts w:ascii="Book Antiqua" w:hAnsi="Book Antiqua"/>
          <w:b/>
          <w:szCs w:val="24"/>
        </w:rPr>
        <w:t>DAFTAR PUSTAKA</w:t>
      </w:r>
    </w:p>
    <w:p w:rsidR="00CB2FAE" w:rsidRPr="00ED7CC8" w:rsidRDefault="00CB2FAE" w:rsidP="00B914F5">
      <w:pPr>
        <w:spacing w:after="0" w:line="240" w:lineRule="auto"/>
        <w:jc w:val="both"/>
        <w:rPr>
          <w:rFonts w:ascii="Book Antiqua" w:hAnsi="Book Antiqua"/>
          <w:b/>
          <w:szCs w:val="24"/>
        </w:rPr>
      </w:pP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Djarwanto, 2004. Pokok-pokok Analisa Laporan Keuangan. Edisi Kedua. Yogyakarta: BPFE-Yogyakarta.</w:t>
      </w:r>
    </w:p>
    <w:p w:rsidR="00CB2FAE" w:rsidRPr="00FC4C8A" w:rsidRDefault="00CB2FAE" w:rsidP="00CB2FAE">
      <w:pPr>
        <w:spacing w:after="100" w:line="240" w:lineRule="auto"/>
        <w:ind w:left="567" w:hanging="567"/>
        <w:jc w:val="both"/>
        <w:rPr>
          <w:rFonts w:ascii="Book Antiqua" w:hAnsi="Book Antiqua"/>
          <w:b/>
          <w:szCs w:val="24"/>
        </w:rPr>
      </w:pPr>
      <w:r w:rsidRPr="00FC4C8A">
        <w:rPr>
          <w:rFonts w:ascii="Book Antiqua" w:eastAsia="Calibri" w:hAnsi="Book Antiqua"/>
          <w:szCs w:val="24"/>
        </w:rPr>
        <w:t>Ghosh, S. K., dan Maji, S. G. 2004. Working Capital Management Efficiency: a. Study on the Indian Cement Industry. Management Accountant, Vol. 39, No. 5, pp</w:t>
      </w:r>
    </w:p>
    <w:p w:rsidR="00CB2FAE" w:rsidRPr="00FC4C8A"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Harahap, Sofyan Syafri. 2009. Analisis Kritis Atas Laporan Keuangan. Jakarta: Raja Grafindo Persada.</w:t>
      </w:r>
    </w:p>
    <w:p w:rsidR="00CB2FAE" w:rsidRPr="00FC4C8A"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Horne, James C Van. and John M. Wachowicz. 2009. Fundamentals of Financial Management, Prinsip-Prinsip Manajemen Keuangan. Jakarta : Salemba Empat</w:t>
      </w:r>
    </w:p>
    <w:p w:rsidR="00CB2FAE" w:rsidRPr="00FC4C8A"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Horngren et al. 2007. Accounting. 6th edition. Prentice Hall. New Jersey</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Kasmir. 2013. Pengantar Manajemen Keuangan. Jakarta</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Lazaridis, Ioannis and Tryfonidis, Dimitrios. 2006. The Relationship Between Working Capital Management and Profitability of Listed Companies in the Athens Stock Exchange. Department of Accounting and Finance, University of Macedonia</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Nusa Muktiadji, Lukman Hidayat, dan Melinda. 2007. Analisis Modal Kerja Dalam Pengendalian Likuiditas dan Profitabilitas: Studi Kasus pad PT. Indocement Tunggal Prakarsa, Tbk. Jurnal Ilmiah Ranggagading. Volume 7 No. 1, April 2007: 37-44.</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Raharja Putra, Hendra S. 2009. Manajemen Keuangan dan Akutansi Untuk Eksekutif Perusahaan, PT. Raja Grafindo Persada, Jakarta</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Rahmasari Hesti. 2011. Pengaruh Perputaran Kas, Perputaran Piutang, Perputaran Persediaan Terhadap Laba Usaha Perusahaan Dagang yang Terdaftar di Bursa Efek Indonesia. Skripsi. Program Studi Akuntansi. Universitas Pembangunan Nasional “Veteran”. Jawa Timur</w:t>
      </w:r>
    </w:p>
    <w:p w:rsidR="00CB2FAE" w:rsidRPr="00FC4C8A"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Sartono, Agus. 2010. Manajemen Keuangan Teori dan Aplikasi (4thed.). Yogyakarta: BPFE</w:t>
      </w:r>
    </w:p>
    <w:p w:rsidR="00CB2FAE" w:rsidRPr="00FC4C8A"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Sharabati, Abdel-Aziz Ahmad., Jawad, Shawqi Naji., and Bontis, Nick. 2010. Intellectual Capital and Business Performance in The Pharmaceutical Sector of Jordan. Management Decision. Vol 48. No. 1. pp. 105 – 131</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lastRenderedPageBreak/>
        <w:t>Susan Irawati. 2006. Manajemen Keuangan. Pustaka: Bandung.</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Teruel, P.J.G., dan P.M. Solano. 2007. “Effect of Working Capital Management on SME Ptofitability”. International Journal of Managerial Finance. Vol. 3 No. 2 pp. 164-177</w:t>
      </w:r>
    </w:p>
    <w:p w:rsidR="00CB2FAE" w:rsidRPr="00FC4C8A" w:rsidRDefault="00CB2FAE" w:rsidP="00CB2FAE">
      <w:pPr>
        <w:spacing w:after="100" w:line="240" w:lineRule="auto"/>
        <w:ind w:left="567" w:hanging="567"/>
        <w:jc w:val="both"/>
        <w:rPr>
          <w:rFonts w:ascii="Book Antiqua" w:eastAsia="Calibri" w:hAnsi="Book Antiqua"/>
          <w:szCs w:val="24"/>
        </w:rPr>
      </w:pPr>
      <w:r w:rsidRPr="00FC4C8A">
        <w:rPr>
          <w:rFonts w:ascii="Book Antiqua" w:eastAsia="Calibri" w:hAnsi="Book Antiqua"/>
          <w:szCs w:val="24"/>
        </w:rPr>
        <w:t>Wiagustini, Ni luh Putu. 2010. Dasar-Dasar Manajemen Keuangan. Denpasar. Udayana University Press</w:t>
      </w:r>
    </w:p>
    <w:p w:rsidR="00CB2FAE" w:rsidRDefault="00CB2FAE" w:rsidP="00CB2FAE">
      <w:pPr>
        <w:spacing w:after="100" w:line="240" w:lineRule="auto"/>
        <w:ind w:left="567" w:hanging="567"/>
        <w:jc w:val="both"/>
        <w:rPr>
          <w:rFonts w:ascii="Book Antiqua" w:eastAsia="Times New Roman" w:hAnsi="Book Antiqua"/>
          <w:szCs w:val="24"/>
        </w:rPr>
      </w:pPr>
      <w:r w:rsidRPr="00FC4C8A">
        <w:rPr>
          <w:rFonts w:ascii="Book Antiqua" w:eastAsia="Times New Roman" w:hAnsi="Book Antiqua"/>
          <w:szCs w:val="24"/>
        </w:rPr>
        <w:t>Wolk et. al. 2000. Accounting Theory: A Conceptual Institusional Approach. Fifth. Edition</w:t>
      </w: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692E43" w:rsidRPr="002F73F3" w:rsidRDefault="00692E43" w:rsidP="00692E43">
      <w:pPr>
        <w:spacing w:after="0" w:line="240" w:lineRule="auto"/>
        <w:jc w:val="center"/>
        <w:rPr>
          <w:rFonts w:ascii="Book Antiqua" w:hAnsi="Book Antiqua"/>
          <w:b/>
          <w:color w:val="000000"/>
          <w:sz w:val="24"/>
          <w:szCs w:val="24"/>
        </w:rPr>
      </w:pPr>
      <w:r w:rsidRPr="002F73F3">
        <w:rPr>
          <w:rFonts w:ascii="Book Antiqua" w:hAnsi="Book Antiqua"/>
          <w:b/>
          <w:color w:val="000000"/>
          <w:sz w:val="24"/>
          <w:szCs w:val="24"/>
        </w:rPr>
        <w:lastRenderedPageBreak/>
        <w:t>PENGARUH PROFITABILITAS TERHADAP KEBIJAKAN DIVIDEN TUNAI DENGAN LIKUIDITAS SEBAGAI VARIABEL MODERASI</w:t>
      </w:r>
    </w:p>
    <w:p w:rsidR="00692E43" w:rsidRDefault="00692E43" w:rsidP="00692E43">
      <w:pPr>
        <w:spacing w:after="0" w:line="240" w:lineRule="auto"/>
        <w:jc w:val="center"/>
        <w:rPr>
          <w:rFonts w:ascii="Book Antiqua" w:hAnsi="Book Antiqua"/>
          <w:color w:val="000000"/>
          <w:sz w:val="24"/>
          <w:szCs w:val="24"/>
        </w:rPr>
      </w:pPr>
      <w:r w:rsidRPr="002F73F3">
        <w:rPr>
          <w:rFonts w:ascii="Book Antiqua" w:hAnsi="Book Antiqua"/>
          <w:color w:val="000000"/>
          <w:sz w:val="24"/>
          <w:szCs w:val="24"/>
        </w:rPr>
        <w:t xml:space="preserve">(Studi terhadap Perusahaan </w:t>
      </w:r>
      <w:r w:rsidRPr="002F73F3">
        <w:rPr>
          <w:rFonts w:ascii="Book Antiqua" w:hAnsi="Book Antiqua"/>
          <w:i/>
          <w:iCs/>
          <w:color w:val="000000"/>
          <w:sz w:val="24"/>
          <w:szCs w:val="24"/>
        </w:rPr>
        <w:t>Consumer Goods</w:t>
      </w:r>
      <w:r w:rsidRPr="002F73F3">
        <w:rPr>
          <w:rFonts w:ascii="Book Antiqua" w:hAnsi="Book Antiqua"/>
          <w:color w:val="000000"/>
          <w:sz w:val="24"/>
          <w:szCs w:val="24"/>
        </w:rPr>
        <w:t xml:space="preserve"> yang Terdaftar</w:t>
      </w:r>
    </w:p>
    <w:p w:rsidR="00692E43" w:rsidRPr="002F73F3" w:rsidRDefault="00692E43" w:rsidP="00692E43">
      <w:pPr>
        <w:spacing w:after="0" w:line="240" w:lineRule="auto"/>
        <w:jc w:val="center"/>
        <w:rPr>
          <w:rFonts w:ascii="Book Antiqua" w:hAnsi="Book Antiqua"/>
          <w:sz w:val="24"/>
          <w:szCs w:val="24"/>
        </w:rPr>
      </w:pPr>
      <w:r w:rsidRPr="002F73F3">
        <w:rPr>
          <w:rFonts w:ascii="Book Antiqua" w:hAnsi="Book Antiqua"/>
          <w:color w:val="000000"/>
          <w:sz w:val="24"/>
          <w:szCs w:val="24"/>
        </w:rPr>
        <w:t xml:space="preserve"> di Bursa Efek Indonesia Periode 2010-2014)</w:t>
      </w:r>
    </w:p>
    <w:p w:rsidR="00692E43" w:rsidRPr="002F73F3" w:rsidRDefault="00692E43" w:rsidP="00692E43">
      <w:pPr>
        <w:spacing w:after="0" w:line="240" w:lineRule="auto"/>
        <w:ind w:left="270"/>
        <w:contextualSpacing/>
        <w:jc w:val="center"/>
        <w:rPr>
          <w:rFonts w:ascii="Book Antiqua" w:hAnsi="Book Antiqua"/>
          <w:b/>
          <w:sz w:val="24"/>
          <w:szCs w:val="24"/>
        </w:rPr>
      </w:pPr>
    </w:p>
    <w:p w:rsidR="00692E43" w:rsidRPr="00AC64DC" w:rsidRDefault="00692E43" w:rsidP="00692E43">
      <w:pPr>
        <w:spacing w:after="0" w:line="240" w:lineRule="auto"/>
        <w:contextualSpacing/>
        <w:jc w:val="center"/>
        <w:rPr>
          <w:rFonts w:ascii="Book Antiqua" w:hAnsi="Book Antiqua"/>
          <w:sz w:val="24"/>
          <w:szCs w:val="24"/>
        </w:rPr>
      </w:pPr>
      <w:r w:rsidRPr="00AC64DC">
        <w:rPr>
          <w:rFonts w:ascii="Book Antiqua" w:hAnsi="Book Antiqua"/>
          <w:sz w:val="24"/>
          <w:szCs w:val="24"/>
        </w:rPr>
        <w:t>Rika Dwi Ayu Parmitasari</w:t>
      </w:r>
    </w:p>
    <w:p w:rsidR="00692E43" w:rsidRPr="00AC64DC" w:rsidRDefault="00692E43" w:rsidP="00692E43">
      <w:pPr>
        <w:spacing w:after="0" w:line="240" w:lineRule="auto"/>
        <w:contextualSpacing/>
        <w:jc w:val="center"/>
        <w:rPr>
          <w:rFonts w:ascii="Book Antiqua" w:hAnsi="Book Antiqua"/>
          <w:sz w:val="24"/>
          <w:szCs w:val="24"/>
        </w:rPr>
      </w:pPr>
      <w:r w:rsidRPr="00AC64DC">
        <w:rPr>
          <w:rFonts w:ascii="Book Antiqua" w:hAnsi="Book Antiqua"/>
          <w:sz w:val="24"/>
          <w:szCs w:val="24"/>
        </w:rPr>
        <w:t>Sutrisna</w:t>
      </w:r>
    </w:p>
    <w:p w:rsidR="00692E43" w:rsidRDefault="00692E43" w:rsidP="00692E43">
      <w:pPr>
        <w:spacing w:after="0" w:line="240" w:lineRule="auto"/>
        <w:ind w:left="270"/>
        <w:contextualSpacing/>
        <w:jc w:val="center"/>
        <w:rPr>
          <w:rFonts w:ascii="Book Antiqua" w:hAnsi="Book Antiqua"/>
          <w:b/>
          <w:sz w:val="24"/>
          <w:szCs w:val="24"/>
        </w:rPr>
      </w:pPr>
    </w:p>
    <w:p w:rsidR="00692E43" w:rsidRDefault="00692E43" w:rsidP="00692E43">
      <w:pPr>
        <w:spacing w:after="0" w:line="240" w:lineRule="auto"/>
        <w:contextualSpacing/>
        <w:jc w:val="center"/>
        <w:rPr>
          <w:rFonts w:ascii="Book Antiqua" w:hAnsi="Book Antiqua"/>
          <w:sz w:val="24"/>
          <w:szCs w:val="24"/>
        </w:rPr>
      </w:pPr>
      <w:r>
        <w:rPr>
          <w:rFonts w:ascii="Book Antiqua" w:hAnsi="Book Antiqua"/>
          <w:sz w:val="24"/>
          <w:szCs w:val="24"/>
        </w:rPr>
        <w:t>Fakultas Ekonomi dan Bisnis Islam</w:t>
      </w:r>
    </w:p>
    <w:p w:rsidR="00692E43" w:rsidRDefault="00692E43" w:rsidP="00692E43">
      <w:pPr>
        <w:spacing w:after="0" w:line="240" w:lineRule="auto"/>
        <w:contextualSpacing/>
        <w:jc w:val="center"/>
        <w:rPr>
          <w:rFonts w:ascii="Book Antiqua" w:hAnsi="Book Antiqua"/>
          <w:sz w:val="24"/>
          <w:szCs w:val="24"/>
        </w:rPr>
      </w:pPr>
      <w:r>
        <w:rPr>
          <w:rFonts w:ascii="Book Antiqua" w:hAnsi="Book Antiqua"/>
          <w:sz w:val="24"/>
          <w:szCs w:val="24"/>
        </w:rPr>
        <w:t>Universitas Islam Negeri Alauddin Makassar</w:t>
      </w:r>
    </w:p>
    <w:p w:rsidR="00692E43" w:rsidRPr="002F73F3" w:rsidRDefault="00692E43" w:rsidP="00692E43">
      <w:pPr>
        <w:spacing w:after="0" w:line="240" w:lineRule="auto"/>
        <w:contextualSpacing/>
        <w:jc w:val="center"/>
        <w:rPr>
          <w:rFonts w:ascii="Book Antiqua" w:hAnsi="Book Antiqua"/>
          <w:sz w:val="24"/>
          <w:szCs w:val="24"/>
        </w:rPr>
      </w:pPr>
      <w:r>
        <w:rPr>
          <w:rFonts w:ascii="Book Antiqua" w:hAnsi="Book Antiqua"/>
          <w:sz w:val="24"/>
          <w:szCs w:val="24"/>
        </w:rPr>
        <w:t>Jl. Muh. Yasin Limpo No. 36, Samata-Gowa</w:t>
      </w:r>
    </w:p>
    <w:p w:rsidR="00692E43" w:rsidRPr="002F73F3" w:rsidRDefault="00692E43" w:rsidP="00692E43">
      <w:pPr>
        <w:spacing w:after="0" w:line="240" w:lineRule="auto"/>
        <w:contextualSpacing/>
        <w:jc w:val="center"/>
        <w:rPr>
          <w:rFonts w:ascii="Book Antiqua" w:hAnsi="Book Antiqua"/>
          <w:b/>
          <w:sz w:val="24"/>
          <w:szCs w:val="24"/>
        </w:rPr>
      </w:pPr>
      <w:r w:rsidRPr="002F73F3">
        <w:rPr>
          <w:rFonts w:ascii="Book Antiqua" w:hAnsi="Book Antiqua"/>
          <w:b/>
          <w:color w:val="1F497D"/>
          <w:sz w:val="24"/>
          <w:szCs w:val="24"/>
          <w:u w:val="single"/>
        </w:rPr>
        <w:t>srisna101@gmail.com</w:t>
      </w:r>
    </w:p>
    <w:p w:rsidR="00692E43" w:rsidRDefault="00692E43" w:rsidP="00692E43">
      <w:pPr>
        <w:spacing w:after="0" w:line="240" w:lineRule="auto"/>
        <w:ind w:right="891"/>
        <w:jc w:val="center"/>
        <w:rPr>
          <w:rFonts w:ascii="Book Antiqua" w:hAnsi="Book Antiqua"/>
          <w:color w:val="000000"/>
          <w:sz w:val="24"/>
          <w:szCs w:val="24"/>
        </w:rPr>
      </w:pPr>
    </w:p>
    <w:p w:rsidR="00AC64DC" w:rsidRDefault="00AC64DC" w:rsidP="00AC64DC">
      <w:pPr>
        <w:spacing w:after="0" w:line="240" w:lineRule="auto"/>
        <w:ind w:right="891"/>
        <w:rPr>
          <w:rFonts w:ascii="Book Antiqua" w:hAnsi="Book Antiqua"/>
          <w:color w:val="000000"/>
          <w:sz w:val="24"/>
          <w:szCs w:val="24"/>
        </w:rPr>
      </w:pPr>
    </w:p>
    <w:p w:rsidR="00692E43" w:rsidRPr="002F73F3" w:rsidRDefault="00692E43" w:rsidP="00692E43">
      <w:pPr>
        <w:spacing w:after="0" w:line="240" w:lineRule="auto"/>
        <w:ind w:right="891"/>
        <w:jc w:val="center"/>
        <w:rPr>
          <w:rFonts w:ascii="Book Antiqua" w:hAnsi="Book Antiqua"/>
          <w:b/>
          <w:color w:val="000000"/>
          <w:sz w:val="24"/>
          <w:szCs w:val="24"/>
        </w:rPr>
      </w:pPr>
      <w:r w:rsidRPr="002F73F3">
        <w:rPr>
          <w:rFonts w:ascii="Book Antiqua" w:hAnsi="Book Antiqua"/>
          <w:b/>
          <w:color w:val="000000"/>
          <w:sz w:val="24"/>
          <w:szCs w:val="24"/>
        </w:rPr>
        <w:t>ABSTRAK</w:t>
      </w:r>
    </w:p>
    <w:p w:rsidR="00692E43" w:rsidRPr="002F73F3" w:rsidRDefault="00692E43" w:rsidP="00692E43">
      <w:pPr>
        <w:spacing w:after="0" w:line="240" w:lineRule="auto"/>
        <w:ind w:right="891"/>
        <w:jc w:val="center"/>
        <w:rPr>
          <w:rFonts w:ascii="Book Antiqua" w:hAnsi="Book Antiqua"/>
          <w:color w:val="000000"/>
          <w:sz w:val="24"/>
          <w:szCs w:val="24"/>
        </w:rPr>
      </w:pPr>
    </w:p>
    <w:p w:rsidR="00692E43" w:rsidRDefault="00692E43" w:rsidP="00692E43">
      <w:pPr>
        <w:spacing w:after="0" w:line="240" w:lineRule="auto"/>
        <w:ind w:right="49" w:firstLine="709"/>
        <w:jc w:val="both"/>
        <w:rPr>
          <w:rFonts w:ascii="Book Antiqua" w:hAnsi="Book Antiqua"/>
          <w:sz w:val="24"/>
          <w:szCs w:val="24"/>
        </w:rPr>
      </w:pPr>
      <w:r w:rsidRPr="002F73F3">
        <w:rPr>
          <w:rFonts w:ascii="Book Antiqua" w:hAnsi="Book Antiqua"/>
          <w:color w:val="000000"/>
          <w:sz w:val="24"/>
          <w:szCs w:val="24"/>
        </w:rPr>
        <w:t>Kebijakan dividen</w:t>
      </w:r>
      <w:r w:rsidRPr="002F73F3">
        <w:rPr>
          <w:rFonts w:ascii="Book Antiqua" w:hAnsi="Book Antiqua"/>
          <w:sz w:val="24"/>
          <w:szCs w:val="24"/>
        </w:rPr>
        <w:t xml:space="preserve"> menjadi suatu pertimbangan yang dilematis dan merupakan</w:t>
      </w:r>
      <w:r w:rsidRPr="002F73F3">
        <w:rPr>
          <w:rFonts w:ascii="Book Antiqua" w:hAnsi="Book Antiqua"/>
          <w:color w:val="000000"/>
          <w:sz w:val="24"/>
          <w:szCs w:val="24"/>
        </w:rPr>
        <w:t xml:space="preserve"> kebijakan keuangan yang penting, tidak hanya dari sisi manajemen perusahaan, tetapi juga dari pemegang saham. </w:t>
      </w:r>
      <w:r w:rsidRPr="002F73F3">
        <w:rPr>
          <w:rFonts w:ascii="Book Antiqua" w:hAnsi="Book Antiqua"/>
          <w:sz w:val="24"/>
          <w:szCs w:val="24"/>
        </w:rPr>
        <w:t xml:space="preserve">Rata-rata perkembangan </w:t>
      </w:r>
      <w:r w:rsidRPr="002F73F3">
        <w:rPr>
          <w:rFonts w:ascii="Book Antiqua" w:hAnsi="Book Antiqua"/>
          <w:i/>
          <w:sz w:val="24"/>
          <w:szCs w:val="24"/>
        </w:rPr>
        <w:t>dividend payout ratio</w:t>
      </w:r>
      <w:r w:rsidRPr="002F73F3">
        <w:rPr>
          <w:rFonts w:ascii="Book Antiqua" w:hAnsi="Book Antiqua"/>
          <w:sz w:val="24"/>
          <w:szCs w:val="24"/>
        </w:rPr>
        <w:t xml:space="preserve"> selama periode 2010-2014 mengalami fluktuasi dan tidak mengindikasikan adanya penerapan kebijakan dividen yang stabil.</w:t>
      </w:r>
      <w:r w:rsidRPr="002F73F3">
        <w:rPr>
          <w:rFonts w:ascii="Book Antiqua" w:hAnsi="Book Antiqua"/>
          <w:color w:val="000000"/>
          <w:sz w:val="24"/>
          <w:szCs w:val="24"/>
        </w:rPr>
        <w:t xml:space="preserve"> Tujuan penelitian ini yaitu untuk: 1) mengetahui pengaruh positif dan signifikan profitabilitas terhadap kebijakan dividen tunai pada perusahaan </w:t>
      </w:r>
      <w:r w:rsidRPr="002F73F3">
        <w:rPr>
          <w:rFonts w:ascii="Book Antiqua" w:hAnsi="Book Antiqua"/>
          <w:i/>
          <w:iCs/>
          <w:color w:val="000000"/>
          <w:sz w:val="24"/>
          <w:szCs w:val="24"/>
        </w:rPr>
        <w:t>Consumer Goods</w:t>
      </w:r>
      <w:r w:rsidRPr="002F73F3">
        <w:rPr>
          <w:rFonts w:ascii="Book Antiqua" w:hAnsi="Book Antiqua"/>
          <w:color w:val="000000"/>
          <w:sz w:val="24"/>
          <w:szCs w:val="24"/>
        </w:rPr>
        <w:t xml:space="preserve"> dan 2) </w:t>
      </w:r>
      <w:r w:rsidRPr="002F73F3">
        <w:rPr>
          <w:rFonts w:ascii="Book Antiqua" w:hAnsi="Book Antiqua"/>
          <w:sz w:val="24"/>
          <w:szCs w:val="24"/>
        </w:rPr>
        <w:t xml:space="preserve">mengetahui pengaruh likuiditas yang dimiliki memperkuat hubungan antara </w:t>
      </w:r>
      <w:r w:rsidRPr="002F73F3">
        <w:rPr>
          <w:rFonts w:ascii="Book Antiqua" w:hAnsi="Book Antiqua"/>
          <w:iCs/>
          <w:sz w:val="24"/>
          <w:szCs w:val="24"/>
        </w:rPr>
        <w:t>profitabilitas</w:t>
      </w:r>
      <w:r w:rsidRPr="002F73F3">
        <w:rPr>
          <w:rFonts w:ascii="Book Antiqua" w:hAnsi="Book Antiqua"/>
          <w:i/>
          <w:iCs/>
          <w:sz w:val="24"/>
          <w:szCs w:val="24"/>
        </w:rPr>
        <w:t xml:space="preserve"> </w:t>
      </w:r>
      <w:r w:rsidRPr="002F73F3">
        <w:rPr>
          <w:rFonts w:ascii="Book Antiqua" w:hAnsi="Book Antiqua"/>
          <w:sz w:val="24"/>
          <w:szCs w:val="24"/>
        </w:rPr>
        <w:t xml:space="preserve">terhadap kebijakan dividen </w:t>
      </w:r>
      <w:r w:rsidRPr="002F73F3">
        <w:rPr>
          <w:rFonts w:ascii="Book Antiqua" w:hAnsi="Book Antiqua"/>
          <w:color w:val="000000"/>
          <w:sz w:val="24"/>
          <w:szCs w:val="24"/>
        </w:rPr>
        <w:t xml:space="preserve">pada perusahaan </w:t>
      </w:r>
      <w:r w:rsidRPr="002F73F3">
        <w:rPr>
          <w:rFonts w:ascii="Book Antiqua" w:hAnsi="Book Antiqua"/>
          <w:i/>
          <w:iCs/>
          <w:color w:val="000000"/>
          <w:sz w:val="24"/>
          <w:szCs w:val="24"/>
        </w:rPr>
        <w:t>Consumer Goods</w:t>
      </w:r>
      <w:r w:rsidRPr="002F73F3">
        <w:rPr>
          <w:rFonts w:ascii="Book Antiqua" w:hAnsi="Book Antiqua"/>
          <w:sz w:val="24"/>
          <w:szCs w:val="24"/>
        </w:rPr>
        <w:t>. Metode analisis yang digunakan adalah statistik deskriptif, analisis regresi sederhana (</w:t>
      </w:r>
      <w:r w:rsidRPr="002F73F3">
        <w:rPr>
          <w:rFonts w:ascii="Book Antiqua" w:hAnsi="Book Antiqua"/>
          <w:i/>
          <w:sz w:val="24"/>
          <w:szCs w:val="24"/>
        </w:rPr>
        <w:t>simple regression analysis</w:t>
      </w:r>
      <w:r w:rsidRPr="002F73F3">
        <w:rPr>
          <w:rFonts w:ascii="Book Antiqua" w:hAnsi="Book Antiqua"/>
          <w:sz w:val="24"/>
          <w:szCs w:val="24"/>
        </w:rPr>
        <w:t>) dan analisis regresi moderasi (</w:t>
      </w:r>
      <w:r w:rsidRPr="002F73F3">
        <w:rPr>
          <w:rFonts w:ascii="Book Antiqua" w:hAnsi="Book Antiqua"/>
          <w:i/>
          <w:sz w:val="24"/>
          <w:szCs w:val="24"/>
        </w:rPr>
        <w:t>Moderate Regression analysis</w:t>
      </w:r>
      <w:r w:rsidRPr="002F73F3">
        <w:rPr>
          <w:rFonts w:ascii="Book Antiqua" w:hAnsi="Book Antiqua"/>
          <w:sz w:val="24"/>
          <w:szCs w:val="24"/>
        </w:rPr>
        <w:t xml:space="preserve">) dengan uji pure moderator, koefisien determinasi, uji F dan uji t. Hasil pengujian membuktikan bahwa profitabilitas memiliki pengaruh positif dan signifikan terhadap kebijakan dividen tunai </w:t>
      </w:r>
      <w:r w:rsidRPr="002F73F3">
        <w:rPr>
          <w:rFonts w:ascii="Book Antiqua" w:hAnsi="Book Antiqua"/>
          <w:color w:val="000000"/>
          <w:sz w:val="24"/>
          <w:szCs w:val="24"/>
        </w:rPr>
        <w:t xml:space="preserve">pada perusahaan </w:t>
      </w:r>
      <w:r w:rsidRPr="002F73F3">
        <w:rPr>
          <w:rFonts w:ascii="Book Antiqua" w:hAnsi="Book Antiqua"/>
          <w:i/>
          <w:iCs/>
          <w:color w:val="000000"/>
          <w:sz w:val="24"/>
          <w:szCs w:val="24"/>
        </w:rPr>
        <w:t>Consumer Goods</w:t>
      </w:r>
      <w:r w:rsidRPr="002F73F3">
        <w:rPr>
          <w:rFonts w:ascii="Book Antiqua" w:hAnsi="Book Antiqua"/>
          <w:sz w:val="24"/>
          <w:szCs w:val="24"/>
        </w:rPr>
        <w:t xml:space="preserve">. Likuiditas sebagai variabel moderasi mampu memperkuat hubungan antara profitabilitas terhadap kebijakan dividen tunai </w:t>
      </w:r>
      <w:r w:rsidRPr="002F73F3">
        <w:rPr>
          <w:rFonts w:ascii="Book Antiqua" w:hAnsi="Book Antiqua"/>
          <w:color w:val="000000"/>
          <w:sz w:val="24"/>
          <w:szCs w:val="24"/>
        </w:rPr>
        <w:t xml:space="preserve">pada perusahaan </w:t>
      </w:r>
      <w:r w:rsidRPr="002F73F3">
        <w:rPr>
          <w:rFonts w:ascii="Book Antiqua" w:hAnsi="Book Antiqua"/>
          <w:i/>
          <w:iCs/>
          <w:color w:val="000000"/>
          <w:sz w:val="24"/>
          <w:szCs w:val="24"/>
        </w:rPr>
        <w:t>Consumer Goods</w:t>
      </w:r>
      <w:r w:rsidRPr="002F73F3">
        <w:rPr>
          <w:rFonts w:ascii="Book Antiqua" w:hAnsi="Book Antiqua"/>
          <w:sz w:val="24"/>
          <w:szCs w:val="24"/>
        </w:rPr>
        <w:t>.</w:t>
      </w:r>
    </w:p>
    <w:p w:rsidR="00692E43" w:rsidRPr="002F056F" w:rsidRDefault="00692E43" w:rsidP="00692E43">
      <w:pPr>
        <w:spacing w:after="0" w:line="240" w:lineRule="auto"/>
        <w:ind w:right="49" w:firstLine="709"/>
        <w:jc w:val="both"/>
        <w:rPr>
          <w:rFonts w:ascii="Book Antiqua" w:hAnsi="Book Antiqua"/>
          <w:sz w:val="24"/>
          <w:szCs w:val="24"/>
        </w:rPr>
      </w:pPr>
    </w:p>
    <w:p w:rsidR="00692E43" w:rsidRPr="002F056F" w:rsidRDefault="00692E43" w:rsidP="00692E43">
      <w:pPr>
        <w:spacing w:after="0" w:line="240" w:lineRule="auto"/>
        <w:ind w:left="360" w:right="891"/>
        <w:jc w:val="both"/>
        <w:rPr>
          <w:rFonts w:ascii="Book Antiqua" w:hAnsi="Book Antiqua"/>
          <w:sz w:val="24"/>
          <w:szCs w:val="24"/>
        </w:rPr>
      </w:pPr>
      <w:r w:rsidRPr="002F73F3">
        <w:rPr>
          <w:rFonts w:ascii="Book Antiqua" w:hAnsi="Book Antiqua"/>
          <w:sz w:val="24"/>
          <w:szCs w:val="24"/>
        </w:rPr>
        <w:t xml:space="preserve">Kata kunci : </w:t>
      </w:r>
      <w:r w:rsidRPr="002F73F3">
        <w:rPr>
          <w:rFonts w:ascii="Book Antiqua" w:hAnsi="Book Antiqua"/>
          <w:i/>
          <w:sz w:val="24"/>
          <w:szCs w:val="24"/>
        </w:rPr>
        <w:t>Profitabilitas, Kebijakan Dividen Tunai dan Likuiditas</w:t>
      </w:r>
    </w:p>
    <w:p w:rsidR="00692E43" w:rsidRPr="005F192A" w:rsidRDefault="00692E43" w:rsidP="00692E43">
      <w:pPr>
        <w:spacing w:after="0" w:line="240" w:lineRule="auto"/>
        <w:ind w:right="900"/>
        <w:contextualSpacing/>
        <w:jc w:val="both"/>
        <w:rPr>
          <w:rFonts w:ascii="Book Antiqua" w:hAnsi="Book Antiqua"/>
          <w:sz w:val="24"/>
          <w:szCs w:val="24"/>
        </w:rPr>
      </w:pPr>
    </w:p>
    <w:p w:rsidR="00AC64DC" w:rsidRDefault="00AC64DC" w:rsidP="00692E43">
      <w:pPr>
        <w:spacing w:after="240" w:line="240" w:lineRule="auto"/>
        <w:jc w:val="center"/>
        <w:rPr>
          <w:rFonts w:ascii="Book Antiqua" w:hAnsi="Book Antiqua"/>
          <w:b/>
          <w:bCs/>
          <w:color w:val="000000"/>
          <w:sz w:val="24"/>
          <w:szCs w:val="24"/>
          <w:shd w:val="clear" w:color="auto" w:fill="FFFFFF"/>
        </w:rPr>
      </w:pPr>
    </w:p>
    <w:p w:rsidR="00692E43" w:rsidRPr="002F73F3" w:rsidRDefault="00692E43" w:rsidP="00692E43">
      <w:pPr>
        <w:spacing w:after="240" w:line="240" w:lineRule="auto"/>
        <w:jc w:val="center"/>
        <w:rPr>
          <w:rFonts w:ascii="Book Antiqua" w:hAnsi="Book Antiqua"/>
          <w:b/>
          <w:bCs/>
          <w:color w:val="000000"/>
          <w:sz w:val="24"/>
          <w:szCs w:val="24"/>
          <w:shd w:val="clear" w:color="auto" w:fill="FFFFFF"/>
        </w:rPr>
      </w:pPr>
      <w:r>
        <w:rPr>
          <w:rFonts w:ascii="Book Antiqua" w:hAnsi="Book Antiqua"/>
          <w:b/>
          <w:bCs/>
          <w:color w:val="000000"/>
          <w:sz w:val="24"/>
          <w:szCs w:val="24"/>
          <w:shd w:val="clear" w:color="auto" w:fill="FFFFFF"/>
        </w:rPr>
        <w:t>PENDAHULUAN</w:t>
      </w:r>
    </w:p>
    <w:p w:rsidR="00692E43" w:rsidRPr="002F73F3" w:rsidRDefault="00692E43" w:rsidP="00692E43">
      <w:pPr>
        <w:autoSpaceDE w:val="0"/>
        <w:autoSpaceDN w:val="0"/>
        <w:adjustRightInd w:val="0"/>
        <w:spacing w:after="0" w:line="240" w:lineRule="auto"/>
        <w:ind w:firstLine="709"/>
        <w:jc w:val="both"/>
        <w:rPr>
          <w:rFonts w:ascii="Book Antiqua" w:hAnsi="Book Antiqua"/>
          <w:sz w:val="24"/>
          <w:szCs w:val="24"/>
        </w:rPr>
      </w:pPr>
      <w:r w:rsidRPr="002F73F3">
        <w:rPr>
          <w:rFonts w:ascii="Book Antiqua" w:hAnsi="Book Antiqua"/>
          <w:sz w:val="24"/>
          <w:szCs w:val="24"/>
        </w:rPr>
        <w:t xml:space="preserve">Pada era globalisasi ini telah menunjukkan kemajuan perekonomian dunia yang mengalami perkembangan yang pesat. Perkembangan ekonomi suatu negara dapat diukur dengan melakukan banyak cara, salah satunya dengan mengetahui tingkat </w:t>
      </w:r>
      <w:r w:rsidRPr="002F73F3">
        <w:rPr>
          <w:rFonts w:ascii="Book Antiqua" w:hAnsi="Book Antiqua"/>
          <w:sz w:val="24"/>
          <w:szCs w:val="24"/>
        </w:rPr>
        <w:lastRenderedPageBreak/>
        <w:t xml:space="preserve">perkembangan dunia pasar modal dan industri-industri sekuritas. Pasar modal yang merupakan pasar yang memfasilitasi masyarakat dalam melakukan transaksinya pada salah satu sektor perdagangan investasinya. </w:t>
      </w:r>
    </w:p>
    <w:p w:rsidR="00692E43" w:rsidRPr="002F73F3" w:rsidRDefault="00692E43" w:rsidP="00692E43">
      <w:pPr>
        <w:autoSpaceDE w:val="0"/>
        <w:autoSpaceDN w:val="0"/>
        <w:adjustRightInd w:val="0"/>
        <w:spacing w:after="0" w:line="240" w:lineRule="auto"/>
        <w:ind w:right="14" w:firstLine="709"/>
        <w:jc w:val="both"/>
        <w:rPr>
          <w:rFonts w:ascii="Book Antiqua" w:hAnsi="Book Antiqua"/>
          <w:sz w:val="24"/>
          <w:szCs w:val="24"/>
        </w:rPr>
      </w:pPr>
      <w:r w:rsidRPr="002F73F3">
        <w:rPr>
          <w:rFonts w:ascii="Book Antiqua" w:hAnsi="Book Antiqua"/>
          <w:sz w:val="24"/>
          <w:szCs w:val="24"/>
        </w:rPr>
        <w:t>Pada dasanya tujuan investor dalam berinvestasi yaitu untuk memperoleh imbalan (</w:t>
      </w:r>
      <w:r w:rsidRPr="002F73F3">
        <w:rPr>
          <w:rFonts w:ascii="Book Antiqua" w:hAnsi="Book Antiqua"/>
          <w:i/>
          <w:sz w:val="24"/>
          <w:szCs w:val="24"/>
        </w:rPr>
        <w:t>return</w:t>
      </w:r>
      <w:r w:rsidRPr="002F73F3">
        <w:rPr>
          <w:rFonts w:ascii="Book Antiqua" w:hAnsi="Book Antiqua"/>
          <w:sz w:val="24"/>
          <w:szCs w:val="24"/>
        </w:rPr>
        <w:t>) atas investasinya, baik berupa pendapatan dividen (</w:t>
      </w:r>
      <w:r w:rsidRPr="002F73F3">
        <w:rPr>
          <w:rFonts w:ascii="Book Antiqua" w:hAnsi="Book Antiqua"/>
          <w:i/>
          <w:sz w:val="24"/>
          <w:szCs w:val="24"/>
        </w:rPr>
        <w:t>dividend yield</w:t>
      </w:r>
      <w:r w:rsidRPr="002F73F3">
        <w:rPr>
          <w:rFonts w:ascii="Book Antiqua" w:hAnsi="Book Antiqua"/>
          <w:sz w:val="24"/>
          <w:szCs w:val="24"/>
        </w:rPr>
        <w:t>) maupun pendapatan dari selisih harga jual saham terhadap harga belinya (</w:t>
      </w:r>
      <w:r w:rsidRPr="002F73F3">
        <w:rPr>
          <w:rFonts w:ascii="Book Antiqua" w:hAnsi="Book Antiqua"/>
          <w:i/>
          <w:sz w:val="24"/>
          <w:szCs w:val="24"/>
        </w:rPr>
        <w:t>capital gain</w:t>
      </w:r>
      <w:r w:rsidRPr="002F73F3">
        <w:rPr>
          <w:rFonts w:ascii="Book Antiqua" w:hAnsi="Book Antiqua"/>
          <w:sz w:val="24"/>
          <w:szCs w:val="24"/>
        </w:rPr>
        <w:t>). Dividen merupakan pembagian keuntungan yang diberikan perusahaan dan berasal dari keuntungan yang dihasilkan perusahaan. Dividen diberikan setelah mendapat persetujuan dari pemegang saham dalam RUPS (idx, 2015).</w:t>
      </w:r>
      <w:r>
        <w:rPr>
          <w:rFonts w:ascii="Book Antiqua" w:hAnsi="Book Antiqua"/>
          <w:sz w:val="24"/>
          <w:szCs w:val="24"/>
        </w:rPr>
        <w:t xml:space="preserve"> </w:t>
      </w:r>
      <w:r w:rsidRPr="002F73F3">
        <w:rPr>
          <w:rFonts w:ascii="Book Antiqua" w:hAnsi="Book Antiqua"/>
          <w:sz w:val="24"/>
          <w:szCs w:val="24"/>
        </w:rPr>
        <w:t>Kebijakan dividen menjadi suatu pertimbangan yang dilematis karena akan melibatkan dua pihak yang berkepentingan dan saling bertentangan, yaitu kepentingan pemegang saham yang mengharapkan dividen, dengan kepentingan perusahaan terhadap laba ditahan. Pihak manajemen umumnya menahan kas untuk berinvestasi agar dapat meningkatkan pertumbuhan perusahaan. Di pihak lain, pemegang saham menginginkan dividen yang besar atas kepemilikan sahamnya. Laba yang dihasilkan oleh perusahaan serta jenis kebijakan dividen yang diterapkan akan menentukan jumlah dividen yang nantinya akan dibayarkan kepada pemegang saham (</w:t>
      </w:r>
      <w:r w:rsidRPr="002F73F3">
        <w:rPr>
          <w:rFonts w:ascii="Book Antiqua" w:hAnsi="Book Antiqua"/>
          <w:bCs/>
          <w:color w:val="000000"/>
          <w:sz w:val="24"/>
          <w:szCs w:val="24"/>
        </w:rPr>
        <w:t>Ayu Mirah, 2014:703)</w:t>
      </w:r>
      <w:r w:rsidRPr="002F73F3">
        <w:rPr>
          <w:rFonts w:ascii="Book Antiqua" w:hAnsi="Book Antiqua"/>
          <w:sz w:val="24"/>
          <w:szCs w:val="24"/>
        </w:rPr>
        <w:t>. Kebijakan dividen yang cenderung membayarkan dividen dalam jumlah relatif besar akan mampu memotivasi para investor untuk membeli saham perusahaan. Perusahaan yang memiliki kemampuan membayar dividen diasumsikan masyarakat sebagai perusahaan yang menguntungkan.</w:t>
      </w:r>
    </w:p>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 xml:space="preserve">Tujuan dari perusahaan dalam beroperasi adalah untuk mendapatkan laba. Adapun penilaian terhadap kinerja keuangan dapat dilihat dari kemampuan perusahaan menghasilkan laba (profit) dan juga dari likuiditas perusahaan. Semakin besar keuntungan yang diperoleh semakin besar kemampuan perusahaan untuk membayarkan dividennya. Para manajer tidak hanya mendapatkan dividen, tapi juga akan memperoleh </w:t>
      </w:r>
      <w:r w:rsidRPr="002F73F3">
        <w:rPr>
          <w:rFonts w:ascii="Book Antiqua" w:hAnsi="Book Antiqua"/>
          <w:iCs/>
          <w:sz w:val="24"/>
          <w:szCs w:val="24"/>
        </w:rPr>
        <w:t>keuntungan</w:t>
      </w:r>
      <w:r w:rsidRPr="002F73F3">
        <w:rPr>
          <w:rFonts w:ascii="Book Antiqua" w:hAnsi="Book Antiqua"/>
          <w:i/>
          <w:iCs/>
          <w:sz w:val="24"/>
          <w:szCs w:val="24"/>
        </w:rPr>
        <w:t xml:space="preserve"> </w:t>
      </w:r>
      <w:r w:rsidRPr="002F73F3">
        <w:rPr>
          <w:rFonts w:ascii="Book Antiqua" w:hAnsi="Book Antiqua"/>
          <w:sz w:val="24"/>
          <w:szCs w:val="24"/>
        </w:rPr>
        <w:t xml:space="preserve">yang lebih besar dalam menentukan kebijakan perusahaan. Profitabilitas merupakan tingkat keberhasilan manajemen dalam suatu perusahaan, sedangkan bagi investor merupakan sinyal yang baik apabila suatu perusahaan memiliki profitabilitas yang baik. </w:t>
      </w:r>
    </w:p>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Pihak manajemen akan membayarkan dividen untuk memberi sinyal mengenai keberhasilan perusahaan membukukan profit. Sinyal tersebut menyimpulkan bahwa kemampuan perusahaan untuk membayar dividen merupakan fungsi dari keuntungan. Perusahaan dengan tingkat keuntungan yang tinggi akan cepat dilihat oleh investor. Dengan demikian profitabilitas mutlak diperlukan untuk perusahaan apabila hendak membayarkan dividen (</w:t>
      </w:r>
      <w:r w:rsidRPr="002F73F3">
        <w:rPr>
          <w:rFonts w:ascii="Book Antiqua" w:hAnsi="Book Antiqua"/>
          <w:bCs/>
          <w:color w:val="000000"/>
          <w:sz w:val="24"/>
          <w:szCs w:val="24"/>
        </w:rPr>
        <w:t>Michell Suharli, 2007:11)</w:t>
      </w:r>
      <w:r w:rsidRPr="002F73F3">
        <w:rPr>
          <w:rFonts w:ascii="Book Antiqua" w:hAnsi="Book Antiqua"/>
          <w:sz w:val="24"/>
          <w:szCs w:val="24"/>
        </w:rPr>
        <w:t xml:space="preserve">. </w:t>
      </w:r>
    </w:p>
    <w:p w:rsidR="00692E43" w:rsidRPr="002F056F" w:rsidRDefault="00692E43" w:rsidP="00692E43">
      <w:pPr>
        <w:autoSpaceDE w:val="0"/>
        <w:autoSpaceDN w:val="0"/>
        <w:adjustRightInd w:val="0"/>
        <w:spacing w:after="0" w:line="240" w:lineRule="auto"/>
        <w:ind w:right="14" w:firstLine="720"/>
        <w:jc w:val="both"/>
        <w:rPr>
          <w:rFonts w:ascii="Book Antiqua" w:hAnsi="Book Antiqua"/>
          <w:sz w:val="24"/>
          <w:szCs w:val="24"/>
        </w:rPr>
      </w:pPr>
      <w:r w:rsidRPr="002F73F3">
        <w:rPr>
          <w:rFonts w:ascii="Book Antiqua" w:hAnsi="Book Antiqua"/>
          <w:sz w:val="24"/>
          <w:szCs w:val="24"/>
        </w:rPr>
        <w:t xml:space="preserve">Rasio kinerja keuangan lainnya adalah likuiditas, dimana dalam penelitian ini likuiditas digunakan sebagai variabel moderasi yang akan menguji kemampuannya dalam memperkuat atau memperlemah hubungan profitabilitas terhadap kebijakan deviden. Likuiditas menunjukkan kemampuan perusahaan memenuhi kewajiban keuangan jangka pendeknya secara tepat waktu (Irham Fahmi, 2012:65). Perusahaan </w:t>
      </w:r>
      <w:r w:rsidRPr="002F73F3">
        <w:rPr>
          <w:rFonts w:ascii="Book Antiqua" w:hAnsi="Book Antiqua"/>
          <w:sz w:val="24"/>
          <w:szCs w:val="24"/>
        </w:rPr>
        <w:lastRenderedPageBreak/>
        <w:t xml:space="preserve">yang memiliki likuiditas yang baik akan mampu membayar dividen yang lebih banyak, dibandingkan dengan perusahaan yang mempunyai likuiditas kurang atau tidak baik. Pada perusahaan yang membukukan keuntungan lebih (profitabilitas tinggi), ditambah likuiditas yang baik maka semakin besar jumlah dividen yang dibagikan. </w:t>
      </w:r>
      <w:r w:rsidRPr="002F73F3">
        <w:rPr>
          <w:rFonts w:ascii="Book Antiqua" w:hAnsi="Book Antiqua"/>
          <w:color w:val="000000"/>
        </w:rPr>
        <w:t xml:space="preserve">Terdapat dua alasan yang mendasari penelitian topik ini yaitu berdasarkan pada fenomena tentang perkembangan </w:t>
      </w:r>
      <w:r w:rsidRPr="002F73F3">
        <w:rPr>
          <w:rFonts w:ascii="Book Antiqua" w:hAnsi="Book Antiqua"/>
          <w:i/>
          <w:iCs/>
          <w:color w:val="000000"/>
        </w:rPr>
        <w:t xml:space="preserve">dividend payout ratio </w:t>
      </w:r>
      <w:r w:rsidRPr="002F73F3">
        <w:rPr>
          <w:rFonts w:ascii="Book Antiqua" w:hAnsi="Book Antiqua"/>
          <w:color w:val="000000"/>
        </w:rPr>
        <w:t xml:space="preserve">(DPR) di sektor </w:t>
      </w:r>
      <w:r w:rsidRPr="002F73F3">
        <w:rPr>
          <w:rFonts w:ascii="Book Antiqua" w:hAnsi="Book Antiqua"/>
          <w:i/>
          <w:iCs/>
          <w:color w:val="000000"/>
        </w:rPr>
        <w:t>consumer goods</w:t>
      </w:r>
      <w:r w:rsidRPr="002F73F3">
        <w:rPr>
          <w:rFonts w:ascii="Book Antiqua" w:hAnsi="Book Antiqua"/>
          <w:color w:val="000000"/>
        </w:rPr>
        <w:t xml:space="preserve"> di Indonesia yang terjadi belakangan ini dan alasan kedua yaitu mendasarkan pada inkonsistensi temuan-temuan sebelumnya mengenai keterkaitan antara faktor-faktor yang mempengaruhi kebijakan dividen tersebut. Penelitian ini merupakan pengembangan penelitian terdahulu mengenai pengaruh profitabilitas memengaruhi kebijakan dividen dengan likiditas sebagai variabel moderasi. Penelitian ini membatasi penelitian terhadap faktor yang dianggap memengaruhi kebijakan dividen. Penelitian ini mengambil sampel dari perusahaan </w:t>
      </w:r>
      <w:r w:rsidRPr="002F73F3">
        <w:rPr>
          <w:rFonts w:ascii="Book Antiqua" w:hAnsi="Book Antiqua"/>
          <w:i/>
          <w:color w:val="000000"/>
        </w:rPr>
        <w:t>Consumer Goods</w:t>
      </w:r>
      <w:r w:rsidRPr="002F73F3">
        <w:rPr>
          <w:rFonts w:ascii="Book Antiqua" w:hAnsi="Book Antiqua"/>
        </w:rPr>
        <w:t xml:space="preserve"> yang terdaftar pada Bursa Efek Indonesia. Rentang waktu laporan keuangan yang digunakan sebagai objek penelitian ini adalah periode tahun 2010 sampai dengan 2014. </w:t>
      </w:r>
    </w:p>
    <w:p w:rsidR="00692E43" w:rsidRPr="00BC5ADE" w:rsidRDefault="00692E43" w:rsidP="00692E43">
      <w:pPr>
        <w:pStyle w:val="NormalWeb"/>
        <w:spacing w:before="0" w:beforeAutospacing="0" w:after="0" w:afterAutospacing="0"/>
        <w:ind w:firstLine="720"/>
        <w:jc w:val="both"/>
        <w:rPr>
          <w:rFonts w:ascii="Book Antiqua" w:hAnsi="Book Antiqua"/>
        </w:rPr>
      </w:pPr>
      <w:r w:rsidRPr="002F73F3">
        <w:rPr>
          <w:rFonts w:ascii="Book Antiqua" w:hAnsi="Book Antiqua"/>
        </w:rPr>
        <w:t xml:space="preserve">Penelitian ini bertujuan untuk menguji pengaruh profitabilitas terhadap kebijakan dividen tunai dengan menggunakan likuiditas sebagai variabel moderasi. Profitabilitas diukur dengan return on assets (ROA), kebijakan dividen tunai diukur dengan dividend payout ratio (DPR), dan likuiditas sebagai variabel moderasi diproksikan oleh current ratio. </w:t>
      </w:r>
      <w:r w:rsidRPr="002F73F3">
        <w:rPr>
          <w:rFonts w:ascii="Book Antiqua" w:hAnsi="Book Antiqua"/>
          <w:color w:val="0D0D0D"/>
        </w:rPr>
        <w:t>Berdasarkan uraian di atas maka penulis akan membahas tentang Profitabilitas, Likuiditas dan kaitanya dengan kebijakan dividen tunai dengan judul</w:t>
      </w:r>
      <w:r w:rsidRPr="002F73F3">
        <w:rPr>
          <w:rFonts w:ascii="Book Antiqua" w:hAnsi="Book Antiqua"/>
        </w:rPr>
        <w:t xml:space="preserve">, </w:t>
      </w:r>
      <w:r w:rsidRPr="002F73F3">
        <w:rPr>
          <w:rFonts w:ascii="Book Antiqua" w:hAnsi="Book Antiqua"/>
          <w:b/>
        </w:rPr>
        <w:t>“Pengaruh Profitabilitas Terhadap</w:t>
      </w:r>
      <w:r w:rsidRPr="002F73F3">
        <w:rPr>
          <w:rFonts w:ascii="Book Antiqua" w:hAnsi="Book Antiqua"/>
          <w:b/>
          <w:lang w:val="id-ID"/>
        </w:rPr>
        <w:t xml:space="preserve"> </w:t>
      </w:r>
      <w:r w:rsidRPr="002F73F3">
        <w:rPr>
          <w:rFonts w:ascii="Book Antiqua" w:hAnsi="Book Antiqua"/>
          <w:b/>
        </w:rPr>
        <w:t>Dividen Tunai Dengan Likuiditas Sebagai Variabel Moderasi”</w:t>
      </w:r>
      <w:r w:rsidRPr="002F73F3">
        <w:rPr>
          <w:rFonts w:ascii="Book Antiqua" w:hAnsi="Book Antiqua"/>
        </w:rPr>
        <w:t xml:space="preserve"> (Studi terhadap Perusahaan </w:t>
      </w:r>
      <w:r w:rsidRPr="002F73F3">
        <w:rPr>
          <w:rFonts w:ascii="Book Antiqua" w:hAnsi="Book Antiqua"/>
          <w:i/>
        </w:rPr>
        <w:t>Consumer Goods</w:t>
      </w:r>
      <w:r w:rsidRPr="002F73F3">
        <w:rPr>
          <w:rFonts w:ascii="Book Antiqua" w:hAnsi="Book Antiqua"/>
        </w:rPr>
        <w:t xml:space="preserve"> Terdaftar di Bursa Efek Indonesia selama periode tahun 2010 - 2014). Masalah dalam penelitian ini dirumuskan sebagai berikut: 1) Apakah profitabilitas berpengaruh positif dan signifikan terhadap kebijakan dividen tunai pada perusahaan</w:t>
      </w:r>
      <w:r w:rsidRPr="002F73F3">
        <w:rPr>
          <w:rFonts w:ascii="Book Antiqua" w:hAnsi="Book Antiqua"/>
          <w:i/>
        </w:rPr>
        <w:t xml:space="preserve"> Consumer Goods </w:t>
      </w:r>
      <w:r w:rsidRPr="002F73F3">
        <w:rPr>
          <w:rFonts w:ascii="Book Antiqua" w:hAnsi="Book Antiqua"/>
        </w:rPr>
        <w:t>?  2) Apakah likuiditas yang dimiliki memperkuat hubungan antara profitabilitas terhadap kebijakan dividen tunai pada perusahaan</w:t>
      </w:r>
      <w:r w:rsidRPr="002F73F3">
        <w:rPr>
          <w:rFonts w:ascii="Book Antiqua" w:hAnsi="Book Antiqua"/>
          <w:i/>
        </w:rPr>
        <w:t xml:space="preserve"> Consumer Goods </w:t>
      </w:r>
      <w:r w:rsidRPr="002F73F3">
        <w:rPr>
          <w:rFonts w:ascii="Book Antiqua" w:hAnsi="Book Antiqua"/>
        </w:rPr>
        <w:t>?</w:t>
      </w:r>
    </w:p>
    <w:p w:rsidR="00AC64DC" w:rsidRDefault="00AC64DC" w:rsidP="00692E43">
      <w:pPr>
        <w:autoSpaceDE w:val="0"/>
        <w:autoSpaceDN w:val="0"/>
        <w:adjustRightInd w:val="0"/>
        <w:spacing w:after="0" w:line="240" w:lineRule="auto"/>
        <w:ind w:right="14"/>
        <w:jc w:val="center"/>
        <w:rPr>
          <w:rFonts w:ascii="Book Antiqua" w:hAnsi="Book Antiqua"/>
          <w:b/>
          <w:sz w:val="24"/>
          <w:szCs w:val="24"/>
        </w:rPr>
      </w:pPr>
    </w:p>
    <w:p w:rsidR="00AC64DC" w:rsidRDefault="00AC64DC" w:rsidP="00692E43">
      <w:pPr>
        <w:autoSpaceDE w:val="0"/>
        <w:autoSpaceDN w:val="0"/>
        <w:adjustRightInd w:val="0"/>
        <w:spacing w:after="0" w:line="240" w:lineRule="auto"/>
        <w:ind w:right="14"/>
        <w:jc w:val="center"/>
        <w:rPr>
          <w:rFonts w:ascii="Book Antiqua" w:hAnsi="Book Antiqua"/>
          <w:b/>
          <w:sz w:val="24"/>
          <w:szCs w:val="24"/>
        </w:rPr>
      </w:pPr>
    </w:p>
    <w:p w:rsidR="00692E43" w:rsidRDefault="00692E43" w:rsidP="00692E43">
      <w:pPr>
        <w:autoSpaceDE w:val="0"/>
        <w:autoSpaceDN w:val="0"/>
        <w:adjustRightInd w:val="0"/>
        <w:spacing w:after="0" w:line="240" w:lineRule="auto"/>
        <w:ind w:right="14"/>
        <w:jc w:val="center"/>
        <w:rPr>
          <w:rFonts w:ascii="Book Antiqua" w:hAnsi="Book Antiqua"/>
          <w:b/>
          <w:sz w:val="24"/>
          <w:szCs w:val="24"/>
        </w:rPr>
      </w:pPr>
      <w:r w:rsidRPr="002F73F3">
        <w:rPr>
          <w:rFonts w:ascii="Book Antiqua" w:hAnsi="Book Antiqua"/>
          <w:b/>
          <w:sz w:val="24"/>
          <w:szCs w:val="24"/>
        </w:rPr>
        <w:t>TINJAUAN PUSTAKA</w:t>
      </w:r>
    </w:p>
    <w:p w:rsidR="00692E43" w:rsidRPr="002F73F3" w:rsidRDefault="00692E43" w:rsidP="00692E43">
      <w:pPr>
        <w:autoSpaceDE w:val="0"/>
        <w:autoSpaceDN w:val="0"/>
        <w:adjustRightInd w:val="0"/>
        <w:spacing w:after="0" w:line="240" w:lineRule="auto"/>
        <w:ind w:right="14"/>
        <w:jc w:val="center"/>
        <w:rPr>
          <w:rFonts w:ascii="Book Antiqua" w:hAnsi="Book Antiqua"/>
          <w:b/>
          <w:sz w:val="24"/>
          <w:szCs w:val="24"/>
        </w:rPr>
      </w:pPr>
    </w:p>
    <w:p w:rsidR="00692E43" w:rsidRPr="00BC5ADE" w:rsidRDefault="00692E43" w:rsidP="00332631">
      <w:pPr>
        <w:numPr>
          <w:ilvl w:val="0"/>
          <w:numId w:val="41"/>
        </w:numPr>
        <w:spacing w:after="0" w:line="240" w:lineRule="auto"/>
        <w:ind w:left="567" w:hanging="567"/>
        <w:contextualSpacing/>
        <w:jc w:val="both"/>
        <w:rPr>
          <w:rFonts w:ascii="Book Antiqua" w:hAnsi="Book Antiqua"/>
          <w:b/>
          <w:i/>
          <w:sz w:val="24"/>
          <w:szCs w:val="24"/>
          <w:lang w:val="en-US"/>
        </w:rPr>
      </w:pPr>
      <w:r w:rsidRPr="002F73F3">
        <w:rPr>
          <w:rFonts w:ascii="Book Antiqua" w:hAnsi="Book Antiqua"/>
          <w:b/>
          <w:i/>
          <w:sz w:val="24"/>
          <w:szCs w:val="24"/>
        </w:rPr>
        <w:t xml:space="preserve">Agency Cost </w:t>
      </w:r>
    </w:p>
    <w:p w:rsidR="00692E43" w:rsidRPr="00BC5ADE" w:rsidRDefault="00692E43" w:rsidP="00692E43">
      <w:pPr>
        <w:spacing w:after="0" w:line="240" w:lineRule="auto"/>
        <w:ind w:firstLine="720"/>
        <w:jc w:val="both"/>
        <w:rPr>
          <w:rFonts w:ascii="Book Antiqua" w:hAnsi="Book Antiqua"/>
          <w:b/>
          <w:i/>
          <w:sz w:val="24"/>
          <w:szCs w:val="24"/>
        </w:rPr>
      </w:pPr>
      <w:r w:rsidRPr="00BC5ADE">
        <w:rPr>
          <w:rFonts w:ascii="Book Antiqua" w:hAnsi="Book Antiqua"/>
          <w:color w:val="000000"/>
          <w:sz w:val="24"/>
          <w:szCs w:val="24"/>
        </w:rPr>
        <w:t xml:space="preserve">Deviden dapat digunakan untuk memperkecil masalah keagenan antara manajer dan pemegang saham. </w:t>
      </w:r>
      <w:r w:rsidRPr="00BC5ADE">
        <w:rPr>
          <w:rFonts w:ascii="Book Antiqua" w:hAnsi="Book Antiqua"/>
          <w:i/>
          <w:iCs/>
          <w:color w:val="000000"/>
          <w:sz w:val="24"/>
          <w:szCs w:val="24"/>
        </w:rPr>
        <w:t xml:space="preserve">Agency theory </w:t>
      </w:r>
      <w:r w:rsidRPr="00BC5ADE">
        <w:rPr>
          <w:rFonts w:ascii="Book Antiqua" w:hAnsi="Book Antiqua"/>
          <w:color w:val="000000"/>
          <w:sz w:val="24"/>
          <w:szCs w:val="24"/>
        </w:rPr>
        <w:t>muncul setelah fenomena terpisahnya kepemilikan perusahaan dengan pengelolaan terdapat dimana-mana khususnya pada perusahaan-perusahaan besar dan modern, dimana satu atau lebih individu (pemilik) menggaji individu lain (agen) untuk bertindak atas namanya, mendelegasikan kekuasaan untuk membuat keputusan kepada agen (</w:t>
      </w:r>
      <w:r w:rsidRPr="00BC5ADE">
        <w:rPr>
          <w:rFonts w:ascii="Book Antiqua" w:hAnsi="Book Antiqua"/>
          <w:bCs/>
          <w:sz w:val="24"/>
          <w:szCs w:val="24"/>
        </w:rPr>
        <w:t>Titiek Suwarti, 2010:7)</w:t>
      </w:r>
      <w:r w:rsidRPr="00BC5ADE">
        <w:rPr>
          <w:rFonts w:ascii="Book Antiqua" w:hAnsi="Book Antiqua"/>
          <w:color w:val="000000"/>
          <w:sz w:val="24"/>
          <w:szCs w:val="24"/>
        </w:rPr>
        <w:t xml:space="preserve">. </w:t>
      </w:r>
      <w:r w:rsidRPr="00BC5ADE">
        <w:rPr>
          <w:rFonts w:ascii="Book Antiqua" w:hAnsi="Book Antiqua"/>
          <w:sz w:val="24"/>
          <w:szCs w:val="24"/>
        </w:rPr>
        <w:t>Jansen dan Meckling mengemukakan teori keagenan menjelaskan bahwa kepentingan manajemen dan kepentingan pemegang saham seringkali bertentangan, sehingga biasa menyebabkan terjadinya konflik diantara keduanya. Hal tersebut terjadi karena manajer cenderung berusaha mengutamakan kepentingan pribadi (Jensen &amp; Mackling, 1976:308).</w:t>
      </w:r>
    </w:p>
    <w:p w:rsidR="00692E43" w:rsidRPr="002F73F3" w:rsidRDefault="00692E43" w:rsidP="00692E43">
      <w:pPr>
        <w:autoSpaceDE w:val="0"/>
        <w:autoSpaceDN w:val="0"/>
        <w:adjustRightInd w:val="0"/>
        <w:spacing w:after="0" w:line="240" w:lineRule="auto"/>
        <w:ind w:left="180" w:firstLine="630"/>
        <w:jc w:val="both"/>
        <w:rPr>
          <w:rFonts w:ascii="Book Antiqua" w:hAnsi="Book Antiqua"/>
          <w:sz w:val="24"/>
          <w:szCs w:val="24"/>
        </w:rPr>
      </w:pPr>
    </w:p>
    <w:p w:rsidR="00692E43" w:rsidRPr="002F73F3" w:rsidRDefault="00692E43" w:rsidP="00332631">
      <w:pPr>
        <w:numPr>
          <w:ilvl w:val="0"/>
          <w:numId w:val="41"/>
        </w:numPr>
        <w:spacing w:after="0" w:line="240" w:lineRule="auto"/>
        <w:ind w:left="567" w:hanging="567"/>
        <w:contextualSpacing/>
        <w:jc w:val="both"/>
        <w:rPr>
          <w:rFonts w:ascii="Book Antiqua" w:hAnsi="Book Antiqua"/>
          <w:b/>
          <w:i/>
          <w:sz w:val="24"/>
          <w:szCs w:val="24"/>
        </w:rPr>
      </w:pPr>
      <w:r w:rsidRPr="002F73F3">
        <w:rPr>
          <w:rFonts w:ascii="Book Antiqua" w:hAnsi="Book Antiqua"/>
          <w:b/>
          <w:i/>
          <w:sz w:val="24"/>
          <w:szCs w:val="24"/>
        </w:rPr>
        <w:t>Information Content or Signaling</w:t>
      </w:r>
    </w:p>
    <w:p w:rsidR="00692E43" w:rsidRPr="002F73F3" w:rsidRDefault="00692E43" w:rsidP="00692E43">
      <w:pPr>
        <w:spacing w:after="0" w:line="240" w:lineRule="auto"/>
        <w:ind w:firstLine="720"/>
        <w:jc w:val="both"/>
        <w:rPr>
          <w:rFonts w:ascii="Book Antiqua" w:hAnsi="Book Antiqua"/>
          <w:sz w:val="24"/>
          <w:szCs w:val="24"/>
        </w:rPr>
      </w:pPr>
      <w:r w:rsidRPr="002F73F3">
        <w:rPr>
          <w:rFonts w:ascii="Book Antiqua" w:hAnsi="Book Antiqua"/>
          <w:sz w:val="24"/>
          <w:szCs w:val="24"/>
        </w:rPr>
        <w:t>Teori sinyal menjelaskan mengenai alasan perusahaan memberikan informasi laporan keuangan dan non keuangan kepada pihak eksternal yang salah satunya pemegang saham, yaitu untuk mengurangi asimetri informasi. Pasar akan bereaksi atas pengumuman dividen setelah menerima isyarat atas pengumuman dividen, sehingga pasar dinyatakan telah memenangkan informasi mengenai prospek perusahaan yang dihasilkan dari pengumuman tersebut (Ambarwati, 2010:82). Kebijakan dividen tunai dapat dilihat sebagai sinyal bagi investor. Perusahaan yang memiliki profitabilitas yang baik dapat memperlihatkan dan memberitahu tentang keuntungan dimasa depan. Dengan membuat pengumuman dividen dapat menambah keyakinan para investor untuk berinvestasi pada perusahaan tersebut. Ketika sebuah perusahaan memiliki rasio pembayaran dividen yang yang stabil dari waktu ke waktu investor mungkin percaya bahwa manajemen perusahaan memiliki profitabilitas masa depan yang diharapkan investor (Van Horne, 1998:312).</w:t>
      </w:r>
    </w:p>
    <w:p w:rsidR="00692E43" w:rsidRPr="00BC5ADE" w:rsidRDefault="00692E43" w:rsidP="00332631">
      <w:pPr>
        <w:numPr>
          <w:ilvl w:val="0"/>
          <w:numId w:val="41"/>
        </w:numPr>
        <w:spacing w:after="0" w:line="240" w:lineRule="auto"/>
        <w:ind w:left="567" w:hanging="567"/>
        <w:contextualSpacing/>
        <w:jc w:val="both"/>
        <w:rPr>
          <w:rFonts w:ascii="Book Antiqua" w:hAnsi="Book Antiqua"/>
          <w:b/>
          <w:i/>
          <w:sz w:val="24"/>
          <w:szCs w:val="24"/>
          <w:lang w:val="en-US"/>
        </w:rPr>
      </w:pPr>
      <w:r w:rsidRPr="002F73F3">
        <w:rPr>
          <w:rFonts w:ascii="Book Antiqua" w:hAnsi="Book Antiqua"/>
          <w:b/>
          <w:i/>
          <w:sz w:val="24"/>
          <w:szCs w:val="24"/>
        </w:rPr>
        <w:t>Residual Dividend Theory</w:t>
      </w:r>
    </w:p>
    <w:p w:rsidR="00692E43" w:rsidRPr="00BC5ADE" w:rsidRDefault="00692E43" w:rsidP="00692E43">
      <w:pPr>
        <w:spacing w:after="0" w:line="240" w:lineRule="auto"/>
        <w:ind w:firstLine="720"/>
        <w:jc w:val="both"/>
        <w:rPr>
          <w:rFonts w:ascii="Book Antiqua" w:hAnsi="Book Antiqua"/>
          <w:b/>
          <w:i/>
          <w:sz w:val="24"/>
          <w:szCs w:val="24"/>
        </w:rPr>
      </w:pPr>
      <w:r w:rsidRPr="00BC5ADE">
        <w:rPr>
          <w:rFonts w:ascii="Book Antiqua" w:hAnsi="Book Antiqua"/>
          <w:sz w:val="24"/>
          <w:szCs w:val="24"/>
        </w:rPr>
        <w:t>Dividen hanya dibayarkan bila laba tidak sepenuhnya digunakan untuk investasi yakni bila ada “sisa laba” setelah pendanaan investasi baru. Dengan asumsi tidak ada biaya pengembangan yang dihilangkan, kebijakan dividen perusahaan akan menjadi seperti berikut (J. Keown, 2010:208):</w:t>
      </w:r>
    </w:p>
    <w:p w:rsidR="00692E43" w:rsidRPr="002F73F3" w:rsidRDefault="00692E43" w:rsidP="00332631">
      <w:pPr>
        <w:numPr>
          <w:ilvl w:val="0"/>
          <w:numId w:val="35"/>
        </w:numPr>
        <w:spacing w:line="240" w:lineRule="auto"/>
        <w:contextualSpacing/>
        <w:jc w:val="both"/>
        <w:rPr>
          <w:rFonts w:ascii="Book Antiqua" w:hAnsi="Book Antiqua"/>
          <w:sz w:val="24"/>
          <w:szCs w:val="24"/>
        </w:rPr>
      </w:pPr>
      <w:r w:rsidRPr="002F73F3">
        <w:rPr>
          <w:rFonts w:ascii="Book Antiqua" w:hAnsi="Book Antiqua"/>
          <w:sz w:val="24"/>
          <w:szCs w:val="24"/>
        </w:rPr>
        <w:t>Mempertahankan rasio hutang optimum dalam pendanaan investasi di masa mendatang.</w:t>
      </w:r>
    </w:p>
    <w:p w:rsidR="00692E43" w:rsidRPr="002F73F3" w:rsidRDefault="00692E43" w:rsidP="00332631">
      <w:pPr>
        <w:numPr>
          <w:ilvl w:val="0"/>
          <w:numId w:val="35"/>
        </w:numPr>
        <w:spacing w:line="240" w:lineRule="auto"/>
        <w:contextualSpacing/>
        <w:jc w:val="both"/>
        <w:rPr>
          <w:rFonts w:ascii="Book Antiqua" w:hAnsi="Book Antiqua"/>
          <w:sz w:val="24"/>
          <w:szCs w:val="24"/>
        </w:rPr>
      </w:pPr>
      <w:r w:rsidRPr="002F73F3">
        <w:rPr>
          <w:rFonts w:ascii="Book Antiqua" w:hAnsi="Book Antiqua"/>
          <w:sz w:val="24"/>
          <w:szCs w:val="24"/>
        </w:rPr>
        <w:t>Menerima investasi bila NPV-nya positif, yakni tingkat pengembalian yang diharapkan melebihi biaya modal.</w:t>
      </w:r>
    </w:p>
    <w:p w:rsidR="00692E43" w:rsidRPr="002F73F3" w:rsidRDefault="00692E43" w:rsidP="00332631">
      <w:pPr>
        <w:numPr>
          <w:ilvl w:val="0"/>
          <w:numId w:val="35"/>
        </w:numPr>
        <w:spacing w:after="0" w:line="240" w:lineRule="auto"/>
        <w:contextualSpacing/>
        <w:jc w:val="both"/>
        <w:rPr>
          <w:rFonts w:ascii="Book Antiqua" w:hAnsi="Book Antiqua"/>
          <w:sz w:val="24"/>
          <w:szCs w:val="24"/>
        </w:rPr>
      </w:pPr>
      <w:r w:rsidRPr="002F73F3">
        <w:rPr>
          <w:rFonts w:ascii="Book Antiqua" w:hAnsi="Book Antiqua"/>
          <w:sz w:val="24"/>
          <w:szCs w:val="24"/>
        </w:rPr>
        <w:t>Mendanai bagian ekuitas dari investasi baru dengan dana internal. Hanya setelah modal ini sepenuhnya digunakan, perusahaan harus menerbitkan saham baru.</w:t>
      </w:r>
    </w:p>
    <w:p w:rsidR="00692E43" w:rsidRPr="00AC64DC" w:rsidRDefault="00692E43" w:rsidP="00AC64DC">
      <w:pPr>
        <w:numPr>
          <w:ilvl w:val="0"/>
          <w:numId w:val="35"/>
        </w:numPr>
        <w:spacing w:after="0" w:line="240" w:lineRule="auto"/>
        <w:contextualSpacing/>
        <w:jc w:val="both"/>
        <w:rPr>
          <w:rFonts w:ascii="Book Antiqua" w:hAnsi="Book Antiqua"/>
          <w:sz w:val="24"/>
          <w:szCs w:val="24"/>
        </w:rPr>
      </w:pPr>
      <w:r w:rsidRPr="002F73F3">
        <w:rPr>
          <w:rFonts w:ascii="Book Antiqua" w:hAnsi="Book Antiqua"/>
          <w:sz w:val="24"/>
          <w:szCs w:val="24"/>
        </w:rPr>
        <w:t>Bila masih ada dana internal setelah semua investasi, bayarkan dividen ke investor. Namun, bila semua modal dibutuhkan untuk pendanaan bagian ekuitas dari investasi yang diusulkan itu, jangan bayar dividen.</w:t>
      </w:r>
    </w:p>
    <w:p w:rsidR="00692E43" w:rsidRPr="002F73F3" w:rsidRDefault="00692E43" w:rsidP="00332631">
      <w:pPr>
        <w:numPr>
          <w:ilvl w:val="0"/>
          <w:numId w:val="41"/>
        </w:numPr>
        <w:autoSpaceDE w:val="0"/>
        <w:autoSpaceDN w:val="0"/>
        <w:adjustRightInd w:val="0"/>
        <w:spacing w:after="0" w:line="240" w:lineRule="auto"/>
        <w:ind w:left="567" w:hanging="567"/>
        <w:contextualSpacing/>
        <w:jc w:val="both"/>
        <w:rPr>
          <w:rFonts w:ascii="Book Antiqua" w:hAnsi="Book Antiqua"/>
          <w:b/>
          <w:i/>
          <w:sz w:val="24"/>
          <w:szCs w:val="24"/>
        </w:rPr>
      </w:pPr>
      <w:r w:rsidRPr="002F73F3">
        <w:rPr>
          <w:rFonts w:ascii="Book Antiqua" w:hAnsi="Book Antiqua"/>
          <w:b/>
          <w:bCs/>
          <w:i/>
          <w:sz w:val="24"/>
          <w:szCs w:val="24"/>
        </w:rPr>
        <w:t>Pengaruh Profitabilitas Terhadap Kebijakan Dividen  Tunai</w:t>
      </w:r>
    </w:p>
    <w:p w:rsidR="00692E43" w:rsidRPr="00BC5ADE"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Profitabilitas adalah kemampuan perusahaan untuk mendapatkan laba sehingga memiliki pengaruh pada keputusan pembagian dividen. Apabila tingkat profitabilitas perusahaan tinggi, maka laba yang dihasilkan perusahaan akan semakin besar dibagikan dalam bentuk dividen kepada pemegang saham. Pihak manajemen akan berusaha untuk memperoleh laba yang sebesar-besarnya guna meningkatkan kemampuan membayar dividen (</w:t>
      </w:r>
      <w:r w:rsidRPr="002F73F3">
        <w:rPr>
          <w:rFonts w:ascii="Book Antiqua" w:hAnsi="Book Antiqua"/>
          <w:color w:val="000000"/>
          <w:sz w:val="24"/>
          <w:szCs w:val="24"/>
        </w:rPr>
        <w:t>Darminto:87)</w:t>
      </w:r>
      <w:r w:rsidRPr="002F73F3">
        <w:rPr>
          <w:rFonts w:ascii="Book Antiqua" w:hAnsi="Book Antiqua"/>
          <w:sz w:val="24"/>
          <w:szCs w:val="24"/>
        </w:rPr>
        <w:t xml:space="preserve">. </w:t>
      </w:r>
      <w:r w:rsidRPr="002F73F3">
        <w:rPr>
          <w:rFonts w:ascii="Book Antiqua" w:hAnsi="Book Antiqua"/>
          <w:color w:val="000000"/>
          <w:sz w:val="24"/>
          <w:szCs w:val="24"/>
        </w:rPr>
        <w:t xml:space="preserve">Sesuai </w:t>
      </w:r>
      <w:r w:rsidRPr="002F73F3">
        <w:rPr>
          <w:rFonts w:ascii="Book Antiqua" w:hAnsi="Book Antiqua"/>
          <w:i/>
          <w:iCs/>
          <w:color w:val="000000"/>
          <w:sz w:val="24"/>
          <w:szCs w:val="24"/>
        </w:rPr>
        <w:t xml:space="preserve">Signaliing theory </w:t>
      </w:r>
      <w:r w:rsidRPr="002F73F3">
        <w:rPr>
          <w:rFonts w:ascii="Book Antiqua" w:hAnsi="Book Antiqua"/>
          <w:color w:val="000000"/>
          <w:sz w:val="24"/>
          <w:szCs w:val="24"/>
        </w:rPr>
        <w:t xml:space="preserve">mengemukakan bahwa pihak manajemen akan membayar dividen untuk memberikan sinyal untuk keberhasilan perusahaan membukukan profit. Pemaparan </w:t>
      </w:r>
      <w:r w:rsidRPr="002F73F3">
        <w:rPr>
          <w:rFonts w:ascii="Book Antiqua" w:hAnsi="Book Antiqua"/>
          <w:i/>
          <w:iCs/>
          <w:color w:val="000000"/>
          <w:sz w:val="24"/>
          <w:szCs w:val="24"/>
        </w:rPr>
        <w:t>signaling</w:t>
      </w:r>
      <w:r w:rsidRPr="002F73F3">
        <w:rPr>
          <w:rFonts w:ascii="Book Antiqua" w:hAnsi="Book Antiqua"/>
          <w:color w:val="000000"/>
          <w:sz w:val="24"/>
          <w:szCs w:val="24"/>
        </w:rPr>
        <w:t xml:space="preserve"> </w:t>
      </w:r>
      <w:r w:rsidRPr="002F73F3">
        <w:rPr>
          <w:rFonts w:ascii="Book Antiqua" w:hAnsi="Book Antiqua"/>
          <w:i/>
          <w:iCs/>
          <w:color w:val="000000"/>
          <w:sz w:val="24"/>
          <w:szCs w:val="24"/>
        </w:rPr>
        <w:t>theory</w:t>
      </w:r>
      <w:r w:rsidRPr="002F73F3">
        <w:rPr>
          <w:rFonts w:ascii="Book Antiqua" w:hAnsi="Book Antiqua"/>
          <w:color w:val="000000"/>
          <w:sz w:val="24"/>
          <w:szCs w:val="24"/>
        </w:rPr>
        <w:t xml:space="preserve"> di dukung bukti empiris Lintner yang menyimpulkan bahwa kemampuan perusahaan untuk </w:t>
      </w:r>
      <w:r w:rsidRPr="002F73F3">
        <w:rPr>
          <w:rFonts w:ascii="Book Antiqua" w:hAnsi="Book Antiqua"/>
          <w:color w:val="000000"/>
          <w:sz w:val="24"/>
          <w:szCs w:val="24"/>
        </w:rPr>
        <w:lastRenderedPageBreak/>
        <w:t>membayar dividen merupakan fungsi dari keuntungan. Jadi dengan profitabilitas dapat membantu perusahaan dalam pembayaran dividen (</w:t>
      </w:r>
      <w:r w:rsidRPr="002F73F3">
        <w:rPr>
          <w:rFonts w:ascii="Book Antiqua" w:hAnsi="Book Antiqua"/>
          <w:sz w:val="24"/>
          <w:szCs w:val="24"/>
        </w:rPr>
        <w:t>Riskilia Fistyarini, 2015:3)</w:t>
      </w:r>
      <w:r w:rsidRPr="002F73F3">
        <w:rPr>
          <w:rFonts w:ascii="Book Antiqua" w:hAnsi="Book Antiqua"/>
          <w:color w:val="000000"/>
          <w:sz w:val="24"/>
          <w:szCs w:val="24"/>
        </w:rPr>
        <w:t>.</w:t>
      </w:r>
    </w:p>
    <w:p w:rsidR="00692E43" w:rsidRPr="002F73F3" w:rsidRDefault="00692E43" w:rsidP="00332631">
      <w:pPr>
        <w:numPr>
          <w:ilvl w:val="0"/>
          <w:numId w:val="41"/>
        </w:numPr>
        <w:autoSpaceDE w:val="0"/>
        <w:autoSpaceDN w:val="0"/>
        <w:adjustRightInd w:val="0"/>
        <w:spacing w:after="0" w:line="240" w:lineRule="auto"/>
        <w:ind w:left="567" w:hanging="567"/>
        <w:contextualSpacing/>
        <w:jc w:val="both"/>
        <w:rPr>
          <w:rFonts w:ascii="Book Antiqua" w:hAnsi="Book Antiqua"/>
          <w:b/>
          <w:i/>
          <w:sz w:val="24"/>
          <w:szCs w:val="24"/>
        </w:rPr>
      </w:pPr>
      <w:r w:rsidRPr="002F73F3">
        <w:rPr>
          <w:rFonts w:ascii="Book Antiqua" w:hAnsi="Book Antiqua"/>
          <w:b/>
          <w:bCs/>
          <w:i/>
          <w:sz w:val="24"/>
          <w:szCs w:val="24"/>
        </w:rPr>
        <w:t>Pengaruh Profitabilitas Terhadap Kebijakan Dividen Tunai Likuiditas sebagai Variabel Moderasi</w:t>
      </w:r>
    </w:p>
    <w:p w:rsidR="00692E4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Likuiditas merupakan kemampuan perusahaan untuk melunasi kewajiban jangka pendeknya, seperti melunasi utang maupun dalam hal pembayaran dividen. Perusahaan mungkin posisi likuiditasnya buruk walaupun mampu memperoleh laba bersih setelah pajak dan memiliki laba ditahan besar. Hal itu disebabkan karena laba tersebut telah diinvestasikan ke harta tetap. Dalam keadaan yang demikian, perusahaan memutuskan tidak membagi dividen. Dividen tidak boleh dibayarkan jika perusahaan dalam posisi tidak likuid, artinya hutang lancar lebih besar daripada harta lancar.</w:t>
      </w:r>
      <w:r>
        <w:rPr>
          <w:rFonts w:ascii="Book Antiqua" w:hAnsi="Book Antiqua"/>
          <w:sz w:val="24"/>
          <w:szCs w:val="24"/>
        </w:rPr>
        <w:t xml:space="preserve"> </w:t>
      </w:r>
      <w:r w:rsidRPr="002F73F3">
        <w:rPr>
          <w:rFonts w:ascii="Book Antiqua" w:hAnsi="Book Antiqua"/>
          <w:color w:val="000000"/>
          <w:sz w:val="24"/>
          <w:szCs w:val="24"/>
        </w:rPr>
        <w:t>Perusahaan yang memiliki likuiditas lebih baik maka akan mampu membayar dividen lebih banyak. Pada perusahaan yang membukukan keuntungan lebih tinggi (profitabilitas tinggi), ditambah likuiditas yang lebih baik, maka semakin besar jumlah dividen yang dibagikan. Pada perusahaan yang menginvestasikan dana lebih banyak akan menyebabkan jumlah dividen tunai yang dibayarkan berkurang, namun likuiditas yang baik mampu mengeleminir (memperlemah) hipotesis tersebut karena saat itu perusahaan dapat menunda pembayaran hutang jangka pendek (</w:t>
      </w:r>
      <w:r w:rsidRPr="002F73F3">
        <w:rPr>
          <w:rFonts w:ascii="Book Antiqua" w:hAnsi="Book Antiqua"/>
          <w:sz w:val="24"/>
          <w:szCs w:val="24"/>
        </w:rPr>
        <w:t>Suharli, 2007:13)</w:t>
      </w:r>
      <w:r w:rsidRPr="002F73F3">
        <w:rPr>
          <w:rFonts w:ascii="Book Antiqua" w:hAnsi="Book Antiqua"/>
          <w:color w:val="000000"/>
          <w:sz w:val="24"/>
          <w:szCs w:val="24"/>
        </w:rPr>
        <w:t>.</w:t>
      </w:r>
    </w:p>
    <w:p w:rsidR="00692E43" w:rsidRPr="00BC5ADE"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Dividen akan semakin besar dibayarkan apabila tingkat likuiditas perusahaan semakin tinggi karena dividen merupakan arus kas keluar. Kas yang memadai belum tentu dimiliki oleh perusahaan dengan laba yang tinggi, sehingga apabila perusahaan ingin membagikan dividen maka perusahaan perlu memiliki kas yang cukup karena dividen umumnya dibagikan dalam bentuk dividen kas (</w:t>
      </w:r>
      <w:r w:rsidRPr="002F73F3">
        <w:rPr>
          <w:rFonts w:ascii="Book Antiqua" w:hAnsi="Book Antiqua"/>
          <w:color w:val="000000"/>
          <w:sz w:val="24"/>
          <w:szCs w:val="24"/>
        </w:rPr>
        <w:t>Darminto:87)</w:t>
      </w:r>
      <w:r w:rsidRPr="002F73F3">
        <w:rPr>
          <w:rFonts w:ascii="Book Antiqua" w:hAnsi="Book Antiqua"/>
          <w:sz w:val="24"/>
          <w:szCs w:val="24"/>
        </w:rPr>
        <w:t xml:space="preserve">. Pada perusahaan dengan tingkat profitabilitas yang tinggi serta memiliki likuiditas yang baik, maka jumlah dividen yang akan dibagikan juga semakin besar </w:t>
      </w:r>
      <w:r w:rsidRPr="002F73F3">
        <w:rPr>
          <w:rFonts w:ascii="Book Antiqua" w:hAnsi="Book Antiqua"/>
          <w:color w:val="000000"/>
          <w:sz w:val="24"/>
          <w:szCs w:val="24"/>
        </w:rPr>
        <w:t>(</w:t>
      </w:r>
      <w:r w:rsidRPr="002F73F3">
        <w:rPr>
          <w:rFonts w:ascii="Book Antiqua" w:hAnsi="Book Antiqua"/>
          <w:sz w:val="24"/>
          <w:szCs w:val="24"/>
        </w:rPr>
        <w:t>Suharli, 2007:11).</w:t>
      </w:r>
    </w:p>
    <w:p w:rsidR="00883563" w:rsidRDefault="00883563" w:rsidP="00883563">
      <w:pPr>
        <w:spacing w:after="0" w:line="240" w:lineRule="auto"/>
        <w:jc w:val="center"/>
        <w:rPr>
          <w:rFonts w:ascii="Book Antiqua" w:hAnsi="Book Antiqua"/>
          <w:color w:val="000000"/>
          <w:sz w:val="24"/>
          <w:szCs w:val="24"/>
        </w:rPr>
      </w:pPr>
    </w:p>
    <w:p w:rsidR="00883563" w:rsidRDefault="00883563" w:rsidP="00883563">
      <w:pPr>
        <w:spacing w:after="0" w:line="240" w:lineRule="auto"/>
        <w:jc w:val="center"/>
        <w:rPr>
          <w:rFonts w:ascii="Book Antiqua" w:hAnsi="Book Antiqua"/>
          <w:b/>
          <w:bCs/>
          <w:color w:val="000000"/>
          <w:sz w:val="24"/>
          <w:szCs w:val="24"/>
          <w:shd w:val="clear" w:color="auto" w:fill="FFFFFF"/>
        </w:rPr>
      </w:pPr>
    </w:p>
    <w:p w:rsidR="00692E43" w:rsidRPr="00BC5ADE" w:rsidRDefault="00692E43" w:rsidP="00883563">
      <w:pPr>
        <w:spacing w:after="100" w:afterAutospacing="1" w:line="240" w:lineRule="auto"/>
        <w:jc w:val="center"/>
        <w:rPr>
          <w:rFonts w:ascii="Book Antiqua" w:hAnsi="Book Antiqua"/>
          <w:b/>
          <w:bCs/>
          <w:color w:val="000000"/>
          <w:sz w:val="24"/>
          <w:szCs w:val="24"/>
          <w:shd w:val="clear" w:color="auto" w:fill="FFFFFF"/>
        </w:rPr>
      </w:pPr>
      <w:r>
        <w:rPr>
          <w:rFonts w:ascii="Book Antiqua" w:hAnsi="Book Antiqua"/>
          <w:b/>
          <w:bCs/>
          <w:color w:val="000000"/>
          <w:sz w:val="24"/>
          <w:szCs w:val="24"/>
          <w:shd w:val="clear" w:color="auto" w:fill="FFFFFF"/>
        </w:rPr>
        <w:t>METODE PENELITIAN</w:t>
      </w:r>
    </w:p>
    <w:p w:rsidR="00692E43" w:rsidRPr="005F192A" w:rsidRDefault="00692E43" w:rsidP="00692E43">
      <w:pPr>
        <w:spacing w:after="0" w:line="240" w:lineRule="auto"/>
        <w:ind w:firstLine="720"/>
        <w:jc w:val="both"/>
        <w:rPr>
          <w:rFonts w:ascii="Book Antiqua" w:hAnsi="Book Antiqua"/>
          <w:sz w:val="24"/>
          <w:szCs w:val="24"/>
        </w:rPr>
      </w:pPr>
      <w:r w:rsidRPr="002F73F3">
        <w:rPr>
          <w:rFonts w:ascii="Book Antiqua" w:hAnsi="Book Antiqua"/>
          <w:sz w:val="24"/>
          <w:szCs w:val="24"/>
        </w:rPr>
        <w:t xml:space="preserve">Jenis penelitian yang digunakan adalah penelitian asosiatif/hubungan. Penelitian asosiatif merupakan penelitian yang bertujuan untuk mengetahui hubungan antara dua variabel atau lebih. Melalui penelitian ini diharapkan dapat diketahui Pengaruh Profitabilitas terhadap </w:t>
      </w:r>
      <w:r w:rsidRPr="002F73F3">
        <w:rPr>
          <w:rFonts w:ascii="Book Antiqua" w:hAnsi="Book Antiqua"/>
          <w:iCs/>
          <w:sz w:val="24"/>
          <w:szCs w:val="24"/>
        </w:rPr>
        <w:t>Kebijakan Dividen Tunai</w:t>
      </w:r>
      <w:r w:rsidRPr="002F73F3">
        <w:rPr>
          <w:rFonts w:ascii="Book Antiqua" w:hAnsi="Book Antiqua"/>
          <w:sz w:val="24"/>
          <w:szCs w:val="24"/>
        </w:rPr>
        <w:t xml:space="preserve"> dengan Likuiditas sebagai variabel Moderasi. Lokasi penelitian ini dilakukan di Kantor Bursa Efek Indonesia perwakilan Makassar Jl. Ratulangi dengan pengambilan data melalui situs resmi </w:t>
      </w:r>
      <w:hyperlink r:id="rId18" w:history="1">
        <w:r w:rsidRPr="002F73F3">
          <w:rPr>
            <w:rStyle w:val="Hyperlink"/>
            <w:rFonts w:ascii="Book Antiqua" w:hAnsi="Book Antiqua"/>
            <w:i/>
            <w:sz w:val="24"/>
            <w:szCs w:val="24"/>
          </w:rPr>
          <w:t>www.idx.co.id</w:t>
        </w:r>
      </w:hyperlink>
      <w:r w:rsidRPr="002F73F3">
        <w:rPr>
          <w:rFonts w:ascii="Book Antiqua" w:hAnsi="Book Antiqua"/>
          <w:sz w:val="24"/>
          <w:szCs w:val="24"/>
        </w:rPr>
        <w:t xml:space="preserve">  periode Tahun 2010-2014. Pendekatan penelitian yang digunakan adalah pendekatan penelitian kuantitatif. Populasi penelitian ini adalah 34 perusahaan </w:t>
      </w:r>
      <w:r w:rsidRPr="002F73F3">
        <w:rPr>
          <w:rFonts w:ascii="Book Antiqua" w:hAnsi="Book Antiqua"/>
          <w:i/>
          <w:sz w:val="24"/>
          <w:szCs w:val="24"/>
        </w:rPr>
        <w:t>consumer goods</w:t>
      </w:r>
      <w:r w:rsidRPr="002F73F3">
        <w:rPr>
          <w:rFonts w:ascii="Book Antiqua" w:hAnsi="Book Antiqua"/>
          <w:sz w:val="24"/>
          <w:szCs w:val="24"/>
        </w:rPr>
        <w:t xml:space="preserve"> yang terdaftar di Bursa Efek Indonesia. Sampel dalam penelitian yang dimaksud disini adalah 10  perusahaan </w:t>
      </w:r>
      <w:r w:rsidRPr="002F73F3">
        <w:rPr>
          <w:rFonts w:ascii="Book Antiqua" w:hAnsi="Book Antiqua"/>
          <w:i/>
          <w:sz w:val="24"/>
          <w:szCs w:val="24"/>
        </w:rPr>
        <w:t>consumer goods</w:t>
      </w:r>
      <w:r w:rsidRPr="002F73F3">
        <w:rPr>
          <w:rFonts w:ascii="Book Antiqua" w:hAnsi="Book Antiqua"/>
          <w:sz w:val="24"/>
          <w:szCs w:val="24"/>
        </w:rPr>
        <w:t xml:space="preserve"> yang terdaftar di Bursa Efek Indonesia. Teknik sampel yang digunakan dalam penelitian ini adalah metode </w:t>
      </w:r>
      <w:r w:rsidRPr="002F73F3">
        <w:rPr>
          <w:rFonts w:ascii="Book Antiqua" w:hAnsi="Book Antiqua"/>
          <w:i/>
          <w:sz w:val="24"/>
          <w:szCs w:val="24"/>
        </w:rPr>
        <w:t xml:space="preserve">purposive sampling. </w:t>
      </w:r>
      <w:r w:rsidRPr="002F73F3">
        <w:rPr>
          <w:rFonts w:ascii="Book Antiqua" w:hAnsi="Book Antiqua"/>
          <w:sz w:val="24"/>
          <w:szCs w:val="24"/>
        </w:rPr>
        <w:t xml:space="preserve">Metode analisis yang digunakan adalah statistik deskriptif, analisis regresi </w:t>
      </w:r>
      <w:r w:rsidRPr="002F73F3">
        <w:rPr>
          <w:rFonts w:ascii="Book Antiqua" w:hAnsi="Book Antiqua"/>
          <w:sz w:val="24"/>
          <w:szCs w:val="24"/>
        </w:rPr>
        <w:lastRenderedPageBreak/>
        <w:t>sederhana (</w:t>
      </w:r>
      <w:r w:rsidRPr="002F73F3">
        <w:rPr>
          <w:rFonts w:ascii="Book Antiqua" w:hAnsi="Book Antiqua"/>
          <w:i/>
          <w:sz w:val="24"/>
          <w:szCs w:val="24"/>
        </w:rPr>
        <w:t>simple regression analysis</w:t>
      </w:r>
      <w:r w:rsidRPr="002F73F3">
        <w:rPr>
          <w:rFonts w:ascii="Book Antiqua" w:hAnsi="Book Antiqua"/>
          <w:sz w:val="24"/>
          <w:szCs w:val="24"/>
        </w:rPr>
        <w:t>) dan analisis regresi moderasi (</w:t>
      </w:r>
      <w:r w:rsidRPr="002F73F3">
        <w:rPr>
          <w:rFonts w:ascii="Book Antiqua" w:hAnsi="Book Antiqua"/>
          <w:i/>
          <w:sz w:val="24"/>
          <w:szCs w:val="24"/>
        </w:rPr>
        <w:t>Moderate Regression analysis</w:t>
      </w:r>
      <w:r w:rsidRPr="002F73F3">
        <w:rPr>
          <w:rFonts w:ascii="Book Antiqua" w:hAnsi="Book Antiqua"/>
          <w:sz w:val="24"/>
          <w:szCs w:val="24"/>
        </w:rPr>
        <w:t>) dengan uji pure moderator, koefisien determinasi, uji F dan uji t.</w:t>
      </w:r>
    </w:p>
    <w:p w:rsidR="00692E43" w:rsidRDefault="00692E43" w:rsidP="00692E43">
      <w:pPr>
        <w:tabs>
          <w:tab w:val="left" w:pos="360"/>
          <w:tab w:val="left" w:pos="720"/>
          <w:tab w:val="left" w:pos="1080"/>
          <w:tab w:val="left" w:pos="1260"/>
          <w:tab w:val="left" w:pos="1620"/>
        </w:tabs>
        <w:spacing w:after="240" w:line="240" w:lineRule="auto"/>
        <w:jc w:val="center"/>
        <w:rPr>
          <w:rFonts w:ascii="Book Antiqua" w:hAnsi="Book Antiqua"/>
          <w:b/>
          <w:sz w:val="24"/>
          <w:szCs w:val="24"/>
        </w:rPr>
      </w:pPr>
    </w:p>
    <w:p w:rsidR="00692E43" w:rsidRDefault="00883563" w:rsidP="00692E43">
      <w:pPr>
        <w:tabs>
          <w:tab w:val="left" w:pos="360"/>
          <w:tab w:val="left" w:pos="720"/>
          <w:tab w:val="left" w:pos="1080"/>
          <w:tab w:val="left" w:pos="1260"/>
          <w:tab w:val="left" w:pos="1620"/>
        </w:tabs>
        <w:spacing w:after="0" w:line="240" w:lineRule="auto"/>
        <w:jc w:val="center"/>
        <w:rPr>
          <w:rFonts w:ascii="Book Antiqua" w:hAnsi="Book Antiqua"/>
          <w:b/>
          <w:sz w:val="24"/>
          <w:szCs w:val="24"/>
        </w:rPr>
      </w:pPr>
      <w:r>
        <w:rPr>
          <w:rFonts w:ascii="Book Antiqua" w:hAnsi="Book Antiqua"/>
          <w:b/>
          <w:sz w:val="24"/>
          <w:szCs w:val="24"/>
        </w:rPr>
        <w:t xml:space="preserve">HASIL PENELITIAN DAN </w:t>
      </w:r>
      <w:r w:rsidR="00692E43" w:rsidRPr="00BC5ADE">
        <w:rPr>
          <w:rFonts w:ascii="Book Antiqua" w:hAnsi="Book Antiqua"/>
          <w:b/>
          <w:sz w:val="24"/>
          <w:szCs w:val="24"/>
        </w:rPr>
        <w:t>PEMBAHASAN</w:t>
      </w:r>
    </w:p>
    <w:p w:rsidR="00883563" w:rsidRPr="00BC5ADE" w:rsidRDefault="00883563" w:rsidP="00692E43">
      <w:pPr>
        <w:tabs>
          <w:tab w:val="left" w:pos="360"/>
          <w:tab w:val="left" w:pos="720"/>
          <w:tab w:val="left" w:pos="1080"/>
          <w:tab w:val="left" w:pos="1260"/>
          <w:tab w:val="left" w:pos="1620"/>
        </w:tabs>
        <w:spacing w:after="0" w:line="240" w:lineRule="auto"/>
        <w:jc w:val="center"/>
        <w:rPr>
          <w:rFonts w:ascii="Book Antiqua" w:hAnsi="Book Antiqua"/>
          <w:b/>
          <w:bCs/>
          <w:sz w:val="24"/>
          <w:szCs w:val="24"/>
        </w:rPr>
      </w:pPr>
    </w:p>
    <w:p w:rsidR="00692E43" w:rsidRPr="00EE2F4E" w:rsidRDefault="00692E43" w:rsidP="00883563">
      <w:pPr>
        <w:pStyle w:val="Heading2"/>
        <w:keepLines/>
        <w:numPr>
          <w:ilvl w:val="0"/>
          <w:numId w:val="49"/>
        </w:numPr>
        <w:spacing w:before="40" w:after="0"/>
        <w:ind w:left="567" w:hanging="567"/>
        <w:rPr>
          <w:rFonts w:ascii="Book Antiqua" w:hAnsi="Book Antiqua"/>
          <w:i w:val="0"/>
          <w:sz w:val="24"/>
          <w:szCs w:val="24"/>
          <w:lang w:val="id-ID"/>
        </w:rPr>
      </w:pPr>
      <w:r w:rsidRPr="00BC5ADE">
        <w:rPr>
          <w:rFonts w:ascii="Book Antiqua" w:hAnsi="Book Antiqua"/>
          <w:i w:val="0"/>
          <w:sz w:val="24"/>
          <w:szCs w:val="24"/>
        </w:rPr>
        <w:t>Hasil</w:t>
      </w:r>
    </w:p>
    <w:p w:rsidR="00692E43" w:rsidRPr="002F73F3" w:rsidRDefault="00883563" w:rsidP="00332631">
      <w:pPr>
        <w:numPr>
          <w:ilvl w:val="0"/>
          <w:numId w:val="34"/>
        </w:numPr>
        <w:spacing w:after="0" w:line="240" w:lineRule="auto"/>
        <w:ind w:left="426" w:right="720" w:hanging="426"/>
        <w:contextualSpacing/>
        <w:rPr>
          <w:rFonts w:ascii="Book Antiqua" w:hAnsi="Book Antiqua"/>
          <w:i/>
          <w:sz w:val="24"/>
          <w:szCs w:val="24"/>
        </w:rPr>
      </w:pPr>
      <w:r>
        <w:rPr>
          <w:rFonts w:ascii="Book Antiqua" w:hAnsi="Book Antiqua"/>
          <w:i/>
          <w:sz w:val="24"/>
          <w:szCs w:val="24"/>
        </w:rPr>
        <w:t xml:space="preserve">  </w:t>
      </w:r>
      <w:r w:rsidR="00692E43" w:rsidRPr="002F73F3">
        <w:rPr>
          <w:rFonts w:ascii="Book Antiqua" w:hAnsi="Book Antiqua"/>
          <w:i/>
          <w:sz w:val="24"/>
          <w:szCs w:val="24"/>
        </w:rPr>
        <w:t>Statistik Deskriptif</w:t>
      </w:r>
    </w:p>
    <w:p w:rsidR="00692E43" w:rsidRPr="005F192A"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Variabel yang diukur dalam penelitian ini yaitu ROA, DPR dan variabel moderasi yaitu </w:t>
      </w:r>
      <w:r w:rsidRPr="002F73F3">
        <w:rPr>
          <w:rFonts w:ascii="Book Antiqua" w:hAnsi="Book Antiqua"/>
          <w:i/>
          <w:iCs/>
          <w:color w:val="000000"/>
          <w:sz w:val="24"/>
          <w:szCs w:val="24"/>
        </w:rPr>
        <w:t>Current Ratio</w:t>
      </w:r>
      <w:r w:rsidRPr="002F73F3">
        <w:rPr>
          <w:rFonts w:ascii="Book Antiqua" w:hAnsi="Book Antiqua"/>
          <w:color w:val="000000"/>
          <w:sz w:val="24"/>
          <w:szCs w:val="24"/>
        </w:rPr>
        <w:t xml:space="preserve"> (CR). Statistik deskriptif dari variabel tersebut dapat diamati pada tabel 4.4. Adapun tabel statistik deskriptif adalah sebagai berikut:</w:t>
      </w:r>
    </w:p>
    <w:p w:rsidR="00692E43" w:rsidRDefault="00692E43" w:rsidP="00883563">
      <w:pPr>
        <w:autoSpaceDE w:val="0"/>
        <w:autoSpaceDN w:val="0"/>
        <w:adjustRightInd w:val="0"/>
        <w:spacing w:after="0" w:line="240" w:lineRule="auto"/>
        <w:rPr>
          <w:rFonts w:ascii="Book Antiqua" w:hAnsi="Book Antiqua"/>
          <w:b/>
          <w:sz w:val="24"/>
          <w:szCs w:val="24"/>
        </w:rPr>
      </w:pPr>
    </w:p>
    <w:p w:rsidR="00692E43" w:rsidRPr="002F73F3" w:rsidRDefault="00692E43" w:rsidP="00692E43">
      <w:pPr>
        <w:autoSpaceDE w:val="0"/>
        <w:autoSpaceDN w:val="0"/>
        <w:adjustRightInd w:val="0"/>
        <w:spacing w:after="0" w:line="240" w:lineRule="auto"/>
        <w:ind w:left="360"/>
        <w:jc w:val="center"/>
        <w:rPr>
          <w:rFonts w:ascii="Book Antiqua" w:hAnsi="Book Antiqua"/>
          <w:b/>
          <w:sz w:val="24"/>
          <w:szCs w:val="24"/>
        </w:rPr>
      </w:pPr>
      <w:r w:rsidRPr="002F73F3">
        <w:rPr>
          <w:rFonts w:ascii="Book Antiqua" w:hAnsi="Book Antiqua"/>
          <w:b/>
          <w:sz w:val="24"/>
          <w:szCs w:val="24"/>
        </w:rPr>
        <w:t>Tabel 4.4</w:t>
      </w:r>
    </w:p>
    <w:p w:rsidR="00692E43" w:rsidRPr="002F73F3" w:rsidRDefault="00692E43" w:rsidP="00692E43">
      <w:pPr>
        <w:autoSpaceDE w:val="0"/>
        <w:autoSpaceDN w:val="0"/>
        <w:adjustRightInd w:val="0"/>
        <w:spacing w:after="0" w:line="240" w:lineRule="auto"/>
        <w:ind w:left="360"/>
        <w:jc w:val="center"/>
        <w:rPr>
          <w:rFonts w:ascii="Book Antiqua" w:hAnsi="Book Antiqua"/>
          <w:b/>
          <w:sz w:val="24"/>
          <w:szCs w:val="24"/>
        </w:rPr>
      </w:pPr>
      <w:r w:rsidRPr="002F73F3">
        <w:rPr>
          <w:rFonts w:ascii="Book Antiqua" w:hAnsi="Book Antiqua"/>
          <w:b/>
          <w:sz w:val="24"/>
          <w:szCs w:val="24"/>
        </w:rPr>
        <w:t>Statistik Deskriptif</w:t>
      </w:r>
    </w:p>
    <w:tbl>
      <w:tblPr>
        <w:tblW w:w="8013" w:type="dxa"/>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3"/>
        <w:gridCol w:w="709"/>
        <w:gridCol w:w="1589"/>
        <w:gridCol w:w="1671"/>
        <w:gridCol w:w="1134"/>
        <w:gridCol w:w="1417"/>
      </w:tblGrid>
      <w:tr w:rsidR="00692E43" w:rsidRPr="002F73F3" w:rsidTr="007A39DF">
        <w:trPr>
          <w:cantSplit/>
          <w:trHeight w:val="295"/>
        </w:trPr>
        <w:tc>
          <w:tcPr>
            <w:tcW w:w="8013" w:type="dxa"/>
            <w:gridSpan w:val="6"/>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p>
        </w:tc>
      </w:tr>
      <w:tr w:rsidR="00692E43" w:rsidRPr="002F73F3" w:rsidTr="007A39DF">
        <w:trPr>
          <w:cantSplit/>
          <w:trHeight w:val="295"/>
        </w:trPr>
        <w:tc>
          <w:tcPr>
            <w:tcW w:w="1493" w:type="dxa"/>
            <w:tcBorders>
              <w:top w:val="single" w:sz="16" w:space="0" w:color="000000"/>
              <w:left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Pr>
                <w:rFonts w:ascii="Book Antiqua" w:hAnsi="Book Antiqua"/>
                <w:sz w:val="24"/>
                <w:szCs w:val="24"/>
              </w:rPr>
            </w:pPr>
          </w:p>
        </w:tc>
        <w:tc>
          <w:tcPr>
            <w:tcW w:w="709"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center"/>
              <w:rPr>
                <w:rFonts w:ascii="Book Antiqua" w:hAnsi="Book Antiqua"/>
                <w:color w:val="000000"/>
                <w:sz w:val="24"/>
                <w:szCs w:val="24"/>
              </w:rPr>
            </w:pPr>
            <w:r w:rsidRPr="002F73F3">
              <w:rPr>
                <w:rFonts w:ascii="Book Antiqua" w:hAnsi="Book Antiqua"/>
                <w:color w:val="000000"/>
                <w:sz w:val="24"/>
                <w:szCs w:val="24"/>
              </w:rPr>
              <w:t>N</w:t>
            </w:r>
          </w:p>
        </w:tc>
        <w:tc>
          <w:tcPr>
            <w:tcW w:w="1589"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center"/>
              <w:rPr>
                <w:rFonts w:ascii="Book Antiqua" w:hAnsi="Book Antiqua"/>
                <w:color w:val="000000"/>
                <w:sz w:val="24"/>
                <w:szCs w:val="24"/>
              </w:rPr>
            </w:pPr>
            <w:r w:rsidRPr="002F73F3">
              <w:rPr>
                <w:rFonts w:ascii="Book Antiqua" w:hAnsi="Book Antiqua"/>
                <w:color w:val="000000"/>
                <w:sz w:val="24"/>
                <w:szCs w:val="24"/>
              </w:rPr>
              <w:t>Minimum</w:t>
            </w:r>
          </w:p>
        </w:tc>
        <w:tc>
          <w:tcPr>
            <w:tcW w:w="1671"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center"/>
              <w:rPr>
                <w:rFonts w:ascii="Book Antiqua" w:hAnsi="Book Antiqua"/>
                <w:color w:val="000000"/>
                <w:sz w:val="24"/>
                <w:szCs w:val="24"/>
              </w:rPr>
            </w:pPr>
            <w:r w:rsidRPr="002F73F3">
              <w:rPr>
                <w:rFonts w:ascii="Book Antiqua" w:hAnsi="Book Antiqua"/>
                <w:color w:val="000000"/>
                <w:sz w:val="24"/>
                <w:szCs w:val="24"/>
              </w:rPr>
              <w:t>Maximum</w:t>
            </w:r>
          </w:p>
        </w:tc>
        <w:tc>
          <w:tcPr>
            <w:tcW w:w="1134"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center"/>
              <w:rPr>
                <w:rFonts w:ascii="Book Antiqua" w:hAnsi="Book Antiqua"/>
                <w:color w:val="000000"/>
                <w:sz w:val="24"/>
                <w:szCs w:val="24"/>
              </w:rPr>
            </w:pPr>
            <w:r w:rsidRPr="002F73F3">
              <w:rPr>
                <w:rFonts w:ascii="Book Antiqua" w:hAnsi="Book Antiqua"/>
                <w:color w:val="000000"/>
                <w:sz w:val="24"/>
                <w:szCs w:val="24"/>
              </w:rPr>
              <w:t>Mean</w:t>
            </w:r>
          </w:p>
        </w:tc>
        <w:tc>
          <w:tcPr>
            <w:tcW w:w="1417"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center"/>
              <w:rPr>
                <w:rFonts w:ascii="Book Antiqua" w:hAnsi="Book Antiqua"/>
                <w:color w:val="000000"/>
                <w:sz w:val="24"/>
                <w:szCs w:val="24"/>
              </w:rPr>
            </w:pPr>
            <w:r w:rsidRPr="002F73F3">
              <w:rPr>
                <w:rFonts w:ascii="Book Antiqua" w:hAnsi="Book Antiqua"/>
                <w:color w:val="000000"/>
                <w:sz w:val="24"/>
                <w:szCs w:val="24"/>
              </w:rPr>
              <w:t>Std. Deviation</w:t>
            </w:r>
          </w:p>
        </w:tc>
      </w:tr>
      <w:tr w:rsidR="00692E43" w:rsidRPr="002F73F3" w:rsidTr="007A39DF">
        <w:trPr>
          <w:cantSplit/>
          <w:trHeight w:val="312"/>
        </w:trPr>
        <w:tc>
          <w:tcPr>
            <w:tcW w:w="1493" w:type="dxa"/>
            <w:tcBorders>
              <w:top w:val="single" w:sz="16" w:space="0" w:color="000000"/>
              <w:left w:val="single" w:sz="16" w:space="0" w:color="000000"/>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r w:rsidRPr="002F73F3">
              <w:rPr>
                <w:rFonts w:ascii="Book Antiqua" w:hAnsi="Book Antiqua"/>
                <w:color w:val="000000"/>
                <w:sz w:val="24"/>
                <w:szCs w:val="24"/>
              </w:rPr>
              <w:t>DPR</w:t>
            </w:r>
          </w:p>
        </w:tc>
        <w:tc>
          <w:tcPr>
            <w:tcW w:w="709"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50</w:t>
            </w:r>
          </w:p>
        </w:tc>
        <w:tc>
          <w:tcPr>
            <w:tcW w:w="1589"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15.29</w:t>
            </w:r>
          </w:p>
        </w:tc>
        <w:tc>
          <w:tcPr>
            <w:tcW w:w="1671"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151.50</w:t>
            </w:r>
          </w:p>
        </w:tc>
        <w:tc>
          <w:tcPr>
            <w:tcW w:w="1134"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65.6946</w:t>
            </w:r>
          </w:p>
        </w:tc>
        <w:tc>
          <w:tcPr>
            <w:tcW w:w="1417"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31.42623</w:t>
            </w:r>
          </w:p>
        </w:tc>
      </w:tr>
      <w:tr w:rsidR="00692E43" w:rsidRPr="002F73F3" w:rsidTr="007A39DF">
        <w:trPr>
          <w:cantSplit/>
          <w:trHeight w:val="295"/>
        </w:trPr>
        <w:tc>
          <w:tcPr>
            <w:tcW w:w="1493" w:type="dxa"/>
            <w:tcBorders>
              <w:top w:val="nil"/>
              <w:left w:val="single" w:sz="16" w:space="0" w:color="000000"/>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r w:rsidRPr="002F73F3">
              <w:rPr>
                <w:rFonts w:ascii="Book Antiqua" w:hAnsi="Book Antiqua"/>
                <w:color w:val="000000"/>
                <w:sz w:val="24"/>
                <w:szCs w:val="24"/>
              </w:rPr>
              <w:t>ROA</w:t>
            </w:r>
          </w:p>
        </w:tc>
        <w:tc>
          <w:tcPr>
            <w:tcW w:w="709"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50</w:t>
            </w:r>
          </w:p>
        </w:tc>
        <w:tc>
          <w:tcPr>
            <w:tcW w:w="1589"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4.38</w:t>
            </w:r>
          </w:p>
        </w:tc>
        <w:tc>
          <w:tcPr>
            <w:tcW w:w="1671"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71.51</w:t>
            </w:r>
          </w:p>
        </w:tc>
        <w:tc>
          <w:tcPr>
            <w:tcW w:w="1134"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24.4894</w:t>
            </w:r>
          </w:p>
        </w:tc>
        <w:tc>
          <w:tcPr>
            <w:tcW w:w="1417"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15.67194</w:t>
            </w:r>
          </w:p>
        </w:tc>
      </w:tr>
      <w:tr w:rsidR="00692E43" w:rsidRPr="002F73F3" w:rsidTr="007A39DF">
        <w:trPr>
          <w:cantSplit/>
          <w:trHeight w:val="295"/>
        </w:trPr>
        <w:tc>
          <w:tcPr>
            <w:tcW w:w="1493" w:type="dxa"/>
            <w:tcBorders>
              <w:top w:val="nil"/>
              <w:left w:val="single" w:sz="16" w:space="0" w:color="000000"/>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r w:rsidRPr="002F73F3">
              <w:rPr>
                <w:rFonts w:ascii="Book Antiqua" w:hAnsi="Book Antiqua"/>
                <w:color w:val="000000"/>
                <w:sz w:val="24"/>
                <w:szCs w:val="24"/>
              </w:rPr>
              <w:t>CR</w:t>
            </w:r>
          </w:p>
        </w:tc>
        <w:tc>
          <w:tcPr>
            <w:tcW w:w="709"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50</w:t>
            </w:r>
          </w:p>
        </w:tc>
        <w:tc>
          <w:tcPr>
            <w:tcW w:w="1589"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51.39</w:t>
            </w:r>
          </w:p>
        </w:tc>
        <w:tc>
          <w:tcPr>
            <w:tcW w:w="1671"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1174.29</w:t>
            </w:r>
          </w:p>
        </w:tc>
        <w:tc>
          <w:tcPr>
            <w:tcW w:w="1134"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310.3912</w:t>
            </w:r>
          </w:p>
        </w:tc>
        <w:tc>
          <w:tcPr>
            <w:tcW w:w="1417"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248.62026</w:t>
            </w:r>
          </w:p>
        </w:tc>
      </w:tr>
      <w:tr w:rsidR="00692E43" w:rsidRPr="002F73F3" w:rsidTr="007A39DF">
        <w:trPr>
          <w:cantSplit/>
          <w:trHeight w:val="295"/>
        </w:trPr>
        <w:tc>
          <w:tcPr>
            <w:tcW w:w="1493" w:type="dxa"/>
            <w:tcBorders>
              <w:top w:val="nil"/>
              <w:left w:val="single" w:sz="16" w:space="0" w:color="000000"/>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r w:rsidRPr="002F73F3">
              <w:rPr>
                <w:rFonts w:ascii="Book Antiqua" w:hAnsi="Book Antiqua"/>
                <w:color w:val="000000"/>
                <w:sz w:val="24"/>
                <w:szCs w:val="24"/>
              </w:rPr>
              <w:t>ROACR</w:t>
            </w:r>
          </w:p>
        </w:tc>
        <w:tc>
          <w:tcPr>
            <w:tcW w:w="709"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50</w:t>
            </w:r>
          </w:p>
        </w:tc>
        <w:tc>
          <w:tcPr>
            <w:tcW w:w="1589"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730.28</w:t>
            </w:r>
          </w:p>
        </w:tc>
        <w:tc>
          <w:tcPr>
            <w:tcW w:w="1671"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29730.13</w:t>
            </w:r>
          </w:p>
        </w:tc>
        <w:tc>
          <w:tcPr>
            <w:tcW w:w="1134"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6727.5417</w:t>
            </w:r>
          </w:p>
        </w:tc>
        <w:tc>
          <w:tcPr>
            <w:tcW w:w="1417"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6272.90039</w:t>
            </w:r>
          </w:p>
        </w:tc>
      </w:tr>
      <w:tr w:rsidR="00692E43" w:rsidRPr="002F73F3" w:rsidTr="007A39DF">
        <w:trPr>
          <w:cantSplit/>
          <w:trHeight w:val="295"/>
        </w:trPr>
        <w:tc>
          <w:tcPr>
            <w:tcW w:w="1493" w:type="dxa"/>
            <w:tcBorders>
              <w:top w:val="nil"/>
              <w:left w:val="single" w:sz="16" w:space="0" w:color="000000"/>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360" w:right="60"/>
              <w:rPr>
                <w:rFonts w:ascii="Book Antiqua" w:hAnsi="Book Antiqua"/>
                <w:color w:val="000000"/>
                <w:sz w:val="24"/>
                <w:szCs w:val="24"/>
              </w:rPr>
            </w:pPr>
            <w:r w:rsidRPr="002F73F3">
              <w:rPr>
                <w:rFonts w:ascii="Book Antiqua" w:hAnsi="Book Antiqua"/>
                <w:color w:val="000000"/>
                <w:sz w:val="24"/>
                <w:szCs w:val="24"/>
              </w:rPr>
              <w:t>Valid N (listwise)</w:t>
            </w:r>
          </w:p>
        </w:tc>
        <w:tc>
          <w:tcPr>
            <w:tcW w:w="709"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ight="60"/>
              <w:jc w:val="right"/>
              <w:rPr>
                <w:rFonts w:ascii="Book Antiqua" w:hAnsi="Book Antiqua"/>
                <w:color w:val="000000"/>
                <w:sz w:val="24"/>
                <w:szCs w:val="24"/>
              </w:rPr>
            </w:pPr>
            <w:r w:rsidRPr="002F73F3">
              <w:rPr>
                <w:rFonts w:ascii="Book Antiqua" w:hAnsi="Book Antiqua"/>
                <w:color w:val="000000"/>
                <w:sz w:val="24"/>
                <w:szCs w:val="24"/>
              </w:rPr>
              <w:t>50</w:t>
            </w:r>
          </w:p>
        </w:tc>
        <w:tc>
          <w:tcPr>
            <w:tcW w:w="1589"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Pr>
                <w:rFonts w:ascii="Book Antiqua" w:hAnsi="Book Antiqua"/>
                <w:sz w:val="24"/>
                <w:szCs w:val="24"/>
              </w:rPr>
            </w:pPr>
          </w:p>
        </w:tc>
        <w:tc>
          <w:tcPr>
            <w:tcW w:w="1671"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Pr>
                <w:rFonts w:ascii="Book Antiqua" w:hAnsi="Book Antiqua"/>
                <w:sz w:val="24"/>
                <w:szCs w:val="24"/>
              </w:rPr>
            </w:pPr>
          </w:p>
        </w:tc>
        <w:tc>
          <w:tcPr>
            <w:tcW w:w="1134"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Pr>
                <w:rFonts w:ascii="Book Antiqua" w:hAnsi="Book Antiqua"/>
                <w:sz w:val="24"/>
                <w:szCs w:val="24"/>
              </w:rPr>
            </w:pPr>
          </w:p>
        </w:tc>
        <w:tc>
          <w:tcPr>
            <w:tcW w:w="1417"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360"/>
              <w:rPr>
                <w:rFonts w:ascii="Book Antiqua" w:hAnsi="Book Antiqua"/>
                <w:sz w:val="24"/>
                <w:szCs w:val="24"/>
              </w:rPr>
            </w:pPr>
          </w:p>
        </w:tc>
      </w:tr>
    </w:tbl>
    <w:p w:rsidR="00692E43" w:rsidRPr="002F73F3" w:rsidRDefault="00692E43" w:rsidP="00692E43">
      <w:pPr>
        <w:spacing w:after="0" w:line="240" w:lineRule="auto"/>
        <w:ind w:left="360"/>
        <w:rPr>
          <w:rFonts w:ascii="Book Antiqua" w:hAnsi="Book Antiqua"/>
          <w:sz w:val="24"/>
          <w:szCs w:val="24"/>
        </w:rPr>
      </w:pPr>
    </w:p>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Pada tabel 4.4 tampak bahwa hasil analisis data dari hasil pengujian terhadap 10  perusahaan yang diambil dari laporan tahunan perusahaan </w:t>
      </w:r>
      <w:r w:rsidRPr="002F73F3">
        <w:rPr>
          <w:rFonts w:ascii="Book Antiqua" w:hAnsi="Book Antiqua"/>
          <w:i/>
          <w:color w:val="000000"/>
          <w:sz w:val="24"/>
          <w:szCs w:val="24"/>
        </w:rPr>
        <w:t>Consumer Goods</w:t>
      </w:r>
      <w:r w:rsidRPr="002F73F3">
        <w:rPr>
          <w:rFonts w:ascii="Book Antiqua" w:hAnsi="Book Antiqua"/>
          <w:color w:val="000000"/>
          <w:sz w:val="24"/>
          <w:szCs w:val="24"/>
        </w:rPr>
        <w:t xml:space="preserve">  di Bursa Efek Indonesia (BEI) pada periode tahun 2010-2014.Variabel </w:t>
      </w:r>
      <w:r w:rsidRPr="002F73F3">
        <w:rPr>
          <w:rFonts w:ascii="Book Antiqua" w:hAnsi="Book Antiqua"/>
          <w:i/>
          <w:color w:val="000000"/>
          <w:sz w:val="24"/>
          <w:szCs w:val="24"/>
        </w:rPr>
        <w:t>Dividend Payout Ratio</w:t>
      </w:r>
      <w:r w:rsidRPr="002F73F3">
        <w:rPr>
          <w:rFonts w:ascii="Book Antiqua" w:hAnsi="Book Antiqua"/>
          <w:color w:val="000000"/>
          <w:sz w:val="24"/>
          <w:szCs w:val="24"/>
        </w:rPr>
        <w:t xml:space="preserve"> (DPR) menunjukkan rata-rata sebesar 65,69%. Hal ini berarti rata-rata dividen payout ratio tersebut tidak dibagikan secara konsisten pertahunnya perusahaan kepada para pemegang saham disebabkan karena perusahaan yang mempunyai likuiditas yang baik akan cenderung tidak membagikan labanya kepada pemegang saham dalam bentuk tunai, namun manajemen justru akan menggunakan potensi likuiditas yang ada untuk melunasi kewajiban jangka pendek dan mendanai operasi perusahaannya.</w:t>
      </w:r>
      <w:r w:rsidRPr="002F73F3">
        <w:rPr>
          <w:rFonts w:ascii="Book Antiqua" w:hAnsi="Book Antiqua"/>
          <w:sz w:val="24"/>
          <w:szCs w:val="24"/>
        </w:rPr>
        <w:t xml:space="preserve"> Sebagian perusahaan memutuskan untuk menahan sebagian laba yang diperoleh sebagai laba ditahan untuk kemudian digunakan dalam investasi di masa depan, seperti untuk membiayai proyek-proyek riset, pengembangan bisnis dan belanja modal.</w:t>
      </w:r>
      <w:r w:rsidRPr="002F73F3">
        <w:rPr>
          <w:rFonts w:ascii="Book Antiqua" w:hAnsi="Book Antiqua"/>
          <w:color w:val="000000"/>
          <w:sz w:val="24"/>
          <w:szCs w:val="24"/>
        </w:rPr>
        <w:t xml:space="preserve"> Nilai </w:t>
      </w:r>
      <w:r w:rsidRPr="002F73F3">
        <w:rPr>
          <w:rFonts w:ascii="Book Antiqua" w:hAnsi="Book Antiqua"/>
          <w:color w:val="000000"/>
          <w:sz w:val="24"/>
          <w:szCs w:val="24"/>
        </w:rPr>
        <w:lastRenderedPageBreak/>
        <w:t>minimum sebesar 15,29% dan nilai maksimum sebesar 151,50%.  DPR memiliki standar deviasi sebesar 31,426% hal ini menunjukkan bahwa nilai standar deviasi lebih kecil daripada rata-rata DPR yang mengindikasi hasil yang baik, hal tersebut dikarenakan standar deviasi yang mencerminkan dari data variabel tersebut cukup rendah karena lebih rendah daripada nilai rata-ratanya.</w:t>
      </w:r>
    </w:p>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sz w:val="24"/>
          <w:szCs w:val="24"/>
        </w:rPr>
        <w:t xml:space="preserve">Variabel </w:t>
      </w:r>
      <w:r w:rsidRPr="002F73F3">
        <w:rPr>
          <w:rFonts w:ascii="Book Antiqua" w:hAnsi="Book Antiqua"/>
          <w:i/>
          <w:sz w:val="24"/>
          <w:szCs w:val="24"/>
        </w:rPr>
        <w:t>Return On Assets</w:t>
      </w:r>
      <w:r w:rsidRPr="002F73F3">
        <w:rPr>
          <w:rFonts w:ascii="Book Antiqua" w:hAnsi="Book Antiqua"/>
          <w:sz w:val="24"/>
          <w:szCs w:val="24"/>
        </w:rPr>
        <w:t xml:space="preserve"> menunjukkan rata-rata sebesar </w:t>
      </w:r>
      <w:r w:rsidRPr="002F73F3">
        <w:rPr>
          <w:rFonts w:ascii="Book Antiqua" w:hAnsi="Book Antiqua"/>
          <w:color w:val="000000"/>
          <w:sz w:val="24"/>
          <w:szCs w:val="24"/>
        </w:rPr>
        <w:t xml:space="preserve">24,48%, nilai minimum sebesar 4,38% disebabkan laba bersih lebih kecil dibandingkan total asetnya, nilai maksimum sebesar 71,51% karena adanya peningkatan laba bersih setiap tahunnya. ROA secara teori menjelaskan bahwa profitabilitas yang baik </w:t>
      </w:r>
      <w:r w:rsidRPr="002F73F3">
        <w:rPr>
          <w:rFonts w:ascii="Book Antiqua" w:hAnsi="Book Antiqua"/>
          <w:sz w:val="24"/>
          <w:szCs w:val="24"/>
        </w:rPr>
        <w:t>memberi sinyal mengenai keberhasilan perusahaan membukukan profit. Sinyal tersebut menyimpulkan bahwa kemampuan perusahaan untuk membayar dividen merupakan fungsi dari keuntungan.</w:t>
      </w:r>
      <w:r w:rsidRPr="002F73F3">
        <w:rPr>
          <w:rFonts w:ascii="Book Antiqua" w:hAnsi="Book Antiqua"/>
          <w:b/>
          <w:sz w:val="24"/>
          <w:szCs w:val="24"/>
        </w:rPr>
        <w:t xml:space="preserve"> </w:t>
      </w:r>
      <w:r w:rsidRPr="002F73F3">
        <w:rPr>
          <w:rFonts w:ascii="Book Antiqua" w:hAnsi="Book Antiqua"/>
          <w:sz w:val="24"/>
          <w:szCs w:val="24"/>
        </w:rPr>
        <w:t xml:space="preserve">ROA memilki </w:t>
      </w:r>
      <w:r w:rsidRPr="002F73F3">
        <w:rPr>
          <w:rFonts w:ascii="Book Antiqua" w:hAnsi="Book Antiqua"/>
          <w:color w:val="000000"/>
          <w:sz w:val="24"/>
          <w:szCs w:val="24"/>
        </w:rPr>
        <w:t xml:space="preserve">standar deviasi sebesar 15,671%. Hal tersebut menunjukkan bahwa nilai standar deviasi lebih kecil daripada rata-rata ROA yang mengindikasi hasil yang baik, hal tersebut dikarenakan standar deviasi yang mencerminkan dari data variabel tersebut cukup rendah karena lebih rendah daripada nilai rata-ratanya. </w:t>
      </w:r>
    </w:p>
    <w:p w:rsidR="00692E43" w:rsidRPr="00BC5ADE" w:rsidRDefault="00692E43" w:rsidP="00883563">
      <w:pPr>
        <w:spacing w:after="0" w:line="240" w:lineRule="auto"/>
        <w:ind w:right="18" w:firstLine="720"/>
        <w:jc w:val="both"/>
        <w:rPr>
          <w:rFonts w:ascii="Book Antiqua" w:hAnsi="Book Antiqua"/>
          <w:sz w:val="24"/>
          <w:szCs w:val="24"/>
        </w:rPr>
      </w:pPr>
      <w:r w:rsidRPr="002F73F3">
        <w:rPr>
          <w:rFonts w:ascii="Book Antiqua" w:hAnsi="Book Antiqua"/>
          <w:iCs/>
          <w:sz w:val="24"/>
          <w:szCs w:val="24"/>
        </w:rPr>
        <w:t xml:space="preserve">Variabel </w:t>
      </w:r>
      <w:r w:rsidRPr="002F73F3">
        <w:rPr>
          <w:rFonts w:ascii="Book Antiqua" w:hAnsi="Book Antiqua"/>
          <w:i/>
          <w:iCs/>
          <w:sz w:val="24"/>
          <w:szCs w:val="24"/>
        </w:rPr>
        <w:t>Current Ratio</w:t>
      </w:r>
      <w:r w:rsidRPr="002F73F3">
        <w:rPr>
          <w:rFonts w:ascii="Book Antiqua" w:hAnsi="Book Antiqua"/>
          <w:iCs/>
          <w:sz w:val="24"/>
          <w:szCs w:val="24"/>
        </w:rPr>
        <w:t xml:space="preserve"> </w:t>
      </w:r>
      <w:r w:rsidRPr="002F73F3">
        <w:rPr>
          <w:rFonts w:ascii="Book Antiqua" w:hAnsi="Book Antiqua"/>
          <w:color w:val="000000"/>
          <w:sz w:val="24"/>
          <w:szCs w:val="24"/>
        </w:rPr>
        <w:t>nilai rata-ratanya sebesar 310,391% hal ini menunjukkan</w:t>
      </w:r>
      <w:r w:rsidRPr="002F73F3">
        <w:rPr>
          <w:rFonts w:ascii="Book Antiqua" w:hAnsi="Book Antiqua"/>
          <w:sz w:val="24"/>
          <w:szCs w:val="24"/>
        </w:rPr>
        <w:t xml:space="preserve"> tingkat jumlah aktiva lancar perusahaan dilihat dari investasi Sementara, Pajak Dibayar Dimuka, Piutang Usaha, persediaan dan Beban Dibayar Dimuka, dan setara kas</w:t>
      </w:r>
      <w:r w:rsidRPr="002F73F3">
        <w:rPr>
          <w:rFonts w:ascii="Book Antiqua" w:hAnsi="Book Antiqua"/>
          <w:color w:val="000000"/>
          <w:sz w:val="24"/>
          <w:szCs w:val="24"/>
        </w:rPr>
        <w:t xml:space="preserve"> </w:t>
      </w:r>
      <w:r w:rsidRPr="002F73F3">
        <w:rPr>
          <w:rFonts w:ascii="Book Antiqua" w:hAnsi="Book Antiqua"/>
          <w:sz w:val="24"/>
          <w:szCs w:val="24"/>
        </w:rPr>
        <w:t>Perusahaan yang memiliki likuiditas yang baik akan mampu membayar dividen yang lebih banyak, dibandingkan dengan perusahaan yang mempunyai likuiditas kurang atau tidak baik.</w:t>
      </w:r>
      <w:r w:rsidRPr="002F73F3">
        <w:rPr>
          <w:rFonts w:ascii="Book Antiqua" w:hAnsi="Book Antiqua"/>
          <w:iCs/>
          <w:sz w:val="24"/>
          <w:szCs w:val="24"/>
        </w:rPr>
        <w:t xml:space="preserve"> </w:t>
      </w:r>
      <w:r w:rsidRPr="002F73F3">
        <w:rPr>
          <w:rFonts w:ascii="Book Antiqua" w:hAnsi="Book Antiqua"/>
          <w:color w:val="000000"/>
          <w:sz w:val="24"/>
          <w:szCs w:val="24"/>
        </w:rPr>
        <w:t xml:space="preserve">Nilai minimum sebesar 51,39% disebabkan </w:t>
      </w:r>
      <w:r w:rsidRPr="002F73F3">
        <w:rPr>
          <w:rFonts w:ascii="Book Antiqua" w:hAnsi="Book Antiqua"/>
          <w:sz w:val="24"/>
          <w:szCs w:val="24"/>
        </w:rPr>
        <w:t>peningkatan aktiva lancar dan persediaan dari tahun ke tahun tidak signifikan dengan kenaikan kewajiban lancar dari tahun yang lalu sehingga perbandingan antara aktiva lancar setelah dikurangi persediaan tidak memenuhi kemampuan perusahaan. N</w:t>
      </w:r>
      <w:r w:rsidRPr="002F73F3">
        <w:rPr>
          <w:rFonts w:ascii="Book Antiqua" w:hAnsi="Book Antiqua"/>
          <w:color w:val="000000"/>
          <w:sz w:val="24"/>
          <w:szCs w:val="24"/>
        </w:rPr>
        <w:t>ilai maksimum sebesar 1174,29% dan standar deviasi sebesar 248,620% hal ini menunjukkan bahwa variabel CR bisa dikatakan baik karena nilai standar deviasinya lebih kecil daripada nilai rata-ratanya.</w:t>
      </w:r>
    </w:p>
    <w:p w:rsidR="00692E43" w:rsidRPr="002F73F3" w:rsidRDefault="00692E43" w:rsidP="00332631">
      <w:pPr>
        <w:numPr>
          <w:ilvl w:val="0"/>
          <w:numId w:val="34"/>
        </w:numPr>
        <w:spacing w:after="0" w:line="240" w:lineRule="auto"/>
        <w:ind w:left="567" w:right="18" w:hanging="567"/>
        <w:contextualSpacing/>
        <w:jc w:val="both"/>
        <w:rPr>
          <w:rFonts w:ascii="Book Antiqua" w:hAnsi="Book Antiqua"/>
          <w:i/>
          <w:sz w:val="24"/>
          <w:szCs w:val="24"/>
        </w:rPr>
      </w:pPr>
      <w:r w:rsidRPr="002F73F3">
        <w:rPr>
          <w:rFonts w:ascii="Book Antiqua" w:hAnsi="Book Antiqua"/>
          <w:i/>
          <w:sz w:val="24"/>
          <w:szCs w:val="24"/>
        </w:rPr>
        <w:t>Hasil Analisis Regresi Sederhana</w:t>
      </w:r>
    </w:p>
    <w:p w:rsidR="00692E4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Analisis ini diolah dengan menggunakan program SPSS 21 </w:t>
      </w:r>
      <w:r w:rsidRPr="002F73F3">
        <w:rPr>
          <w:rFonts w:ascii="Book Antiqua" w:hAnsi="Book Antiqua"/>
          <w:i/>
          <w:iCs/>
          <w:color w:val="000000"/>
          <w:sz w:val="24"/>
          <w:szCs w:val="24"/>
        </w:rPr>
        <w:t>for windows</w:t>
      </w:r>
      <w:r w:rsidRPr="002F73F3">
        <w:rPr>
          <w:rFonts w:ascii="Book Antiqua" w:hAnsi="Book Antiqua"/>
          <w:color w:val="000000"/>
          <w:sz w:val="24"/>
          <w:szCs w:val="24"/>
        </w:rPr>
        <w:t>. Hasil analisis regresi dalam penelitian ini dapat dilihat pada tabel berikut:</w:t>
      </w:r>
    </w:p>
    <w:p w:rsidR="00692E43" w:rsidRPr="002F73F3" w:rsidRDefault="00692E43" w:rsidP="00692E43">
      <w:pPr>
        <w:autoSpaceDE w:val="0"/>
        <w:autoSpaceDN w:val="0"/>
        <w:adjustRightInd w:val="0"/>
        <w:spacing w:after="0" w:line="240" w:lineRule="auto"/>
        <w:ind w:firstLine="720"/>
        <w:jc w:val="center"/>
        <w:rPr>
          <w:rFonts w:ascii="Book Antiqua" w:hAnsi="Book Antiqua"/>
          <w:b/>
          <w:color w:val="000000"/>
          <w:sz w:val="24"/>
          <w:szCs w:val="24"/>
        </w:rPr>
      </w:pPr>
      <w:r w:rsidRPr="002F73F3">
        <w:rPr>
          <w:rFonts w:ascii="Book Antiqua" w:hAnsi="Book Antiqua"/>
          <w:b/>
          <w:color w:val="000000"/>
          <w:sz w:val="24"/>
          <w:szCs w:val="24"/>
        </w:rPr>
        <w:t>Tabel 4.5</w:t>
      </w:r>
    </w:p>
    <w:p w:rsidR="00692E43" w:rsidRPr="002F73F3" w:rsidRDefault="00692E43" w:rsidP="00692E43">
      <w:pPr>
        <w:autoSpaceDE w:val="0"/>
        <w:autoSpaceDN w:val="0"/>
        <w:adjustRightInd w:val="0"/>
        <w:spacing w:after="0" w:line="240" w:lineRule="auto"/>
        <w:ind w:firstLine="720"/>
        <w:jc w:val="center"/>
        <w:rPr>
          <w:rFonts w:ascii="Book Antiqua" w:hAnsi="Book Antiqua"/>
          <w:b/>
          <w:color w:val="000000"/>
          <w:sz w:val="24"/>
          <w:szCs w:val="24"/>
        </w:rPr>
      </w:pPr>
      <w:r w:rsidRPr="002F73F3">
        <w:rPr>
          <w:rFonts w:ascii="Book Antiqua" w:hAnsi="Book Antiqua"/>
          <w:b/>
          <w:color w:val="000000"/>
          <w:sz w:val="24"/>
          <w:szCs w:val="24"/>
        </w:rPr>
        <w:t>Uji Regresi Linear Sederhana</w:t>
      </w:r>
    </w:p>
    <w:tbl>
      <w:tblPr>
        <w:tblW w:w="7966" w:type="dxa"/>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357"/>
        <w:gridCol w:w="1357"/>
        <w:gridCol w:w="1046"/>
        <w:gridCol w:w="1806"/>
        <w:gridCol w:w="860"/>
        <w:gridCol w:w="742"/>
      </w:tblGrid>
      <w:tr w:rsidR="00692E43" w:rsidRPr="002F73F3" w:rsidTr="007A39DF">
        <w:trPr>
          <w:cantSplit/>
          <w:trHeight w:val="329"/>
        </w:trPr>
        <w:tc>
          <w:tcPr>
            <w:tcW w:w="7966"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Coefficients</w:t>
            </w:r>
            <w:r w:rsidRPr="002F73F3">
              <w:rPr>
                <w:rFonts w:ascii="Book Antiqua" w:hAnsi="Book Antiqua"/>
                <w:b/>
                <w:bCs/>
                <w:color w:val="000000"/>
                <w:sz w:val="24"/>
                <w:szCs w:val="24"/>
                <w:vertAlign w:val="superscript"/>
              </w:rPr>
              <w:t>a</w:t>
            </w:r>
          </w:p>
        </w:tc>
      </w:tr>
      <w:tr w:rsidR="00692E43" w:rsidRPr="002F73F3" w:rsidTr="007A39DF">
        <w:trPr>
          <w:cantSplit/>
          <w:trHeight w:val="659"/>
        </w:trPr>
        <w:tc>
          <w:tcPr>
            <w:tcW w:w="2155" w:type="dxa"/>
            <w:gridSpan w:val="2"/>
            <w:vMerge w:val="restart"/>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2403" w:type="dxa"/>
            <w:gridSpan w:val="2"/>
            <w:tcBorders>
              <w:top w:val="single" w:sz="16" w:space="0" w:color="000000"/>
              <w:lef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Unstandardized Coefficients</w:t>
            </w:r>
          </w:p>
        </w:tc>
        <w:tc>
          <w:tcPr>
            <w:tcW w:w="1806" w:type="dxa"/>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Standardized Coefficients</w:t>
            </w:r>
          </w:p>
        </w:tc>
        <w:tc>
          <w:tcPr>
            <w:tcW w:w="860" w:type="dxa"/>
            <w:vMerge w:val="restart"/>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T</w:t>
            </w:r>
          </w:p>
        </w:tc>
        <w:tc>
          <w:tcPr>
            <w:tcW w:w="742" w:type="dxa"/>
            <w:vMerge w:val="restart"/>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Height w:val="148"/>
        </w:trPr>
        <w:tc>
          <w:tcPr>
            <w:tcW w:w="2155" w:type="dxa"/>
            <w:gridSpan w:val="2"/>
            <w:vMerge/>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357" w:type="dxa"/>
            <w:tcBorders>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w:t>
            </w:r>
          </w:p>
        </w:tc>
        <w:tc>
          <w:tcPr>
            <w:tcW w:w="1046"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w:t>
            </w:r>
          </w:p>
        </w:tc>
        <w:tc>
          <w:tcPr>
            <w:tcW w:w="1806"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Beta</w:t>
            </w:r>
          </w:p>
        </w:tc>
        <w:tc>
          <w:tcPr>
            <w:tcW w:w="860" w:type="dxa"/>
            <w:vMerge/>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742" w:type="dxa"/>
            <w:vMerge/>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r>
      <w:tr w:rsidR="00692E43" w:rsidRPr="002F73F3" w:rsidTr="007A39DF">
        <w:trPr>
          <w:cantSplit/>
          <w:trHeight w:val="329"/>
        </w:trPr>
        <w:tc>
          <w:tcPr>
            <w:tcW w:w="798"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357"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(Constant)</w:t>
            </w:r>
          </w:p>
        </w:tc>
        <w:tc>
          <w:tcPr>
            <w:tcW w:w="1357"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31.204</w:t>
            </w:r>
          </w:p>
        </w:tc>
        <w:tc>
          <w:tcPr>
            <w:tcW w:w="1046"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5.973</w:t>
            </w:r>
          </w:p>
        </w:tc>
        <w:tc>
          <w:tcPr>
            <w:tcW w:w="1806"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860"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5.224</w:t>
            </w:r>
          </w:p>
        </w:tc>
        <w:tc>
          <w:tcPr>
            <w:tcW w:w="742"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48"/>
        </w:trPr>
        <w:tc>
          <w:tcPr>
            <w:tcW w:w="798"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357"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ROA</w:t>
            </w:r>
          </w:p>
        </w:tc>
        <w:tc>
          <w:tcPr>
            <w:tcW w:w="1357"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1.408</w:t>
            </w:r>
          </w:p>
        </w:tc>
        <w:tc>
          <w:tcPr>
            <w:tcW w:w="1046"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.206</w:t>
            </w:r>
          </w:p>
        </w:tc>
        <w:tc>
          <w:tcPr>
            <w:tcW w:w="1806"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.702</w:t>
            </w:r>
          </w:p>
        </w:tc>
        <w:tc>
          <w:tcPr>
            <w:tcW w:w="860"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6.836</w:t>
            </w:r>
          </w:p>
        </w:tc>
        <w:tc>
          <w:tcPr>
            <w:tcW w:w="742"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329"/>
        </w:trPr>
        <w:tc>
          <w:tcPr>
            <w:tcW w:w="7966"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bl>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color w:val="000000"/>
          <w:sz w:val="24"/>
          <w:szCs w:val="24"/>
        </w:rPr>
        <w:lastRenderedPageBreak/>
        <w:t xml:space="preserve">Dengan melihat tabel di atas, dapat disusun persamaan regresi linear sederhana sebagai berikut: </w:t>
      </w:r>
    </w:p>
    <w:p w:rsidR="00692E43" w:rsidRDefault="00692E43" w:rsidP="00883563">
      <w:pPr>
        <w:autoSpaceDE w:val="0"/>
        <w:autoSpaceDN w:val="0"/>
        <w:adjustRightInd w:val="0"/>
        <w:spacing w:after="0" w:line="240" w:lineRule="auto"/>
        <w:ind w:left="540"/>
        <w:jc w:val="both"/>
        <w:rPr>
          <w:rFonts w:ascii="Book Antiqua" w:hAnsi="Book Antiqua"/>
          <w:color w:val="000000"/>
          <w:sz w:val="24"/>
          <w:szCs w:val="24"/>
        </w:rPr>
      </w:pPr>
      <w:r w:rsidRPr="002F73F3">
        <w:rPr>
          <w:rFonts w:ascii="Book Antiqua" w:hAnsi="Book Antiqua"/>
          <w:color w:val="000000"/>
          <w:sz w:val="24"/>
          <w:szCs w:val="24"/>
        </w:rPr>
        <w:t xml:space="preserve">DPR = 31,204 + 1,408 ROA + e </w:t>
      </w:r>
    </w:p>
    <w:p w:rsidR="00692E43" w:rsidRPr="002F73F3" w:rsidRDefault="00692E43" w:rsidP="0088356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Dari persamaan regresi linier sederhana diatas, dapat dilihat nilai konstanta sebesar 31,204. Hal ini menunjukkan bahwa DPR mempunyai nilai sebesar 31,204 jika variabel independen ROA dianggap konstan. Return on Assets (ROA)  memiliki nilai koefisien sebesar 1,408. Setiap kenaikan ROA meningkat 1% maka DPR akan mengalami kenaikan sebesar 1,408%. Persamaan regresi tersebut dapat dilihat bahwa ROA berpengaruh positif terhadap DPR. </w:t>
      </w:r>
    </w:p>
    <w:p w:rsidR="00692E43" w:rsidRPr="002F73F3" w:rsidRDefault="00692E43" w:rsidP="00332631">
      <w:pPr>
        <w:numPr>
          <w:ilvl w:val="0"/>
          <w:numId w:val="34"/>
        </w:numPr>
        <w:spacing w:after="0" w:line="240" w:lineRule="auto"/>
        <w:ind w:left="567" w:right="720" w:hanging="567"/>
        <w:contextualSpacing/>
        <w:jc w:val="both"/>
        <w:rPr>
          <w:rFonts w:ascii="Book Antiqua" w:hAnsi="Book Antiqua"/>
          <w:i/>
          <w:sz w:val="24"/>
          <w:szCs w:val="24"/>
        </w:rPr>
      </w:pPr>
      <w:r w:rsidRPr="002F73F3">
        <w:rPr>
          <w:rFonts w:ascii="Book Antiqua" w:hAnsi="Book Antiqua"/>
          <w:i/>
          <w:sz w:val="24"/>
          <w:szCs w:val="24"/>
        </w:rPr>
        <w:t>Hasil Uji Moderated Regression Analysis</w:t>
      </w:r>
    </w:p>
    <w:p w:rsidR="00692E43" w:rsidRPr="00883563" w:rsidRDefault="00692E43" w:rsidP="0088356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i/>
          <w:iCs/>
          <w:sz w:val="24"/>
          <w:szCs w:val="24"/>
        </w:rPr>
        <w:t xml:space="preserve">Moderated Regression Analysis </w:t>
      </w:r>
      <w:r w:rsidRPr="002F73F3">
        <w:rPr>
          <w:rFonts w:ascii="Book Antiqua" w:hAnsi="Book Antiqua"/>
          <w:sz w:val="24"/>
          <w:szCs w:val="24"/>
        </w:rPr>
        <w:t>(MRA) atau uji interaksi merupakan aplikasi khusus regresi interaksi dimana dalam persamaan regresinya mengandung unsur interaksi (perkalian variabel independen dengan variabel moderasi) (Lie, 2015:97) . Adapun tabel uji analisis moderated regression analysis sebagai berikut:</w:t>
      </w:r>
    </w:p>
    <w:p w:rsidR="00692E43" w:rsidRPr="002F73F3" w:rsidRDefault="00692E43" w:rsidP="00692E43">
      <w:pPr>
        <w:autoSpaceDE w:val="0"/>
        <w:autoSpaceDN w:val="0"/>
        <w:adjustRightInd w:val="0"/>
        <w:spacing w:after="0" w:line="240" w:lineRule="auto"/>
        <w:ind w:left="540"/>
        <w:jc w:val="center"/>
        <w:rPr>
          <w:rFonts w:ascii="Book Antiqua" w:hAnsi="Book Antiqua"/>
          <w:b/>
          <w:color w:val="000000"/>
          <w:sz w:val="24"/>
          <w:szCs w:val="24"/>
        </w:rPr>
      </w:pPr>
      <w:r w:rsidRPr="002F73F3">
        <w:rPr>
          <w:rFonts w:ascii="Book Antiqua" w:hAnsi="Book Antiqua"/>
          <w:b/>
          <w:color w:val="000000"/>
          <w:sz w:val="24"/>
          <w:szCs w:val="24"/>
        </w:rPr>
        <w:t>Tabel 4.6</w:t>
      </w:r>
    </w:p>
    <w:p w:rsidR="00692E43" w:rsidRPr="002F73F3" w:rsidRDefault="00692E43" w:rsidP="00692E43">
      <w:pPr>
        <w:autoSpaceDE w:val="0"/>
        <w:autoSpaceDN w:val="0"/>
        <w:adjustRightInd w:val="0"/>
        <w:spacing w:after="0" w:line="240" w:lineRule="auto"/>
        <w:ind w:left="540"/>
        <w:jc w:val="center"/>
        <w:rPr>
          <w:rFonts w:ascii="Book Antiqua" w:hAnsi="Book Antiqua"/>
          <w:b/>
          <w:sz w:val="24"/>
          <w:szCs w:val="24"/>
        </w:rPr>
      </w:pPr>
      <w:r w:rsidRPr="002F73F3">
        <w:rPr>
          <w:rFonts w:ascii="Book Antiqua" w:hAnsi="Book Antiqua"/>
          <w:b/>
          <w:sz w:val="24"/>
          <w:szCs w:val="24"/>
        </w:rPr>
        <w:t>Uji Analisis Moderated Regression Analysis</w:t>
      </w:r>
    </w:p>
    <w:tbl>
      <w:tblPr>
        <w:tblW w:w="7493" w:type="dxa"/>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0"/>
        <w:gridCol w:w="1656"/>
        <w:gridCol w:w="848"/>
        <w:gridCol w:w="1081"/>
        <w:gridCol w:w="1360"/>
        <w:gridCol w:w="934"/>
        <w:gridCol w:w="934"/>
      </w:tblGrid>
      <w:tr w:rsidR="00692E43" w:rsidRPr="002F73F3" w:rsidTr="007A39DF">
        <w:trPr>
          <w:cantSplit/>
          <w:trHeight w:val="307"/>
        </w:trPr>
        <w:tc>
          <w:tcPr>
            <w:tcW w:w="7493"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Coefficients</w:t>
            </w:r>
            <w:r w:rsidRPr="002F73F3">
              <w:rPr>
                <w:rFonts w:ascii="Book Antiqua" w:hAnsi="Book Antiqua"/>
                <w:b/>
                <w:bCs/>
                <w:color w:val="000000"/>
                <w:sz w:val="24"/>
                <w:szCs w:val="24"/>
                <w:vertAlign w:val="superscript"/>
              </w:rPr>
              <w:t>a</w:t>
            </w:r>
          </w:p>
        </w:tc>
      </w:tr>
      <w:tr w:rsidR="00692E43" w:rsidRPr="002F73F3" w:rsidTr="007A39DF">
        <w:trPr>
          <w:cantSplit/>
          <w:trHeight w:val="646"/>
        </w:trPr>
        <w:tc>
          <w:tcPr>
            <w:tcW w:w="2335" w:type="dxa"/>
            <w:gridSpan w:val="2"/>
            <w:vMerge w:val="restart"/>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1929" w:type="dxa"/>
            <w:gridSpan w:val="2"/>
            <w:tcBorders>
              <w:top w:val="single" w:sz="16" w:space="0" w:color="000000"/>
              <w:lef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Unstandardized Coefficients</w:t>
            </w:r>
          </w:p>
        </w:tc>
        <w:tc>
          <w:tcPr>
            <w:tcW w:w="1360" w:type="dxa"/>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Standardized Coefficients</w:t>
            </w:r>
          </w:p>
        </w:tc>
        <w:tc>
          <w:tcPr>
            <w:tcW w:w="934" w:type="dxa"/>
            <w:vMerge w:val="restart"/>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T</w:t>
            </w:r>
          </w:p>
        </w:tc>
        <w:tc>
          <w:tcPr>
            <w:tcW w:w="934" w:type="dxa"/>
            <w:vMerge w:val="restart"/>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Height w:val="143"/>
        </w:trPr>
        <w:tc>
          <w:tcPr>
            <w:tcW w:w="2335" w:type="dxa"/>
            <w:gridSpan w:val="2"/>
            <w:vMerge/>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848" w:type="dxa"/>
            <w:tcBorders>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w:t>
            </w:r>
          </w:p>
        </w:tc>
        <w:tc>
          <w:tcPr>
            <w:tcW w:w="1081"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w:t>
            </w:r>
          </w:p>
        </w:tc>
        <w:tc>
          <w:tcPr>
            <w:tcW w:w="1360"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Beta</w:t>
            </w:r>
          </w:p>
        </w:tc>
        <w:tc>
          <w:tcPr>
            <w:tcW w:w="934" w:type="dxa"/>
            <w:vMerge/>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934" w:type="dxa"/>
            <w:vMerge/>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r>
      <w:tr w:rsidR="00692E43" w:rsidRPr="002F73F3" w:rsidTr="007A39DF">
        <w:trPr>
          <w:cantSplit/>
          <w:trHeight w:val="324"/>
        </w:trPr>
        <w:tc>
          <w:tcPr>
            <w:tcW w:w="680"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656"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(Constant)</w:t>
            </w:r>
          </w:p>
        </w:tc>
        <w:tc>
          <w:tcPr>
            <w:tcW w:w="848"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25.202</w:t>
            </w:r>
          </w:p>
        </w:tc>
        <w:tc>
          <w:tcPr>
            <w:tcW w:w="1081"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5.858</w:t>
            </w:r>
          </w:p>
        </w:tc>
        <w:tc>
          <w:tcPr>
            <w:tcW w:w="1360"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934"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4.302</w:t>
            </w:r>
          </w:p>
        </w:tc>
        <w:tc>
          <w:tcPr>
            <w:tcW w:w="934"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43"/>
        </w:trPr>
        <w:tc>
          <w:tcPr>
            <w:tcW w:w="680"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656" w:type="dxa"/>
            <w:tcBorders>
              <w:top w:val="nil"/>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ROA</w:t>
            </w:r>
          </w:p>
        </w:tc>
        <w:tc>
          <w:tcPr>
            <w:tcW w:w="848"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1.239</w:t>
            </w:r>
          </w:p>
        </w:tc>
        <w:tc>
          <w:tcPr>
            <w:tcW w:w="1081"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.198</w:t>
            </w:r>
          </w:p>
        </w:tc>
        <w:tc>
          <w:tcPr>
            <w:tcW w:w="1360"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.618</w:t>
            </w:r>
          </w:p>
        </w:tc>
        <w:tc>
          <w:tcPr>
            <w:tcW w:w="934"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6.251</w:t>
            </w:r>
          </w:p>
        </w:tc>
        <w:tc>
          <w:tcPr>
            <w:tcW w:w="934"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43"/>
        </w:trPr>
        <w:tc>
          <w:tcPr>
            <w:tcW w:w="680"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656"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Moderating</w:t>
            </w:r>
          </w:p>
        </w:tc>
        <w:tc>
          <w:tcPr>
            <w:tcW w:w="848"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.002</w:t>
            </w:r>
          </w:p>
        </w:tc>
        <w:tc>
          <w:tcPr>
            <w:tcW w:w="1081"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c>
          <w:tcPr>
            <w:tcW w:w="1360"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.301</w:t>
            </w:r>
          </w:p>
        </w:tc>
        <w:tc>
          <w:tcPr>
            <w:tcW w:w="934"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3.045</w:t>
            </w:r>
          </w:p>
        </w:tc>
        <w:tc>
          <w:tcPr>
            <w:tcW w:w="934"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.004</w:t>
            </w:r>
          </w:p>
        </w:tc>
      </w:tr>
      <w:tr w:rsidR="00692E43" w:rsidRPr="002F73F3" w:rsidTr="007A39DF">
        <w:trPr>
          <w:cantSplit/>
          <w:trHeight w:val="324"/>
        </w:trPr>
        <w:tc>
          <w:tcPr>
            <w:tcW w:w="7493"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bl>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color w:val="000000"/>
          <w:sz w:val="24"/>
          <w:szCs w:val="24"/>
        </w:rPr>
        <w:t xml:space="preserve">Dengan melihat tabel di atas, dapat disusun persamaan </w:t>
      </w:r>
      <w:r w:rsidRPr="002F73F3">
        <w:rPr>
          <w:rFonts w:ascii="Book Antiqua" w:hAnsi="Book Antiqua"/>
          <w:i/>
          <w:iCs/>
          <w:sz w:val="24"/>
          <w:szCs w:val="24"/>
        </w:rPr>
        <w:t>Moderated Regression Analysis</w:t>
      </w:r>
      <w:r w:rsidRPr="002F73F3">
        <w:rPr>
          <w:rFonts w:ascii="Book Antiqua" w:hAnsi="Book Antiqua"/>
          <w:color w:val="000000"/>
          <w:sz w:val="24"/>
          <w:szCs w:val="24"/>
        </w:rPr>
        <w:t xml:space="preserve"> sebagai berikut: </w:t>
      </w:r>
    </w:p>
    <w:p w:rsidR="00692E43" w:rsidRPr="00883563" w:rsidRDefault="00692E43" w:rsidP="00883563">
      <w:pPr>
        <w:autoSpaceDE w:val="0"/>
        <w:autoSpaceDN w:val="0"/>
        <w:adjustRightInd w:val="0"/>
        <w:spacing w:after="0" w:line="240" w:lineRule="auto"/>
        <w:ind w:left="540"/>
        <w:jc w:val="both"/>
        <w:rPr>
          <w:rFonts w:ascii="Book Antiqua" w:hAnsi="Book Antiqua"/>
          <w:sz w:val="24"/>
          <w:szCs w:val="24"/>
        </w:rPr>
      </w:pPr>
      <w:r w:rsidRPr="002F73F3">
        <w:rPr>
          <w:rFonts w:ascii="Book Antiqua" w:hAnsi="Book Antiqua"/>
          <w:color w:val="000000"/>
          <w:sz w:val="24"/>
          <w:szCs w:val="24"/>
        </w:rPr>
        <w:t xml:space="preserve">DPR = 25,202 + 1,239 ROA + 0,002 ROA*CR + e </w:t>
      </w:r>
    </w:p>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Dari persamaan regresi </w:t>
      </w:r>
      <w:r w:rsidRPr="002F73F3">
        <w:rPr>
          <w:rFonts w:ascii="Book Antiqua" w:hAnsi="Book Antiqua"/>
          <w:i/>
          <w:iCs/>
          <w:sz w:val="24"/>
          <w:szCs w:val="24"/>
        </w:rPr>
        <w:t xml:space="preserve">Moderated Regression Analysis </w:t>
      </w:r>
      <w:r w:rsidRPr="002F73F3">
        <w:rPr>
          <w:rFonts w:ascii="Book Antiqua" w:hAnsi="Book Antiqua"/>
          <w:color w:val="000000"/>
          <w:sz w:val="24"/>
          <w:szCs w:val="24"/>
        </w:rPr>
        <w:t>di atas, dapat dilihat nilai konstanta sebesar 25,202. Hal ini menunjukkan bahwa DPR mempunyai nilai sebesar 25,202 jika variabel independen dan moderating (ROA dan CR) dianggap konstan. Moderating merupakan interaksi antara ROA dan CR.</w:t>
      </w:r>
    </w:p>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Berdasarkan persamaan regresi </w:t>
      </w:r>
      <w:r w:rsidRPr="002F73F3">
        <w:rPr>
          <w:rFonts w:ascii="Book Antiqua" w:hAnsi="Book Antiqua"/>
          <w:i/>
          <w:iCs/>
          <w:sz w:val="24"/>
          <w:szCs w:val="24"/>
        </w:rPr>
        <w:t xml:space="preserve">Moderated Regression Analysis </w:t>
      </w:r>
      <w:r w:rsidRPr="002F73F3">
        <w:rPr>
          <w:rFonts w:ascii="Book Antiqua" w:hAnsi="Book Antiqua"/>
          <w:color w:val="000000"/>
          <w:sz w:val="24"/>
          <w:szCs w:val="24"/>
        </w:rPr>
        <w:t>dari tabel 4.6, maka hasil regresi moderasi dapat disimpulkan sebagai berikut:</w:t>
      </w:r>
    </w:p>
    <w:p w:rsidR="00692E43" w:rsidRPr="002F73F3" w:rsidRDefault="00692E43" w:rsidP="00332631">
      <w:pPr>
        <w:numPr>
          <w:ilvl w:val="3"/>
          <w:numId w:val="36"/>
        </w:numPr>
        <w:autoSpaceDE w:val="0"/>
        <w:autoSpaceDN w:val="0"/>
        <w:adjustRightInd w:val="0"/>
        <w:spacing w:after="0" w:line="240" w:lineRule="auto"/>
        <w:ind w:left="900"/>
        <w:contextualSpacing/>
        <w:jc w:val="both"/>
        <w:rPr>
          <w:rFonts w:ascii="Book Antiqua" w:hAnsi="Book Antiqua"/>
          <w:color w:val="000000"/>
          <w:sz w:val="24"/>
          <w:szCs w:val="24"/>
        </w:rPr>
      </w:pPr>
      <w:r w:rsidRPr="002F73F3">
        <w:rPr>
          <w:rFonts w:ascii="Book Antiqua" w:hAnsi="Book Antiqua"/>
          <w:color w:val="000000"/>
          <w:sz w:val="24"/>
          <w:szCs w:val="24"/>
        </w:rPr>
        <w:t>Persamaan MRA memiliki nilai konstanta sebesar 25,202. Besaran konstanta menunjukkan bahwa jika variabel-variabel (ROA dan Moderasi) diasumsikan konstan, maka variabel dependen (DPR) akan naik sebesar 25,202.</w:t>
      </w:r>
    </w:p>
    <w:p w:rsidR="00692E43" w:rsidRPr="002F73F3" w:rsidRDefault="00692E43" w:rsidP="00332631">
      <w:pPr>
        <w:numPr>
          <w:ilvl w:val="3"/>
          <w:numId w:val="36"/>
        </w:numPr>
        <w:autoSpaceDE w:val="0"/>
        <w:autoSpaceDN w:val="0"/>
        <w:adjustRightInd w:val="0"/>
        <w:spacing w:after="0" w:line="240" w:lineRule="auto"/>
        <w:ind w:left="900"/>
        <w:contextualSpacing/>
        <w:jc w:val="both"/>
        <w:rPr>
          <w:rFonts w:ascii="Book Antiqua" w:hAnsi="Book Antiqua"/>
          <w:color w:val="000000"/>
          <w:sz w:val="24"/>
          <w:szCs w:val="24"/>
        </w:rPr>
      </w:pPr>
      <w:r w:rsidRPr="002F73F3">
        <w:rPr>
          <w:rFonts w:ascii="Book Antiqua" w:hAnsi="Book Antiqua"/>
          <w:color w:val="000000"/>
          <w:sz w:val="24"/>
          <w:szCs w:val="24"/>
        </w:rPr>
        <w:lastRenderedPageBreak/>
        <w:t xml:space="preserve"> Return on Assets (ROA) memiliki nilai koefisien sebesar 1,239. Setiap kenaikan ROA meningkat 1% maka DPR akan mengalami kenaikan sebesar 1,239%.</w:t>
      </w:r>
    </w:p>
    <w:p w:rsidR="00692E43" w:rsidRPr="00BC5ADE" w:rsidRDefault="00692E43" w:rsidP="00332631">
      <w:pPr>
        <w:numPr>
          <w:ilvl w:val="3"/>
          <w:numId w:val="36"/>
        </w:numPr>
        <w:autoSpaceDE w:val="0"/>
        <w:autoSpaceDN w:val="0"/>
        <w:adjustRightInd w:val="0"/>
        <w:spacing w:after="0" w:line="240" w:lineRule="auto"/>
        <w:ind w:left="900"/>
        <w:contextualSpacing/>
        <w:jc w:val="both"/>
        <w:rPr>
          <w:rFonts w:ascii="Book Antiqua" w:hAnsi="Book Antiqua"/>
          <w:color w:val="000000"/>
          <w:sz w:val="24"/>
          <w:szCs w:val="24"/>
          <w:lang w:val="en-US"/>
        </w:rPr>
      </w:pPr>
      <w:r w:rsidRPr="002F73F3">
        <w:rPr>
          <w:rFonts w:ascii="Book Antiqua" w:hAnsi="Book Antiqua"/>
          <w:color w:val="000000"/>
          <w:sz w:val="24"/>
          <w:szCs w:val="24"/>
        </w:rPr>
        <w:t>Variabel moderasi memiliki nilai koefisien sebesar 0,002. Setiap kenaikan variabel moderasi meningkat 1% maka DPR akan mengalami kenaikan sebesar 0,002%. Hasil tersebut dapat dikatakan bahwa CR merupakan variabel moderasi dan mempunyai pengaruh signifikan dalam memperkuat pengaruh ROA terhadap DPR.</w:t>
      </w:r>
    </w:p>
    <w:p w:rsidR="00692E43" w:rsidRPr="002F73F3" w:rsidRDefault="00692E43" w:rsidP="00332631">
      <w:pPr>
        <w:numPr>
          <w:ilvl w:val="0"/>
          <w:numId w:val="34"/>
        </w:numPr>
        <w:spacing w:after="0" w:line="240" w:lineRule="auto"/>
        <w:ind w:left="567" w:right="720" w:hanging="567"/>
        <w:contextualSpacing/>
        <w:jc w:val="both"/>
        <w:rPr>
          <w:rFonts w:ascii="Book Antiqua" w:hAnsi="Book Antiqua"/>
          <w:i/>
          <w:sz w:val="24"/>
          <w:szCs w:val="24"/>
        </w:rPr>
      </w:pPr>
      <w:r w:rsidRPr="002F73F3">
        <w:rPr>
          <w:rFonts w:ascii="Book Antiqua" w:hAnsi="Book Antiqua"/>
          <w:i/>
          <w:sz w:val="24"/>
          <w:szCs w:val="24"/>
        </w:rPr>
        <w:t>Koefisien Determinasi</w:t>
      </w:r>
    </w:p>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Koefisien determinasi (R</w:t>
      </w:r>
      <w:r w:rsidRPr="002F73F3">
        <w:rPr>
          <w:rFonts w:ascii="Book Antiqua" w:hAnsi="Book Antiqua"/>
          <w:sz w:val="24"/>
          <w:szCs w:val="24"/>
          <w:vertAlign w:val="superscript"/>
        </w:rPr>
        <w:t>2</w:t>
      </w:r>
      <w:r w:rsidRPr="002F73F3">
        <w:rPr>
          <w:rFonts w:ascii="Book Antiqua" w:hAnsi="Book Antiqua"/>
          <w:sz w:val="24"/>
          <w:szCs w:val="24"/>
        </w:rPr>
        <w:t>) pada intinya mengukur seberapa jauh kemampuan model dalam menerangkan variasi variabel dependen. Nilai koefisien determinasi adalah antara nol dan satu. Nilai R</w:t>
      </w:r>
      <w:r w:rsidRPr="002F73F3">
        <w:rPr>
          <w:rFonts w:ascii="Book Antiqua" w:hAnsi="Book Antiqua"/>
          <w:sz w:val="24"/>
          <w:szCs w:val="24"/>
          <w:vertAlign w:val="superscript"/>
        </w:rPr>
        <w:t xml:space="preserve">2 </w:t>
      </w:r>
      <w:r w:rsidRPr="002F73F3">
        <w:rPr>
          <w:rFonts w:ascii="Book Antiqua" w:hAnsi="Book Antiqua"/>
          <w:sz w:val="24"/>
          <w:szCs w:val="24"/>
        </w:rPr>
        <w:t xml:space="preserve">yang kecil berarti kemampuan variabel-variabel independen dalam menjelaskan variasi variabel dependen amat terbatas (Ghozali, 2010:97). Penelitian ini menggunakan nilai </w:t>
      </w:r>
      <w:r w:rsidRPr="002F73F3">
        <w:rPr>
          <w:rFonts w:ascii="Book Antiqua" w:hAnsi="Book Antiqua"/>
          <w:i/>
          <w:sz w:val="24"/>
          <w:szCs w:val="24"/>
        </w:rPr>
        <w:t>Adjusted R</w:t>
      </w:r>
      <w:r w:rsidRPr="002F73F3">
        <w:rPr>
          <w:rFonts w:ascii="Book Antiqua" w:hAnsi="Book Antiqua"/>
          <w:i/>
          <w:sz w:val="24"/>
          <w:szCs w:val="24"/>
          <w:vertAlign w:val="superscript"/>
        </w:rPr>
        <w:t>2</w:t>
      </w:r>
      <w:r w:rsidRPr="002F73F3">
        <w:rPr>
          <w:rFonts w:ascii="Book Antiqua" w:hAnsi="Book Antiqua"/>
          <w:sz w:val="24"/>
          <w:szCs w:val="24"/>
        </w:rPr>
        <w:t xml:space="preserve"> pada saat mengevaluasi model regresi. Tidak seperti R</w:t>
      </w:r>
      <w:r w:rsidRPr="002F73F3">
        <w:rPr>
          <w:rFonts w:ascii="Book Antiqua" w:hAnsi="Book Antiqua"/>
          <w:sz w:val="24"/>
          <w:szCs w:val="24"/>
          <w:vertAlign w:val="superscript"/>
        </w:rPr>
        <w:t>2</w:t>
      </w:r>
      <w:r w:rsidRPr="002F73F3">
        <w:rPr>
          <w:rFonts w:ascii="Book Antiqua" w:hAnsi="Book Antiqua"/>
          <w:sz w:val="24"/>
          <w:szCs w:val="24"/>
        </w:rPr>
        <w:t xml:space="preserve">, nilai </w:t>
      </w:r>
      <w:r w:rsidRPr="002F73F3">
        <w:rPr>
          <w:rFonts w:ascii="Book Antiqua" w:hAnsi="Book Antiqua"/>
          <w:i/>
          <w:sz w:val="24"/>
          <w:szCs w:val="24"/>
        </w:rPr>
        <w:t>Adjusted R</w:t>
      </w:r>
      <w:r w:rsidRPr="002F73F3">
        <w:rPr>
          <w:rFonts w:ascii="Book Antiqua" w:hAnsi="Book Antiqua"/>
          <w:i/>
          <w:sz w:val="24"/>
          <w:szCs w:val="24"/>
          <w:vertAlign w:val="superscript"/>
        </w:rPr>
        <w:t>2</w:t>
      </w:r>
      <w:r w:rsidRPr="002F73F3">
        <w:rPr>
          <w:rFonts w:ascii="Book Antiqua" w:hAnsi="Book Antiqua"/>
          <w:sz w:val="24"/>
          <w:szCs w:val="24"/>
        </w:rPr>
        <w:t xml:space="preserve"> dapat naik atau turun apabila satu variabel independen ditambahakan kedalam model. Adapun tabel koefisien determinasi adalah sebagai berikut:</w:t>
      </w:r>
    </w:p>
    <w:p w:rsidR="00692E43" w:rsidRDefault="00692E43" w:rsidP="00692E43">
      <w:pPr>
        <w:autoSpaceDE w:val="0"/>
        <w:autoSpaceDN w:val="0"/>
        <w:adjustRightInd w:val="0"/>
        <w:spacing w:after="0" w:line="240" w:lineRule="auto"/>
        <w:ind w:left="426"/>
        <w:jc w:val="center"/>
        <w:rPr>
          <w:rFonts w:ascii="Book Antiqua" w:hAnsi="Book Antiqua"/>
          <w:b/>
          <w:sz w:val="24"/>
          <w:szCs w:val="24"/>
        </w:rPr>
      </w:pP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Tabel 4.7</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 xml:space="preserve">Koefisien Determinasi sebelum Moderasi </w:t>
      </w:r>
    </w:p>
    <w:tbl>
      <w:tblPr>
        <w:tblW w:w="7339"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7"/>
        <w:gridCol w:w="1277"/>
        <w:gridCol w:w="1354"/>
        <w:gridCol w:w="1859"/>
        <w:gridCol w:w="1862"/>
      </w:tblGrid>
      <w:tr w:rsidR="00692E43" w:rsidRPr="002F73F3" w:rsidTr="007A39DF">
        <w:trPr>
          <w:cantSplit/>
          <w:trHeight w:val="323"/>
        </w:trPr>
        <w:tc>
          <w:tcPr>
            <w:tcW w:w="7339" w:type="dxa"/>
            <w:gridSpan w:val="5"/>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Model Summary</w:t>
            </w:r>
          </w:p>
        </w:tc>
      </w:tr>
      <w:tr w:rsidR="00692E43" w:rsidRPr="002F73F3" w:rsidTr="007A39DF">
        <w:trPr>
          <w:cantSplit/>
          <w:trHeight w:val="617"/>
        </w:trPr>
        <w:tc>
          <w:tcPr>
            <w:tcW w:w="987" w:type="dxa"/>
            <w:tcBorders>
              <w:top w:val="single" w:sz="16" w:space="0" w:color="000000"/>
              <w:left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1277"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R</w:t>
            </w:r>
          </w:p>
        </w:tc>
        <w:tc>
          <w:tcPr>
            <w:tcW w:w="1354"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R Square</w:t>
            </w:r>
          </w:p>
        </w:tc>
        <w:tc>
          <w:tcPr>
            <w:tcW w:w="1859"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Adjusted R Square</w:t>
            </w:r>
          </w:p>
        </w:tc>
        <w:tc>
          <w:tcPr>
            <w:tcW w:w="1862"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 of the Estimate</w:t>
            </w:r>
          </w:p>
        </w:tc>
      </w:tr>
      <w:tr w:rsidR="00692E43" w:rsidRPr="002F73F3" w:rsidTr="007A39DF">
        <w:trPr>
          <w:cantSplit/>
          <w:trHeight w:val="308"/>
        </w:trPr>
        <w:tc>
          <w:tcPr>
            <w:tcW w:w="98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277"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.702</w:t>
            </w:r>
            <w:r w:rsidRPr="002F73F3">
              <w:rPr>
                <w:rFonts w:ascii="Book Antiqua" w:hAnsi="Book Antiqua"/>
                <w:color w:val="000000"/>
                <w:sz w:val="24"/>
                <w:szCs w:val="24"/>
                <w:vertAlign w:val="superscript"/>
              </w:rPr>
              <w:t>a</w:t>
            </w:r>
          </w:p>
        </w:tc>
        <w:tc>
          <w:tcPr>
            <w:tcW w:w="1354"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.493</w:t>
            </w:r>
          </w:p>
        </w:tc>
        <w:tc>
          <w:tcPr>
            <w:tcW w:w="1859"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.483</w:t>
            </w:r>
          </w:p>
        </w:tc>
        <w:tc>
          <w:tcPr>
            <w:tcW w:w="1862"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22.60220</w:t>
            </w:r>
          </w:p>
        </w:tc>
      </w:tr>
      <w:tr w:rsidR="00692E43" w:rsidRPr="002F73F3" w:rsidTr="007A39DF">
        <w:trPr>
          <w:cantSplit/>
          <w:trHeight w:val="482"/>
        </w:trPr>
        <w:tc>
          <w:tcPr>
            <w:tcW w:w="7339" w:type="dxa"/>
            <w:gridSpan w:val="5"/>
            <w:tcBorders>
              <w:top w:val="nil"/>
              <w:left w:val="nil"/>
              <w:bottom w:val="nil"/>
              <w:right w:val="nil"/>
            </w:tcBorders>
            <w:shd w:val="clear" w:color="auto" w:fill="FFFFFF"/>
          </w:tcPr>
          <w:p w:rsidR="00692E43" w:rsidRPr="005F192A" w:rsidRDefault="00692E43" w:rsidP="00332631">
            <w:pPr>
              <w:numPr>
                <w:ilvl w:val="0"/>
                <w:numId w:val="37"/>
              </w:numPr>
              <w:autoSpaceDE w:val="0"/>
              <w:autoSpaceDN w:val="0"/>
              <w:adjustRightInd w:val="0"/>
              <w:spacing w:after="0" w:line="240" w:lineRule="auto"/>
              <w:ind w:right="60"/>
              <w:contextualSpacing/>
              <w:rPr>
                <w:rFonts w:ascii="Book Antiqua" w:hAnsi="Book Antiqua"/>
                <w:color w:val="000000"/>
                <w:sz w:val="24"/>
                <w:szCs w:val="24"/>
                <w:lang w:val="en-US"/>
              </w:rPr>
            </w:pPr>
            <w:r w:rsidRPr="003E167D">
              <w:rPr>
                <w:rFonts w:ascii="Book Antiqua" w:hAnsi="Book Antiqua"/>
                <w:color w:val="000000"/>
                <w:sz w:val="24"/>
                <w:szCs w:val="24"/>
                <w:lang w:val="en-US"/>
              </w:rPr>
              <w:t>Predictors: (Constant), ROA</w:t>
            </w:r>
          </w:p>
        </w:tc>
      </w:tr>
    </w:tbl>
    <w:p w:rsidR="00692E43" w:rsidRPr="005F192A" w:rsidRDefault="00692E43" w:rsidP="0088356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Pada koefisien determinasi di atas diketahui bahwa nilai </w:t>
      </w:r>
      <w:r w:rsidRPr="002F73F3">
        <w:rPr>
          <w:rFonts w:ascii="Book Antiqua" w:hAnsi="Book Antiqua"/>
          <w:i/>
          <w:color w:val="000000"/>
          <w:sz w:val="24"/>
          <w:szCs w:val="24"/>
        </w:rPr>
        <w:t>Adjusted R</w:t>
      </w:r>
      <w:r w:rsidRPr="002F73F3">
        <w:rPr>
          <w:rFonts w:ascii="Book Antiqua" w:hAnsi="Book Antiqua"/>
          <w:i/>
          <w:color w:val="000000"/>
          <w:sz w:val="24"/>
          <w:szCs w:val="24"/>
          <w:vertAlign w:val="superscript"/>
        </w:rPr>
        <w:t xml:space="preserve"> </w:t>
      </w:r>
      <w:r w:rsidRPr="002F73F3">
        <w:rPr>
          <w:rFonts w:ascii="Book Antiqua" w:hAnsi="Book Antiqua"/>
          <w:i/>
          <w:color w:val="000000"/>
          <w:sz w:val="24"/>
          <w:szCs w:val="24"/>
        </w:rPr>
        <w:t>square</w:t>
      </w:r>
      <w:r w:rsidRPr="002F73F3">
        <w:rPr>
          <w:rFonts w:ascii="Book Antiqua" w:hAnsi="Book Antiqua"/>
          <w:color w:val="000000"/>
          <w:sz w:val="24"/>
          <w:szCs w:val="24"/>
        </w:rPr>
        <w:t xml:space="preserve"> adalah 0,483, hal ini berarti 48,3% variansi perubahan variabel di </w:t>
      </w:r>
      <w:r w:rsidRPr="002F73F3">
        <w:rPr>
          <w:rFonts w:ascii="Book Antiqua" w:hAnsi="Book Antiqua"/>
          <w:i/>
          <w:color w:val="000000"/>
          <w:sz w:val="24"/>
          <w:szCs w:val="24"/>
        </w:rPr>
        <w:t xml:space="preserve">dividend payout ratio </w:t>
      </w:r>
      <w:r w:rsidRPr="002F73F3">
        <w:rPr>
          <w:rFonts w:ascii="Book Antiqua" w:hAnsi="Book Antiqua"/>
          <w:color w:val="000000"/>
          <w:sz w:val="24"/>
          <w:szCs w:val="24"/>
        </w:rPr>
        <w:t>dapat dijelaskan oleh</w:t>
      </w:r>
      <w:r w:rsidRPr="002F73F3">
        <w:rPr>
          <w:rFonts w:ascii="Book Antiqua" w:hAnsi="Book Antiqua"/>
          <w:i/>
          <w:color w:val="000000"/>
          <w:sz w:val="24"/>
          <w:szCs w:val="24"/>
        </w:rPr>
        <w:t xml:space="preserve"> </w:t>
      </w:r>
      <w:r w:rsidRPr="002F73F3">
        <w:rPr>
          <w:rFonts w:ascii="Book Antiqua" w:hAnsi="Book Antiqua"/>
          <w:color w:val="000000"/>
          <w:sz w:val="24"/>
          <w:szCs w:val="24"/>
        </w:rPr>
        <w:t>variansi</w:t>
      </w:r>
      <w:r w:rsidRPr="002F73F3">
        <w:rPr>
          <w:rFonts w:ascii="Book Antiqua" w:hAnsi="Book Antiqua"/>
          <w:i/>
          <w:color w:val="000000"/>
          <w:sz w:val="24"/>
          <w:szCs w:val="24"/>
        </w:rPr>
        <w:t xml:space="preserve"> return on asset. </w:t>
      </w:r>
      <w:r w:rsidRPr="002F73F3">
        <w:rPr>
          <w:rFonts w:ascii="Book Antiqua" w:hAnsi="Book Antiqua"/>
          <w:color w:val="000000"/>
          <w:sz w:val="24"/>
          <w:szCs w:val="24"/>
        </w:rPr>
        <w:t>Sisanya sebesar 51.7% dijelaskan oleh variansi lain yang tidak masuk ke dalam model penelitian.</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Tabel 4.8</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Koefisien Determinasi setelah Moderasi</w:t>
      </w:r>
    </w:p>
    <w:tbl>
      <w:tblPr>
        <w:tblW w:w="7364" w:type="dxa"/>
        <w:tblInd w:w="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1"/>
        <w:gridCol w:w="1282"/>
        <w:gridCol w:w="1359"/>
        <w:gridCol w:w="1866"/>
        <w:gridCol w:w="1866"/>
      </w:tblGrid>
      <w:tr w:rsidR="00692E43" w:rsidRPr="002F73F3" w:rsidTr="007A39DF">
        <w:trPr>
          <w:cantSplit/>
          <w:trHeight w:val="318"/>
        </w:trPr>
        <w:tc>
          <w:tcPr>
            <w:tcW w:w="7364" w:type="dxa"/>
            <w:gridSpan w:val="5"/>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Model Summary</w:t>
            </w:r>
          </w:p>
        </w:tc>
      </w:tr>
      <w:tr w:rsidR="00692E43" w:rsidRPr="002F73F3" w:rsidTr="007A39DF">
        <w:trPr>
          <w:cantSplit/>
          <w:trHeight w:val="636"/>
        </w:trPr>
        <w:tc>
          <w:tcPr>
            <w:tcW w:w="991" w:type="dxa"/>
            <w:tcBorders>
              <w:top w:val="single" w:sz="16" w:space="0" w:color="000000"/>
              <w:left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1282"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R</w:t>
            </w:r>
          </w:p>
        </w:tc>
        <w:tc>
          <w:tcPr>
            <w:tcW w:w="1359"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R Square</w:t>
            </w:r>
          </w:p>
        </w:tc>
        <w:tc>
          <w:tcPr>
            <w:tcW w:w="1866"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Adjusted R Square</w:t>
            </w:r>
          </w:p>
        </w:tc>
        <w:tc>
          <w:tcPr>
            <w:tcW w:w="1866"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 of the Estimate</w:t>
            </w:r>
          </w:p>
        </w:tc>
      </w:tr>
      <w:tr w:rsidR="00692E43" w:rsidRPr="002F73F3" w:rsidTr="007A39DF">
        <w:trPr>
          <w:cantSplit/>
          <w:trHeight w:val="318"/>
        </w:trPr>
        <w:tc>
          <w:tcPr>
            <w:tcW w:w="99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282"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.759</w:t>
            </w:r>
            <w:r w:rsidRPr="002F73F3">
              <w:rPr>
                <w:rFonts w:ascii="Book Antiqua" w:hAnsi="Book Antiqua"/>
                <w:color w:val="000000"/>
                <w:sz w:val="24"/>
                <w:szCs w:val="24"/>
                <w:vertAlign w:val="superscript"/>
              </w:rPr>
              <w:t>a</w:t>
            </w:r>
          </w:p>
        </w:tc>
        <w:tc>
          <w:tcPr>
            <w:tcW w:w="1359"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.577</w:t>
            </w:r>
          </w:p>
        </w:tc>
        <w:tc>
          <w:tcPr>
            <w:tcW w:w="1866"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.559</w:t>
            </w:r>
          </w:p>
        </w:tc>
        <w:tc>
          <w:tcPr>
            <w:tcW w:w="1866"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20.87461</w:t>
            </w:r>
          </w:p>
        </w:tc>
      </w:tr>
      <w:tr w:rsidR="00692E43" w:rsidRPr="002F73F3" w:rsidTr="007A39DF">
        <w:trPr>
          <w:cantSplit/>
          <w:trHeight w:val="318"/>
        </w:trPr>
        <w:tc>
          <w:tcPr>
            <w:tcW w:w="7364" w:type="dxa"/>
            <w:gridSpan w:val="5"/>
            <w:tcBorders>
              <w:top w:val="nil"/>
              <w:left w:val="nil"/>
              <w:bottom w:val="nil"/>
              <w:right w:val="nil"/>
            </w:tcBorders>
            <w:shd w:val="clear" w:color="auto" w:fill="FFFFFF"/>
          </w:tcPr>
          <w:p w:rsidR="00692E43" w:rsidRPr="005F192A" w:rsidRDefault="00692E43" w:rsidP="00883563">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Predictors: (Constant), Moderating, ROA</w:t>
            </w:r>
          </w:p>
        </w:tc>
      </w:tr>
    </w:tbl>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Pada koefisien determinasi setelah moderasi nilai </w:t>
      </w:r>
      <w:r w:rsidRPr="002F73F3">
        <w:rPr>
          <w:rFonts w:ascii="Book Antiqua" w:hAnsi="Book Antiqua"/>
          <w:i/>
          <w:color w:val="000000"/>
          <w:sz w:val="24"/>
          <w:szCs w:val="24"/>
        </w:rPr>
        <w:t>adjusted R</w:t>
      </w:r>
      <w:r w:rsidRPr="002F73F3">
        <w:rPr>
          <w:rFonts w:ascii="Book Antiqua" w:hAnsi="Book Antiqua"/>
          <w:i/>
          <w:color w:val="000000"/>
          <w:sz w:val="24"/>
          <w:szCs w:val="24"/>
          <w:vertAlign w:val="superscript"/>
        </w:rPr>
        <w:t xml:space="preserve"> </w:t>
      </w:r>
      <w:r w:rsidRPr="002F73F3">
        <w:rPr>
          <w:rFonts w:ascii="Book Antiqua" w:hAnsi="Book Antiqua"/>
          <w:i/>
          <w:color w:val="000000"/>
          <w:sz w:val="24"/>
          <w:szCs w:val="24"/>
        </w:rPr>
        <w:t>square</w:t>
      </w:r>
      <w:r w:rsidRPr="002F73F3">
        <w:rPr>
          <w:rFonts w:ascii="Book Antiqua" w:hAnsi="Book Antiqua"/>
          <w:color w:val="000000"/>
          <w:sz w:val="24"/>
          <w:szCs w:val="24"/>
        </w:rPr>
        <w:t xml:space="preserve"> adalah 0.559, hal ini berarti 55.9% variansi perubahan variabel di </w:t>
      </w:r>
      <w:r w:rsidRPr="002F73F3">
        <w:rPr>
          <w:rFonts w:ascii="Book Antiqua" w:hAnsi="Book Antiqua"/>
          <w:i/>
          <w:color w:val="000000"/>
          <w:sz w:val="24"/>
          <w:szCs w:val="24"/>
        </w:rPr>
        <w:t xml:space="preserve">dividend payout ratio </w:t>
      </w:r>
      <w:r w:rsidRPr="002F73F3">
        <w:rPr>
          <w:rFonts w:ascii="Book Antiqua" w:hAnsi="Book Antiqua"/>
          <w:color w:val="000000"/>
          <w:sz w:val="24"/>
          <w:szCs w:val="24"/>
        </w:rPr>
        <w:t>mampu dijelaskan oleh</w:t>
      </w:r>
      <w:r w:rsidRPr="002F73F3">
        <w:rPr>
          <w:rFonts w:ascii="Book Antiqua" w:hAnsi="Book Antiqua"/>
          <w:i/>
          <w:color w:val="000000"/>
          <w:sz w:val="24"/>
          <w:szCs w:val="24"/>
        </w:rPr>
        <w:t xml:space="preserve"> variansi return on asset, dan moderating. </w:t>
      </w:r>
      <w:r w:rsidRPr="002F73F3">
        <w:rPr>
          <w:rFonts w:ascii="Book Antiqua" w:hAnsi="Book Antiqua"/>
          <w:color w:val="000000"/>
          <w:sz w:val="24"/>
          <w:szCs w:val="24"/>
        </w:rPr>
        <w:t>Sisanya sebesar 44.1% dijelaskan oleh variansi lain yang tidak masuk ke dalam model penelitian.</w:t>
      </w:r>
    </w:p>
    <w:p w:rsidR="00692E43" w:rsidRPr="00A24E5C"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lastRenderedPageBreak/>
        <w:t>Dari hasil adjusted R</w:t>
      </w:r>
      <w:r w:rsidRPr="002F73F3">
        <w:rPr>
          <w:rFonts w:ascii="Book Antiqua" w:hAnsi="Book Antiqua"/>
          <w:color w:val="000000"/>
          <w:sz w:val="24"/>
          <w:szCs w:val="24"/>
          <w:vertAlign w:val="superscript"/>
        </w:rPr>
        <w:t xml:space="preserve">2 </w:t>
      </w:r>
      <w:r w:rsidRPr="002F73F3">
        <w:rPr>
          <w:rFonts w:ascii="Book Antiqua" w:hAnsi="Book Antiqua"/>
          <w:color w:val="000000"/>
          <w:sz w:val="24"/>
          <w:szCs w:val="24"/>
        </w:rPr>
        <w:t>pada kedua tabel di atas, maka dilakukan perbandingan nilai koefisien determinasi. Berdasarkan hasil uji sebelum moderasi adalah sebesar 0,483 atau 48,3%, sedangkan nilai adjusted R</w:t>
      </w:r>
      <w:r w:rsidRPr="002F73F3">
        <w:rPr>
          <w:rFonts w:ascii="Book Antiqua" w:hAnsi="Book Antiqua"/>
          <w:color w:val="000000"/>
          <w:sz w:val="24"/>
          <w:szCs w:val="24"/>
          <w:vertAlign w:val="superscript"/>
        </w:rPr>
        <w:t xml:space="preserve">2 </w:t>
      </w:r>
      <w:r w:rsidRPr="002F73F3">
        <w:rPr>
          <w:rFonts w:ascii="Book Antiqua" w:hAnsi="Book Antiqua"/>
          <w:color w:val="000000"/>
          <w:sz w:val="24"/>
          <w:szCs w:val="24"/>
        </w:rPr>
        <w:t xml:space="preserve">setelah moderasi 0.559 atau 55.9%. Hal ini mengindikasikan bahwa model yang memasukkan variabel moderasi memiliki daya jelas yang lebih tinggi terhadap variasi perubahan nilai </w:t>
      </w:r>
      <w:r w:rsidRPr="002F73F3">
        <w:rPr>
          <w:rFonts w:ascii="Book Antiqua" w:hAnsi="Book Antiqua"/>
          <w:i/>
          <w:iCs/>
          <w:color w:val="000000"/>
          <w:sz w:val="24"/>
          <w:szCs w:val="24"/>
        </w:rPr>
        <w:t xml:space="preserve">dividend payout ratio, </w:t>
      </w:r>
      <w:r w:rsidRPr="002F73F3">
        <w:rPr>
          <w:rFonts w:ascii="Book Antiqua" w:hAnsi="Book Antiqua"/>
          <w:color w:val="000000"/>
          <w:sz w:val="24"/>
          <w:szCs w:val="24"/>
        </w:rPr>
        <w:t xml:space="preserve">dengan demikian dapat disimpulkan bahwa </w:t>
      </w:r>
      <w:r w:rsidRPr="002F73F3">
        <w:rPr>
          <w:rFonts w:ascii="Book Antiqua" w:hAnsi="Book Antiqua"/>
          <w:i/>
          <w:iCs/>
          <w:color w:val="000000"/>
          <w:sz w:val="24"/>
          <w:szCs w:val="24"/>
        </w:rPr>
        <w:t xml:space="preserve">current ratio </w:t>
      </w:r>
      <w:r w:rsidRPr="002F73F3">
        <w:rPr>
          <w:rFonts w:ascii="Book Antiqua" w:hAnsi="Book Antiqua"/>
          <w:color w:val="000000"/>
          <w:sz w:val="24"/>
          <w:szCs w:val="24"/>
        </w:rPr>
        <w:t xml:space="preserve">atau likuiditas merupakan variabel moderasi yang tepat untuk memprediksi variasi perubahan </w:t>
      </w:r>
      <w:r w:rsidRPr="002F73F3">
        <w:rPr>
          <w:rFonts w:ascii="Book Antiqua" w:hAnsi="Book Antiqua"/>
          <w:i/>
          <w:iCs/>
          <w:color w:val="000000"/>
          <w:sz w:val="24"/>
          <w:szCs w:val="24"/>
        </w:rPr>
        <w:t>dividend payout ratio</w:t>
      </w:r>
      <w:r>
        <w:rPr>
          <w:rFonts w:ascii="Book Antiqua" w:hAnsi="Book Antiqua"/>
          <w:color w:val="000000"/>
          <w:sz w:val="24"/>
          <w:szCs w:val="24"/>
        </w:rPr>
        <w:t xml:space="preserve"> atau kebijakan dividen tunai.</w:t>
      </w:r>
    </w:p>
    <w:p w:rsidR="00692E43" w:rsidRPr="002F73F3" w:rsidRDefault="00692E43" w:rsidP="00332631">
      <w:pPr>
        <w:numPr>
          <w:ilvl w:val="0"/>
          <w:numId w:val="34"/>
        </w:numPr>
        <w:spacing w:after="0" w:line="240" w:lineRule="auto"/>
        <w:ind w:left="567" w:right="720" w:hanging="567"/>
        <w:contextualSpacing/>
        <w:jc w:val="both"/>
        <w:rPr>
          <w:rFonts w:ascii="Book Antiqua" w:hAnsi="Book Antiqua"/>
          <w:i/>
          <w:sz w:val="24"/>
          <w:szCs w:val="24"/>
        </w:rPr>
      </w:pPr>
      <w:r w:rsidRPr="002F73F3">
        <w:rPr>
          <w:rFonts w:ascii="Book Antiqua" w:hAnsi="Book Antiqua"/>
          <w:i/>
          <w:sz w:val="24"/>
          <w:szCs w:val="24"/>
        </w:rPr>
        <w:t>Hasil Uji Hipotesis</w:t>
      </w:r>
    </w:p>
    <w:p w:rsidR="00692E43" w:rsidRPr="002F73F3" w:rsidRDefault="00692E43" w:rsidP="00332631">
      <w:pPr>
        <w:numPr>
          <w:ilvl w:val="4"/>
          <w:numId w:val="36"/>
        </w:numPr>
        <w:autoSpaceDE w:val="0"/>
        <w:autoSpaceDN w:val="0"/>
        <w:adjustRightInd w:val="0"/>
        <w:spacing w:after="0" w:line="240" w:lineRule="auto"/>
        <w:ind w:left="900"/>
        <w:contextualSpacing/>
        <w:jc w:val="both"/>
        <w:rPr>
          <w:rFonts w:ascii="Book Antiqua" w:hAnsi="Book Antiqua"/>
          <w:i/>
          <w:color w:val="000000"/>
          <w:sz w:val="24"/>
          <w:szCs w:val="24"/>
        </w:rPr>
      </w:pPr>
      <w:r w:rsidRPr="002F73F3">
        <w:rPr>
          <w:rFonts w:ascii="Book Antiqua" w:hAnsi="Book Antiqua"/>
          <w:i/>
          <w:color w:val="000000"/>
          <w:sz w:val="24"/>
          <w:szCs w:val="24"/>
        </w:rPr>
        <w:t>Uji F</w:t>
      </w:r>
    </w:p>
    <w:p w:rsidR="00692E4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Uji statistik F pada dasarnya menunjukkan apakah semua variabel independen atau bebas yang dimasukkan dalam model mempunyai pengaruh secara bersama-sama terhadap variabel dependen/terikat.</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Tabel 4.9</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Uji F Sebelum Moderasi</w:t>
      </w:r>
    </w:p>
    <w:tbl>
      <w:tblPr>
        <w:tblW w:w="7531" w:type="dxa"/>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0"/>
        <w:gridCol w:w="1211"/>
        <w:gridCol w:w="1401"/>
        <w:gridCol w:w="963"/>
        <w:gridCol w:w="1257"/>
        <w:gridCol w:w="71"/>
        <w:gridCol w:w="963"/>
        <w:gridCol w:w="965"/>
      </w:tblGrid>
      <w:tr w:rsidR="00692E43" w:rsidRPr="002F73F3" w:rsidTr="007A39DF">
        <w:trPr>
          <w:gridAfter w:val="3"/>
          <w:wAfter w:w="1999" w:type="dxa"/>
          <w:cantSplit/>
          <w:trHeight w:val="234"/>
        </w:trPr>
        <w:tc>
          <w:tcPr>
            <w:tcW w:w="5532" w:type="dxa"/>
            <w:gridSpan w:val="5"/>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 xml:space="preserve">                                                   ANOVAa</w:t>
            </w:r>
          </w:p>
        </w:tc>
      </w:tr>
      <w:tr w:rsidR="00692E43" w:rsidRPr="002F73F3" w:rsidTr="007A39DF">
        <w:trPr>
          <w:cantSplit/>
          <w:trHeight w:val="247"/>
        </w:trPr>
        <w:tc>
          <w:tcPr>
            <w:tcW w:w="1911" w:type="dxa"/>
            <w:gridSpan w:val="2"/>
            <w:tcBorders>
              <w:top w:val="single" w:sz="16" w:space="0" w:color="000000"/>
              <w:left w:val="single" w:sz="16" w:space="0" w:color="000000"/>
              <w:bottom w:val="single" w:sz="16" w:space="0" w:color="000000"/>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1401"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Sum of Squares</w:t>
            </w:r>
          </w:p>
        </w:tc>
        <w:tc>
          <w:tcPr>
            <w:tcW w:w="963"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Df</w:t>
            </w:r>
          </w:p>
        </w:tc>
        <w:tc>
          <w:tcPr>
            <w:tcW w:w="1328" w:type="dxa"/>
            <w:gridSpan w:val="2"/>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Mean Square</w:t>
            </w:r>
          </w:p>
        </w:tc>
        <w:tc>
          <w:tcPr>
            <w:tcW w:w="963"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F</w:t>
            </w:r>
          </w:p>
        </w:tc>
        <w:tc>
          <w:tcPr>
            <w:tcW w:w="965"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Height w:val="247"/>
        </w:trPr>
        <w:tc>
          <w:tcPr>
            <w:tcW w:w="700"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211"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Regression</w:t>
            </w:r>
          </w:p>
        </w:tc>
        <w:tc>
          <w:tcPr>
            <w:tcW w:w="1401"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23871.519</w:t>
            </w:r>
          </w:p>
        </w:tc>
        <w:tc>
          <w:tcPr>
            <w:tcW w:w="963"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w:t>
            </w:r>
          </w:p>
        </w:tc>
        <w:tc>
          <w:tcPr>
            <w:tcW w:w="1328" w:type="dxa"/>
            <w:gridSpan w:val="2"/>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23871.519</w:t>
            </w:r>
          </w:p>
        </w:tc>
        <w:tc>
          <w:tcPr>
            <w:tcW w:w="963"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46.728</w:t>
            </w:r>
          </w:p>
        </w:tc>
        <w:tc>
          <w:tcPr>
            <w:tcW w:w="965"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r w:rsidRPr="002F73F3">
              <w:rPr>
                <w:rFonts w:ascii="Book Antiqua" w:hAnsi="Book Antiqua"/>
                <w:color w:val="000000"/>
                <w:sz w:val="24"/>
                <w:szCs w:val="24"/>
                <w:vertAlign w:val="superscript"/>
              </w:rPr>
              <w:t>b</w:t>
            </w:r>
          </w:p>
        </w:tc>
      </w:tr>
      <w:tr w:rsidR="00692E43" w:rsidRPr="002F73F3" w:rsidTr="007A39DF">
        <w:trPr>
          <w:cantSplit/>
          <w:trHeight w:val="109"/>
        </w:trPr>
        <w:tc>
          <w:tcPr>
            <w:tcW w:w="700"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211" w:type="dxa"/>
            <w:tcBorders>
              <w:top w:val="nil"/>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Residual</w:t>
            </w:r>
          </w:p>
        </w:tc>
        <w:tc>
          <w:tcPr>
            <w:tcW w:w="1401"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24521.255</w:t>
            </w:r>
          </w:p>
        </w:tc>
        <w:tc>
          <w:tcPr>
            <w:tcW w:w="963"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48</w:t>
            </w:r>
          </w:p>
        </w:tc>
        <w:tc>
          <w:tcPr>
            <w:tcW w:w="1328" w:type="dxa"/>
            <w:gridSpan w:val="2"/>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510.859</w:t>
            </w:r>
          </w:p>
        </w:tc>
        <w:tc>
          <w:tcPr>
            <w:tcW w:w="963"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965"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r>
      <w:tr w:rsidR="00692E43" w:rsidRPr="002F73F3" w:rsidTr="007A39DF">
        <w:trPr>
          <w:cantSplit/>
          <w:trHeight w:val="109"/>
        </w:trPr>
        <w:tc>
          <w:tcPr>
            <w:tcW w:w="700"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1211"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Total</w:t>
            </w:r>
          </w:p>
        </w:tc>
        <w:tc>
          <w:tcPr>
            <w:tcW w:w="1401"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48392.775</w:t>
            </w:r>
          </w:p>
        </w:tc>
        <w:tc>
          <w:tcPr>
            <w:tcW w:w="963"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49</w:t>
            </w:r>
          </w:p>
        </w:tc>
        <w:tc>
          <w:tcPr>
            <w:tcW w:w="1328" w:type="dxa"/>
            <w:gridSpan w:val="2"/>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963"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965"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r>
      <w:tr w:rsidR="00692E43" w:rsidRPr="002F73F3" w:rsidTr="007A39DF">
        <w:trPr>
          <w:cantSplit/>
          <w:trHeight w:val="247"/>
        </w:trPr>
        <w:tc>
          <w:tcPr>
            <w:tcW w:w="7531" w:type="dxa"/>
            <w:gridSpan w:val="8"/>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r w:rsidR="00692E43" w:rsidRPr="002F73F3" w:rsidTr="007A39DF">
        <w:trPr>
          <w:cantSplit/>
          <w:trHeight w:val="247"/>
        </w:trPr>
        <w:tc>
          <w:tcPr>
            <w:tcW w:w="7531" w:type="dxa"/>
            <w:gridSpan w:val="8"/>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b. Predictors: (Constant), ROA</w:t>
            </w:r>
          </w:p>
        </w:tc>
      </w:tr>
    </w:tbl>
    <w:p w:rsidR="00692E43" w:rsidRPr="00A24E5C"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Hasil perhitungan uji F  di atas menunjukkan bahwa sebelum moderasi, dimana nilai F</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pada tabel sebesar 46,728 sedangkan F</w:t>
      </w:r>
      <w:r w:rsidRPr="002F73F3">
        <w:rPr>
          <w:rFonts w:ascii="Book Antiqua" w:hAnsi="Book Antiqua"/>
          <w:color w:val="000000"/>
          <w:sz w:val="24"/>
          <w:szCs w:val="24"/>
          <w:vertAlign w:val="subscript"/>
        </w:rPr>
        <w:t>tabel</w:t>
      </w:r>
      <w:r w:rsidRPr="002F73F3">
        <w:rPr>
          <w:rFonts w:ascii="Book Antiqua" w:hAnsi="Book Antiqua"/>
          <w:color w:val="000000"/>
          <w:sz w:val="24"/>
          <w:szCs w:val="24"/>
        </w:rPr>
        <w:t xml:space="preserve"> dengan tingkat signifikan 0,05 derajat kebebasan 1 dan N=10 diperoleh F</w:t>
      </w:r>
      <w:r w:rsidRPr="002F73F3">
        <w:rPr>
          <w:rFonts w:ascii="Book Antiqua" w:hAnsi="Book Antiqua"/>
          <w:color w:val="000000"/>
          <w:sz w:val="24"/>
          <w:szCs w:val="24"/>
          <w:vertAlign w:val="subscript"/>
        </w:rPr>
        <w:t>tabel</w:t>
      </w:r>
      <w:r w:rsidRPr="002F73F3">
        <w:rPr>
          <w:rFonts w:ascii="Book Antiqua" w:hAnsi="Book Antiqua"/>
          <w:color w:val="000000"/>
          <w:sz w:val="24"/>
          <w:szCs w:val="24"/>
        </w:rPr>
        <w:t xml:space="preserve"> sebesar 5,32 dengan nilai signifikansi 0,000, yang berarti bahwa model regresi penelitian ini layak.</w:t>
      </w:r>
      <w:r>
        <w:rPr>
          <w:rFonts w:ascii="Book Antiqua" w:hAnsi="Book Antiqua"/>
          <w:color w:val="000000"/>
          <w:sz w:val="24"/>
          <w:szCs w:val="24"/>
        </w:rPr>
        <w:t xml:space="preserve"> </w:t>
      </w:r>
      <w:r w:rsidRPr="002F73F3">
        <w:rPr>
          <w:rFonts w:ascii="Book Antiqua" w:hAnsi="Book Antiqua"/>
          <w:color w:val="000000"/>
          <w:sz w:val="24"/>
          <w:szCs w:val="24"/>
        </w:rPr>
        <w:t>Uji F setelah moderasi dengan memasukkan variabel moderasi ditunjukkan tabel di bawah ini:</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Tabel 4.10</w:t>
      </w:r>
    </w:p>
    <w:p w:rsidR="00692E43" w:rsidRPr="002F73F3" w:rsidRDefault="00692E43" w:rsidP="00692E43">
      <w:pPr>
        <w:autoSpaceDE w:val="0"/>
        <w:autoSpaceDN w:val="0"/>
        <w:adjustRightInd w:val="0"/>
        <w:spacing w:after="0" w:line="240" w:lineRule="auto"/>
        <w:ind w:left="426"/>
        <w:jc w:val="center"/>
        <w:rPr>
          <w:rFonts w:ascii="Book Antiqua" w:hAnsi="Book Antiqua"/>
          <w:b/>
          <w:sz w:val="24"/>
          <w:szCs w:val="24"/>
        </w:rPr>
      </w:pPr>
      <w:r w:rsidRPr="002F73F3">
        <w:rPr>
          <w:rFonts w:ascii="Book Antiqua" w:hAnsi="Book Antiqua"/>
          <w:b/>
          <w:sz w:val="24"/>
          <w:szCs w:val="24"/>
        </w:rPr>
        <w:t>Uji F Setelah Moderasi</w:t>
      </w:r>
    </w:p>
    <w:tbl>
      <w:tblPr>
        <w:tblW w:w="789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692E43" w:rsidRPr="002F73F3" w:rsidTr="007A39DF">
        <w:trPr>
          <w:cantSplit/>
        </w:trPr>
        <w:tc>
          <w:tcPr>
            <w:tcW w:w="7893"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ANOVA</w:t>
            </w:r>
            <w:r w:rsidRPr="002F73F3">
              <w:rPr>
                <w:rFonts w:ascii="Book Antiqua" w:hAnsi="Book Antiqua"/>
                <w:b/>
                <w:bCs/>
                <w:color w:val="000000"/>
                <w:sz w:val="24"/>
                <w:szCs w:val="24"/>
                <w:vertAlign w:val="superscript"/>
              </w:rPr>
              <w:t>a</w:t>
            </w:r>
          </w:p>
        </w:tc>
      </w:tr>
      <w:tr w:rsidR="00692E43" w:rsidRPr="002F73F3" w:rsidTr="007A39DF">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Sum of Squares</w:t>
            </w:r>
          </w:p>
        </w:tc>
        <w:tc>
          <w:tcPr>
            <w:tcW w:w="1010"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Df</w:t>
            </w:r>
          </w:p>
        </w:tc>
        <w:tc>
          <w:tcPr>
            <w:tcW w:w="1392"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Mean Square</w:t>
            </w:r>
          </w:p>
        </w:tc>
        <w:tc>
          <w:tcPr>
            <w:tcW w:w="1010" w:type="dxa"/>
            <w:tcBorders>
              <w:top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F</w:t>
            </w:r>
          </w:p>
        </w:tc>
        <w:tc>
          <w:tcPr>
            <w:tcW w:w="1010" w:type="dxa"/>
            <w:tcBorders>
              <w:top w:val="single" w:sz="16" w:space="0" w:color="000000"/>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Regression</w:t>
            </w:r>
          </w:p>
        </w:tc>
        <w:tc>
          <w:tcPr>
            <w:tcW w:w="1469"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27912.547</w:t>
            </w:r>
          </w:p>
        </w:tc>
        <w:tc>
          <w:tcPr>
            <w:tcW w:w="1010"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w:t>
            </w:r>
          </w:p>
        </w:tc>
        <w:tc>
          <w:tcPr>
            <w:tcW w:w="1392"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13956.273</w:t>
            </w:r>
          </w:p>
        </w:tc>
        <w:tc>
          <w:tcPr>
            <w:tcW w:w="1010"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32.028</w:t>
            </w:r>
          </w:p>
        </w:tc>
        <w:tc>
          <w:tcPr>
            <w:tcW w:w="1010"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r w:rsidRPr="002F73F3">
              <w:rPr>
                <w:rFonts w:ascii="Book Antiqua" w:hAnsi="Book Antiqua"/>
                <w:color w:val="000000"/>
                <w:sz w:val="24"/>
                <w:szCs w:val="24"/>
                <w:vertAlign w:val="superscript"/>
              </w:rPr>
              <w:t>b</w:t>
            </w:r>
          </w:p>
        </w:tc>
      </w:tr>
      <w:tr w:rsidR="00692E43" w:rsidRPr="002F73F3" w:rsidTr="007A39D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269" w:type="dxa"/>
            <w:tcBorders>
              <w:top w:val="nil"/>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Residual</w:t>
            </w:r>
          </w:p>
        </w:tc>
        <w:tc>
          <w:tcPr>
            <w:tcW w:w="1469"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20480.228</w:t>
            </w:r>
          </w:p>
        </w:tc>
        <w:tc>
          <w:tcPr>
            <w:tcW w:w="1010"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47</w:t>
            </w:r>
          </w:p>
        </w:tc>
        <w:tc>
          <w:tcPr>
            <w:tcW w:w="1392"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435.750</w:t>
            </w:r>
          </w:p>
        </w:tc>
        <w:tc>
          <w:tcPr>
            <w:tcW w:w="1010"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1010"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r>
      <w:tr w:rsidR="00692E43" w:rsidRPr="002F73F3" w:rsidTr="007A39DF">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Total</w:t>
            </w:r>
          </w:p>
        </w:tc>
        <w:tc>
          <w:tcPr>
            <w:tcW w:w="1469"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48392.775</w:t>
            </w:r>
          </w:p>
        </w:tc>
        <w:tc>
          <w:tcPr>
            <w:tcW w:w="1010"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49</w:t>
            </w:r>
          </w:p>
        </w:tc>
        <w:tc>
          <w:tcPr>
            <w:tcW w:w="1392"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1010"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1010"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r>
      <w:tr w:rsidR="00692E43" w:rsidRPr="002F73F3" w:rsidTr="007A39DF">
        <w:trPr>
          <w:cantSplit/>
        </w:trPr>
        <w:tc>
          <w:tcPr>
            <w:tcW w:w="7893"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r w:rsidR="00692E43" w:rsidRPr="002F73F3" w:rsidTr="007A39DF">
        <w:trPr>
          <w:cantSplit/>
        </w:trPr>
        <w:tc>
          <w:tcPr>
            <w:tcW w:w="7893"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b. Predictors: (Constant), Moderating, ROA</w:t>
            </w:r>
          </w:p>
        </w:tc>
      </w:tr>
    </w:tbl>
    <w:p w:rsidR="00692E43" w:rsidRPr="00A24E5C"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lastRenderedPageBreak/>
        <w:t>Uji F dengan memasukkan variabel moderasi dengan hasil yang menunjukkan bahwa hasil perhitungan dengan SPSS diperoleh F</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pada tabel sebesar 32.028 sedangkan F</w:t>
      </w:r>
      <w:r w:rsidRPr="002F73F3">
        <w:rPr>
          <w:rFonts w:ascii="Book Antiqua" w:hAnsi="Book Antiqua"/>
          <w:color w:val="000000"/>
          <w:sz w:val="24"/>
          <w:szCs w:val="24"/>
          <w:vertAlign w:val="subscript"/>
        </w:rPr>
        <w:t>tabel</w:t>
      </w:r>
      <w:r w:rsidRPr="002F73F3">
        <w:rPr>
          <w:rFonts w:ascii="Book Antiqua" w:hAnsi="Book Antiqua"/>
          <w:color w:val="000000"/>
          <w:sz w:val="24"/>
          <w:szCs w:val="24"/>
        </w:rPr>
        <w:t xml:space="preserve"> dengan tingkat signifikansi 0,05 derajat keberadaan 2 dengan N=10 diperoleh F</w:t>
      </w:r>
      <w:r w:rsidRPr="002F73F3">
        <w:rPr>
          <w:rFonts w:ascii="Book Antiqua" w:hAnsi="Book Antiqua"/>
          <w:color w:val="000000"/>
          <w:sz w:val="24"/>
          <w:szCs w:val="24"/>
          <w:vertAlign w:val="subscript"/>
        </w:rPr>
        <w:t>tabel</w:t>
      </w:r>
      <w:r w:rsidRPr="002F73F3">
        <w:rPr>
          <w:rFonts w:ascii="Book Antiqua" w:hAnsi="Book Antiqua"/>
          <w:color w:val="000000"/>
          <w:sz w:val="24"/>
          <w:szCs w:val="24"/>
        </w:rPr>
        <w:t xml:space="preserve"> sebesar 4,74. Jadi F</w:t>
      </w:r>
      <w:r w:rsidRPr="002F73F3">
        <w:rPr>
          <w:rFonts w:ascii="Book Antiqua" w:hAnsi="Book Antiqua"/>
          <w:color w:val="000000"/>
          <w:sz w:val="24"/>
          <w:szCs w:val="24"/>
          <w:vertAlign w:val="subscript"/>
        </w:rPr>
        <w:t xml:space="preserve">hitung </w:t>
      </w:r>
      <w:r w:rsidRPr="002F73F3">
        <w:rPr>
          <w:rFonts w:ascii="Book Antiqua" w:hAnsi="Book Antiqua"/>
          <w:color w:val="000000"/>
          <w:sz w:val="24"/>
          <w:szCs w:val="24"/>
        </w:rPr>
        <w:t>&gt; F</w:t>
      </w:r>
      <w:r w:rsidRPr="002F73F3">
        <w:rPr>
          <w:rFonts w:ascii="Book Antiqua" w:hAnsi="Book Antiqua"/>
          <w:color w:val="000000"/>
          <w:sz w:val="24"/>
          <w:szCs w:val="24"/>
          <w:vertAlign w:val="subscript"/>
        </w:rPr>
        <w:t>tabel</w:t>
      </w:r>
      <w:r w:rsidRPr="002F73F3">
        <w:rPr>
          <w:rFonts w:ascii="Book Antiqua" w:hAnsi="Book Antiqua"/>
          <w:color w:val="000000"/>
          <w:sz w:val="24"/>
          <w:szCs w:val="24"/>
        </w:rPr>
        <w:t xml:space="preserve">  sehingga dapat </w:t>
      </w:r>
      <w:r>
        <w:rPr>
          <w:rFonts w:ascii="Book Antiqua" w:hAnsi="Book Antiqua"/>
          <w:color w:val="000000"/>
          <w:sz w:val="24"/>
          <w:szCs w:val="24"/>
        </w:rPr>
        <w:t xml:space="preserve"> </w:t>
      </w:r>
      <w:r w:rsidRPr="002F73F3">
        <w:rPr>
          <w:rFonts w:ascii="Book Antiqua" w:hAnsi="Book Antiqua"/>
          <w:color w:val="000000"/>
          <w:sz w:val="24"/>
          <w:szCs w:val="24"/>
        </w:rPr>
        <w:t xml:space="preserve">disimpulkan bahwa model fit dimana profitabilitas dengan rasio </w:t>
      </w:r>
      <w:r w:rsidRPr="002F73F3">
        <w:rPr>
          <w:rFonts w:ascii="Book Antiqua" w:hAnsi="Book Antiqua"/>
          <w:i/>
          <w:iCs/>
          <w:color w:val="000000"/>
          <w:sz w:val="24"/>
          <w:szCs w:val="24"/>
        </w:rPr>
        <w:t>return on assets</w:t>
      </w:r>
      <w:r w:rsidRPr="002F73F3">
        <w:rPr>
          <w:rFonts w:ascii="Book Antiqua" w:hAnsi="Book Antiqua"/>
          <w:color w:val="000000"/>
          <w:sz w:val="24"/>
          <w:szCs w:val="24"/>
        </w:rPr>
        <w:t xml:space="preserve"> dan likuiditas dengan rasio </w:t>
      </w:r>
      <w:r w:rsidRPr="002F73F3">
        <w:rPr>
          <w:rFonts w:ascii="Book Antiqua" w:hAnsi="Book Antiqua"/>
          <w:i/>
          <w:iCs/>
          <w:color w:val="000000"/>
          <w:sz w:val="24"/>
          <w:szCs w:val="24"/>
        </w:rPr>
        <w:t>current ratio</w:t>
      </w:r>
      <w:r w:rsidRPr="002F73F3">
        <w:rPr>
          <w:rFonts w:ascii="Book Antiqua" w:hAnsi="Book Antiqua"/>
          <w:color w:val="000000"/>
          <w:sz w:val="24"/>
          <w:szCs w:val="24"/>
        </w:rPr>
        <w:t xml:space="preserve"> sebagai variabel moderasi bersama-sama tepat memengaruhi kebijakan dividen tunai dengan rasio </w:t>
      </w:r>
      <w:r w:rsidRPr="002F73F3">
        <w:rPr>
          <w:rFonts w:ascii="Book Antiqua" w:hAnsi="Book Antiqua"/>
          <w:i/>
          <w:iCs/>
          <w:color w:val="000000"/>
          <w:sz w:val="24"/>
          <w:szCs w:val="24"/>
        </w:rPr>
        <w:t>dividend payout ratio</w:t>
      </w:r>
      <w:r w:rsidRPr="002F73F3">
        <w:rPr>
          <w:rFonts w:ascii="Book Antiqua" w:hAnsi="Book Antiqua"/>
          <w:color w:val="000000"/>
          <w:sz w:val="24"/>
          <w:szCs w:val="24"/>
        </w:rPr>
        <w:t xml:space="preserve">  yang berarti bahwa model regresi penelitian ini layak.</w:t>
      </w:r>
    </w:p>
    <w:p w:rsidR="00692E43" w:rsidRPr="002F73F3" w:rsidRDefault="00692E43" w:rsidP="00332631">
      <w:pPr>
        <w:numPr>
          <w:ilvl w:val="4"/>
          <w:numId w:val="36"/>
        </w:numPr>
        <w:autoSpaceDE w:val="0"/>
        <w:autoSpaceDN w:val="0"/>
        <w:adjustRightInd w:val="0"/>
        <w:spacing w:after="0" w:line="240" w:lineRule="auto"/>
        <w:ind w:left="900"/>
        <w:contextualSpacing/>
        <w:jc w:val="both"/>
        <w:rPr>
          <w:rFonts w:ascii="Book Antiqua" w:hAnsi="Book Antiqua"/>
          <w:i/>
          <w:color w:val="000000"/>
          <w:sz w:val="24"/>
          <w:szCs w:val="24"/>
        </w:rPr>
      </w:pPr>
      <w:r>
        <w:rPr>
          <w:rFonts w:ascii="Book Antiqua" w:hAnsi="Book Antiqua"/>
          <w:i/>
          <w:color w:val="000000"/>
          <w:sz w:val="24"/>
          <w:szCs w:val="24"/>
        </w:rPr>
        <w:t xml:space="preserve"> </w:t>
      </w:r>
      <w:r w:rsidRPr="002F73F3">
        <w:rPr>
          <w:rFonts w:ascii="Book Antiqua" w:hAnsi="Book Antiqua"/>
          <w:i/>
          <w:color w:val="000000"/>
          <w:sz w:val="24"/>
          <w:szCs w:val="24"/>
        </w:rPr>
        <w:t>Uji t</w:t>
      </w:r>
    </w:p>
    <w:p w:rsidR="00692E43" w:rsidRPr="00A24E5C"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Dalam penelitian ini pengujian terhadap hasil regresi yang dilakukan dengan uji-t yaitu pada derajat keyakinan sebesar 95% atau a: 5%. Uji-t dilakukan untuk mengetahui atau menguji apakah terdapat pengaruh variabel bebas secara individual terhadap variabel terikat. Untuk menguji signifikansi koefisien regresi tersebut digunakan t hitung</w:t>
      </w:r>
      <w:r w:rsidRPr="002F73F3">
        <w:rPr>
          <w:rFonts w:ascii="Book Antiqua" w:hAnsi="Book Antiqua"/>
          <w:sz w:val="24"/>
          <w:szCs w:val="24"/>
        </w:rPr>
        <w:t xml:space="preserve"> </w:t>
      </w:r>
      <w:r w:rsidRPr="002F73F3">
        <w:rPr>
          <w:rFonts w:ascii="Book Antiqua" w:hAnsi="Book Antiqua"/>
          <w:color w:val="000000"/>
          <w:sz w:val="24"/>
          <w:szCs w:val="24"/>
        </w:rPr>
        <w:t xml:space="preserve">probabilitas kesalahan dari thitung. Apabila lebih kecil dari tingkat signifikansi 5%, maka variabel bebas mempunyai pengaruh yang signifikan terhadap variabel terikat. </w:t>
      </w:r>
    </w:p>
    <w:p w:rsidR="00692E43" w:rsidRPr="002F73F3" w:rsidRDefault="00692E43" w:rsidP="00332631">
      <w:pPr>
        <w:numPr>
          <w:ilvl w:val="0"/>
          <w:numId w:val="38"/>
        </w:numPr>
        <w:autoSpaceDE w:val="0"/>
        <w:autoSpaceDN w:val="0"/>
        <w:adjustRightInd w:val="0"/>
        <w:spacing w:after="0" w:line="240" w:lineRule="auto"/>
        <w:ind w:left="900"/>
        <w:contextualSpacing/>
        <w:jc w:val="both"/>
        <w:rPr>
          <w:rFonts w:ascii="Book Antiqua" w:hAnsi="Book Antiqua"/>
          <w:color w:val="000000"/>
          <w:sz w:val="24"/>
          <w:szCs w:val="24"/>
        </w:rPr>
      </w:pPr>
      <w:r w:rsidRPr="002F73F3">
        <w:rPr>
          <w:rFonts w:ascii="Book Antiqua" w:hAnsi="Book Antiqua"/>
          <w:color w:val="000000"/>
          <w:sz w:val="24"/>
          <w:szCs w:val="24"/>
        </w:rPr>
        <w:t xml:space="preserve">Hasil Uji Hipotesis Pertama </w:t>
      </w:r>
    </w:p>
    <w:p w:rsidR="00692E43" w:rsidRPr="002F73F3" w:rsidRDefault="00692E43" w:rsidP="00692E43">
      <w:pPr>
        <w:autoSpaceDE w:val="0"/>
        <w:autoSpaceDN w:val="0"/>
        <w:adjustRightInd w:val="0"/>
        <w:spacing w:after="0" w:line="240" w:lineRule="auto"/>
        <w:jc w:val="center"/>
        <w:rPr>
          <w:rFonts w:ascii="Book Antiqua" w:hAnsi="Book Antiqua"/>
          <w:b/>
          <w:bCs/>
          <w:color w:val="000000"/>
          <w:sz w:val="24"/>
          <w:szCs w:val="24"/>
        </w:rPr>
      </w:pPr>
      <w:r w:rsidRPr="002F73F3">
        <w:rPr>
          <w:rFonts w:ascii="Book Antiqua" w:hAnsi="Book Antiqua"/>
          <w:b/>
          <w:bCs/>
          <w:color w:val="000000"/>
          <w:sz w:val="24"/>
          <w:szCs w:val="24"/>
        </w:rPr>
        <w:t>Tabel 4.11</w:t>
      </w:r>
    </w:p>
    <w:p w:rsidR="00692E43" w:rsidRPr="002F73F3" w:rsidRDefault="00692E43" w:rsidP="00692E43">
      <w:pPr>
        <w:autoSpaceDE w:val="0"/>
        <w:autoSpaceDN w:val="0"/>
        <w:adjustRightInd w:val="0"/>
        <w:spacing w:after="0" w:line="240" w:lineRule="auto"/>
        <w:jc w:val="center"/>
        <w:rPr>
          <w:rFonts w:ascii="Book Antiqua" w:hAnsi="Book Antiqua"/>
          <w:b/>
          <w:bCs/>
          <w:color w:val="000000"/>
          <w:sz w:val="24"/>
          <w:szCs w:val="24"/>
        </w:rPr>
      </w:pPr>
      <w:r w:rsidRPr="002F73F3">
        <w:rPr>
          <w:rFonts w:ascii="Book Antiqua" w:hAnsi="Book Antiqua"/>
          <w:b/>
          <w:bCs/>
          <w:color w:val="000000"/>
          <w:sz w:val="24"/>
          <w:szCs w:val="24"/>
        </w:rPr>
        <w:t>Uji t sebelum moderasi</w:t>
      </w:r>
    </w:p>
    <w:tbl>
      <w:tblPr>
        <w:tblW w:w="7791" w:type="dxa"/>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3"/>
        <w:gridCol w:w="1015"/>
        <w:gridCol w:w="1717"/>
        <w:gridCol w:w="1053"/>
        <w:gridCol w:w="1818"/>
        <w:gridCol w:w="866"/>
        <w:gridCol w:w="519"/>
      </w:tblGrid>
      <w:tr w:rsidR="00692E43" w:rsidRPr="002F73F3" w:rsidTr="007A39DF">
        <w:trPr>
          <w:cantSplit/>
          <w:trHeight w:val="271"/>
        </w:trPr>
        <w:tc>
          <w:tcPr>
            <w:tcW w:w="7791"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Coefficients</w:t>
            </w:r>
            <w:r w:rsidRPr="002F73F3">
              <w:rPr>
                <w:rFonts w:ascii="Book Antiqua" w:hAnsi="Book Antiqua"/>
                <w:b/>
                <w:bCs/>
                <w:color w:val="000000"/>
                <w:sz w:val="24"/>
                <w:szCs w:val="24"/>
                <w:vertAlign w:val="superscript"/>
              </w:rPr>
              <w:t>a</w:t>
            </w:r>
          </w:p>
        </w:tc>
      </w:tr>
      <w:tr w:rsidR="00692E43" w:rsidRPr="002F73F3" w:rsidTr="007A39DF">
        <w:trPr>
          <w:cantSplit/>
          <w:trHeight w:val="542"/>
        </w:trPr>
        <w:tc>
          <w:tcPr>
            <w:tcW w:w="1818" w:type="dxa"/>
            <w:gridSpan w:val="2"/>
            <w:vMerge w:val="restart"/>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2770" w:type="dxa"/>
            <w:gridSpan w:val="2"/>
            <w:tcBorders>
              <w:top w:val="single" w:sz="16" w:space="0" w:color="000000"/>
              <w:lef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Unstandardized Coefficients</w:t>
            </w:r>
          </w:p>
        </w:tc>
        <w:tc>
          <w:tcPr>
            <w:tcW w:w="1818" w:type="dxa"/>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Standardized Coefficients</w:t>
            </w:r>
          </w:p>
        </w:tc>
        <w:tc>
          <w:tcPr>
            <w:tcW w:w="866" w:type="dxa"/>
            <w:vMerge w:val="restart"/>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T</w:t>
            </w:r>
          </w:p>
        </w:tc>
        <w:tc>
          <w:tcPr>
            <w:tcW w:w="519" w:type="dxa"/>
            <w:vMerge w:val="restart"/>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Height w:val="122"/>
        </w:trPr>
        <w:tc>
          <w:tcPr>
            <w:tcW w:w="1818" w:type="dxa"/>
            <w:gridSpan w:val="2"/>
            <w:vMerge/>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717" w:type="dxa"/>
            <w:tcBorders>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w:t>
            </w:r>
          </w:p>
        </w:tc>
        <w:tc>
          <w:tcPr>
            <w:tcW w:w="1053"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w:t>
            </w:r>
          </w:p>
        </w:tc>
        <w:tc>
          <w:tcPr>
            <w:tcW w:w="1818"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Beta</w:t>
            </w:r>
          </w:p>
        </w:tc>
        <w:tc>
          <w:tcPr>
            <w:tcW w:w="866" w:type="dxa"/>
            <w:vMerge/>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519" w:type="dxa"/>
            <w:vMerge/>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r>
      <w:tr w:rsidR="00692E43" w:rsidRPr="002F73F3" w:rsidTr="007A39DF">
        <w:trPr>
          <w:cantSplit/>
          <w:trHeight w:val="271"/>
        </w:trPr>
        <w:tc>
          <w:tcPr>
            <w:tcW w:w="803"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015"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(Constant)</w:t>
            </w:r>
          </w:p>
        </w:tc>
        <w:tc>
          <w:tcPr>
            <w:tcW w:w="1717"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31.204</w:t>
            </w:r>
          </w:p>
        </w:tc>
        <w:tc>
          <w:tcPr>
            <w:tcW w:w="1053"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5.973</w:t>
            </w:r>
          </w:p>
        </w:tc>
        <w:tc>
          <w:tcPr>
            <w:tcW w:w="1818"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866"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5.224</w:t>
            </w:r>
          </w:p>
        </w:tc>
        <w:tc>
          <w:tcPr>
            <w:tcW w:w="519"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22"/>
        </w:trPr>
        <w:tc>
          <w:tcPr>
            <w:tcW w:w="803"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015"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ROA</w:t>
            </w:r>
          </w:p>
        </w:tc>
        <w:tc>
          <w:tcPr>
            <w:tcW w:w="1717"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1.408</w:t>
            </w:r>
          </w:p>
        </w:tc>
        <w:tc>
          <w:tcPr>
            <w:tcW w:w="1053"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.206</w:t>
            </w:r>
          </w:p>
        </w:tc>
        <w:tc>
          <w:tcPr>
            <w:tcW w:w="1818"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.702</w:t>
            </w:r>
          </w:p>
        </w:tc>
        <w:tc>
          <w:tcPr>
            <w:tcW w:w="866"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6.836</w:t>
            </w:r>
          </w:p>
        </w:tc>
        <w:tc>
          <w:tcPr>
            <w:tcW w:w="519"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271"/>
        </w:trPr>
        <w:tc>
          <w:tcPr>
            <w:tcW w:w="7791"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bl>
    <w:p w:rsidR="00692E4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p>
    <w:p w:rsidR="00692E4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color w:val="000000"/>
          <w:sz w:val="24"/>
          <w:szCs w:val="24"/>
        </w:rPr>
        <w:t>Berdasarkan pada tabel menghasilkan nilai t</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untuk ROA sebesar 6.836 bernilai positif dengan tingkat signifikansi 0,000 &lt; 0,05. Hasil analisis regresi sederhana diperoleh nilai t</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sebesar 6,836 &gt; t</w:t>
      </w:r>
      <w:r w:rsidRPr="002F73F3">
        <w:rPr>
          <w:rFonts w:ascii="Book Antiqua" w:hAnsi="Book Antiqua"/>
          <w:color w:val="000000"/>
          <w:sz w:val="24"/>
          <w:szCs w:val="24"/>
          <w:vertAlign w:val="subscript"/>
        </w:rPr>
        <w:t xml:space="preserve">tabel </w:t>
      </w:r>
      <w:r w:rsidRPr="002F73F3">
        <w:rPr>
          <w:rFonts w:ascii="Book Antiqua" w:hAnsi="Book Antiqua"/>
          <w:color w:val="000000"/>
          <w:sz w:val="24"/>
          <w:szCs w:val="24"/>
        </w:rPr>
        <w:t xml:space="preserve">1,8125 dan nilai signifikansi 0,000 &lt; 0,05. Hal ini berarti dapat disimpulkan bahwa profitabilitas (ROA) mempunyai pengaruh positif dan signifikan terhadap kebijakan dividen tunai pada perusahaan </w:t>
      </w:r>
      <w:r w:rsidRPr="002F73F3">
        <w:rPr>
          <w:rFonts w:ascii="Book Antiqua" w:hAnsi="Book Antiqua"/>
          <w:i/>
          <w:iCs/>
          <w:color w:val="000000"/>
          <w:sz w:val="24"/>
          <w:szCs w:val="24"/>
        </w:rPr>
        <w:t>Consumer Goods</w:t>
      </w:r>
      <w:r w:rsidRPr="002F73F3">
        <w:rPr>
          <w:rFonts w:ascii="Book Antiqua" w:hAnsi="Book Antiqua"/>
          <w:color w:val="000000"/>
          <w:sz w:val="24"/>
          <w:szCs w:val="24"/>
        </w:rPr>
        <w:t xml:space="preserve"> sehingga hipotesis pertama diterima. </w:t>
      </w:r>
      <w:r w:rsidRPr="002F73F3">
        <w:rPr>
          <w:rFonts w:ascii="Book Antiqua" w:hAnsi="Book Antiqua"/>
          <w:sz w:val="24"/>
          <w:szCs w:val="24"/>
        </w:rPr>
        <w:t>Beberapa penelitian terdahulu menyimpulkan hasil yang sama bahwa tingkat profitabilitas mempengaruhi dividen secara positif diungkapkan oleh Wirjolukito et al, dan Suharli dan Oktorina.</w:t>
      </w:r>
    </w:p>
    <w:p w:rsidR="00883563" w:rsidRDefault="00883563" w:rsidP="00692E43">
      <w:pPr>
        <w:autoSpaceDE w:val="0"/>
        <w:autoSpaceDN w:val="0"/>
        <w:adjustRightInd w:val="0"/>
        <w:spacing w:after="0" w:line="240" w:lineRule="auto"/>
        <w:ind w:firstLine="720"/>
        <w:jc w:val="both"/>
        <w:rPr>
          <w:rFonts w:ascii="Book Antiqua" w:hAnsi="Book Antiqua"/>
          <w:sz w:val="24"/>
          <w:szCs w:val="24"/>
        </w:rPr>
      </w:pPr>
    </w:p>
    <w:p w:rsidR="00883563" w:rsidRDefault="00883563" w:rsidP="00692E43">
      <w:pPr>
        <w:autoSpaceDE w:val="0"/>
        <w:autoSpaceDN w:val="0"/>
        <w:adjustRightInd w:val="0"/>
        <w:spacing w:after="0" w:line="240" w:lineRule="auto"/>
        <w:ind w:firstLine="720"/>
        <w:jc w:val="both"/>
        <w:rPr>
          <w:rFonts w:ascii="Book Antiqua" w:hAnsi="Book Antiqua"/>
          <w:sz w:val="24"/>
          <w:szCs w:val="24"/>
        </w:rPr>
      </w:pPr>
    </w:p>
    <w:p w:rsidR="00883563" w:rsidRPr="00A24E5C" w:rsidRDefault="00883563" w:rsidP="00692E43">
      <w:pPr>
        <w:autoSpaceDE w:val="0"/>
        <w:autoSpaceDN w:val="0"/>
        <w:adjustRightInd w:val="0"/>
        <w:spacing w:after="0" w:line="240" w:lineRule="auto"/>
        <w:ind w:firstLine="720"/>
        <w:jc w:val="both"/>
        <w:rPr>
          <w:rFonts w:ascii="Book Antiqua" w:hAnsi="Book Antiqua"/>
          <w:sz w:val="24"/>
          <w:szCs w:val="24"/>
        </w:rPr>
      </w:pPr>
    </w:p>
    <w:p w:rsidR="00692E43" w:rsidRPr="002F73F3" w:rsidRDefault="00692E43" w:rsidP="00332631">
      <w:pPr>
        <w:numPr>
          <w:ilvl w:val="0"/>
          <w:numId w:val="38"/>
        </w:numPr>
        <w:autoSpaceDE w:val="0"/>
        <w:autoSpaceDN w:val="0"/>
        <w:adjustRightInd w:val="0"/>
        <w:spacing w:after="0" w:line="240" w:lineRule="auto"/>
        <w:ind w:left="567" w:hanging="567"/>
        <w:contextualSpacing/>
        <w:jc w:val="both"/>
        <w:rPr>
          <w:rFonts w:ascii="Book Antiqua" w:hAnsi="Book Antiqua"/>
          <w:sz w:val="24"/>
          <w:szCs w:val="24"/>
        </w:rPr>
      </w:pPr>
      <w:r w:rsidRPr="002F73F3">
        <w:rPr>
          <w:rFonts w:ascii="Book Antiqua" w:hAnsi="Book Antiqua"/>
          <w:color w:val="000000"/>
          <w:sz w:val="24"/>
          <w:szCs w:val="24"/>
        </w:rPr>
        <w:lastRenderedPageBreak/>
        <w:t xml:space="preserve">Hasil Uji Hipotesis Kedua </w:t>
      </w:r>
    </w:p>
    <w:p w:rsidR="00692E43" w:rsidRPr="002F73F3" w:rsidRDefault="00692E43" w:rsidP="00692E43">
      <w:pPr>
        <w:autoSpaceDE w:val="0"/>
        <w:autoSpaceDN w:val="0"/>
        <w:adjustRightInd w:val="0"/>
        <w:spacing w:after="0" w:line="240" w:lineRule="auto"/>
        <w:ind w:left="360"/>
        <w:jc w:val="center"/>
        <w:rPr>
          <w:rFonts w:ascii="Book Antiqua" w:hAnsi="Book Antiqua"/>
          <w:b/>
          <w:bCs/>
          <w:color w:val="000000"/>
          <w:sz w:val="24"/>
          <w:szCs w:val="24"/>
        </w:rPr>
      </w:pPr>
      <w:r w:rsidRPr="002F73F3">
        <w:rPr>
          <w:rFonts w:ascii="Book Antiqua" w:hAnsi="Book Antiqua"/>
          <w:b/>
          <w:bCs/>
          <w:color w:val="000000"/>
          <w:sz w:val="24"/>
          <w:szCs w:val="24"/>
        </w:rPr>
        <w:t>Tabel 4.12</w:t>
      </w:r>
    </w:p>
    <w:p w:rsidR="00692E43" w:rsidRPr="002F73F3" w:rsidRDefault="00692E43" w:rsidP="00692E43">
      <w:pPr>
        <w:autoSpaceDE w:val="0"/>
        <w:autoSpaceDN w:val="0"/>
        <w:adjustRightInd w:val="0"/>
        <w:spacing w:after="0" w:line="240" w:lineRule="auto"/>
        <w:ind w:left="360"/>
        <w:jc w:val="center"/>
        <w:rPr>
          <w:rFonts w:ascii="Book Antiqua" w:hAnsi="Book Antiqua"/>
          <w:b/>
          <w:bCs/>
          <w:color w:val="000000"/>
          <w:sz w:val="24"/>
          <w:szCs w:val="24"/>
        </w:rPr>
      </w:pPr>
      <w:r w:rsidRPr="002F73F3">
        <w:rPr>
          <w:rFonts w:ascii="Book Antiqua" w:hAnsi="Book Antiqua"/>
          <w:b/>
          <w:bCs/>
          <w:color w:val="000000"/>
          <w:sz w:val="24"/>
          <w:szCs w:val="24"/>
        </w:rPr>
        <w:t>Uji t setelah moderasi</w:t>
      </w:r>
    </w:p>
    <w:tbl>
      <w:tblPr>
        <w:tblW w:w="7868" w:type="dxa"/>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1"/>
        <w:gridCol w:w="1517"/>
        <w:gridCol w:w="840"/>
        <w:gridCol w:w="1235"/>
        <w:gridCol w:w="1752"/>
        <w:gridCol w:w="993"/>
        <w:gridCol w:w="850"/>
      </w:tblGrid>
      <w:tr w:rsidR="00692E43" w:rsidRPr="002F73F3" w:rsidTr="007A39DF">
        <w:trPr>
          <w:cantSplit/>
          <w:trHeight w:val="307"/>
        </w:trPr>
        <w:tc>
          <w:tcPr>
            <w:tcW w:w="7868"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b/>
                <w:bCs/>
                <w:color w:val="000000"/>
                <w:sz w:val="24"/>
                <w:szCs w:val="24"/>
              </w:rPr>
              <w:t>Coefficients</w:t>
            </w:r>
            <w:r w:rsidRPr="002F73F3">
              <w:rPr>
                <w:rFonts w:ascii="Book Antiqua" w:hAnsi="Book Antiqua"/>
                <w:b/>
                <w:bCs/>
                <w:color w:val="000000"/>
                <w:sz w:val="24"/>
                <w:szCs w:val="24"/>
                <w:vertAlign w:val="superscript"/>
              </w:rPr>
              <w:t>a</w:t>
            </w:r>
          </w:p>
        </w:tc>
      </w:tr>
      <w:tr w:rsidR="00692E43" w:rsidRPr="002F73F3" w:rsidTr="007A39DF">
        <w:trPr>
          <w:cantSplit/>
          <w:trHeight w:val="646"/>
        </w:trPr>
        <w:tc>
          <w:tcPr>
            <w:tcW w:w="2198" w:type="dxa"/>
            <w:gridSpan w:val="2"/>
            <w:vMerge w:val="restart"/>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Model</w:t>
            </w:r>
          </w:p>
        </w:tc>
        <w:tc>
          <w:tcPr>
            <w:tcW w:w="2075" w:type="dxa"/>
            <w:gridSpan w:val="2"/>
            <w:tcBorders>
              <w:top w:val="single" w:sz="16" w:space="0" w:color="000000"/>
              <w:lef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Unstandardized Coefficients</w:t>
            </w:r>
          </w:p>
        </w:tc>
        <w:tc>
          <w:tcPr>
            <w:tcW w:w="1752" w:type="dxa"/>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Standardized Coefficients</w:t>
            </w:r>
          </w:p>
        </w:tc>
        <w:tc>
          <w:tcPr>
            <w:tcW w:w="993" w:type="dxa"/>
            <w:vMerge w:val="restart"/>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T</w:t>
            </w:r>
          </w:p>
        </w:tc>
        <w:tc>
          <w:tcPr>
            <w:tcW w:w="850" w:type="dxa"/>
            <w:vMerge w:val="restart"/>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Sig.</w:t>
            </w:r>
          </w:p>
        </w:tc>
      </w:tr>
      <w:tr w:rsidR="00692E43" w:rsidRPr="002F73F3" w:rsidTr="007A39DF">
        <w:trPr>
          <w:cantSplit/>
          <w:trHeight w:val="143"/>
        </w:trPr>
        <w:tc>
          <w:tcPr>
            <w:tcW w:w="2198" w:type="dxa"/>
            <w:gridSpan w:val="2"/>
            <w:vMerge/>
            <w:tcBorders>
              <w:top w:val="single" w:sz="16" w:space="0" w:color="000000"/>
              <w:left w:val="single" w:sz="16" w:space="0" w:color="000000"/>
              <w:bottom w:val="nil"/>
              <w:right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840" w:type="dxa"/>
            <w:tcBorders>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w:t>
            </w:r>
          </w:p>
        </w:tc>
        <w:tc>
          <w:tcPr>
            <w:tcW w:w="1235"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Std. Error</w:t>
            </w:r>
          </w:p>
        </w:tc>
        <w:tc>
          <w:tcPr>
            <w:tcW w:w="1752" w:type="dxa"/>
            <w:tcBorders>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center"/>
              <w:rPr>
                <w:rFonts w:ascii="Book Antiqua" w:hAnsi="Book Antiqua"/>
                <w:color w:val="000000"/>
                <w:sz w:val="24"/>
                <w:szCs w:val="24"/>
              </w:rPr>
            </w:pPr>
            <w:r w:rsidRPr="002F73F3">
              <w:rPr>
                <w:rFonts w:ascii="Book Antiqua" w:hAnsi="Book Antiqua"/>
                <w:color w:val="000000"/>
                <w:sz w:val="24"/>
                <w:szCs w:val="24"/>
              </w:rPr>
              <w:t>Beta</w:t>
            </w:r>
          </w:p>
        </w:tc>
        <w:tc>
          <w:tcPr>
            <w:tcW w:w="993" w:type="dxa"/>
            <w:vMerge/>
            <w:tcBorders>
              <w:top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850" w:type="dxa"/>
            <w:vMerge/>
            <w:tcBorders>
              <w:top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r>
      <w:tr w:rsidR="00692E43" w:rsidRPr="002F73F3" w:rsidTr="007A39DF">
        <w:trPr>
          <w:cantSplit/>
          <w:trHeight w:val="324"/>
        </w:trPr>
        <w:tc>
          <w:tcPr>
            <w:tcW w:w="681"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1</w:t>
            </w:r>
          </w:p>
        </w:tc>
        <w:tc>
          <w:tcPr>
            <w:tcW w:w="1517" w:type="dxa"/>
            <w:tcBorders>
              <w:top w:val="single" w:sz="16" w:space="0" w:color="000000"/>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(Constant)</w:t>
            </w:r>
          </w:p>
        </w:tc>
        <w:tc>
          <w:tcPr>
            <w:tcW w:w="840" w:type="dxa"/>
            <w:tcBorders>
              <w:top w:val="single" w:sz="16" w:space="0" w:color="000000"/>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25.202</w:t>
            </w:r>
          </w:p>
        </w:tc>
        <w:tc>
          <w:tcPr>
            <w:tcW w:w="1235"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5.858</w:t>
            </w:r>
          </w:p>
        </w:tc>
        <w:tc>
          <w:tcPr>
            <w:tcW w:w="1752"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rPr>
                <w:rFonts w:ascii="Book Antiqua" w:hAnsi="Book Antiqua"/>
                <w:sz w:val="24"/>
                <w:szCs w:val="24"/>
              </w:rPr>
            </w:pPr>
          </w:p>
        </w:tc>
        <w:tc>
          <w:tcPr>
            <w:tcW w:w="993" w:type="dxa"/>
            <w:tcBorders>
              <w:top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4.302</w:t>
            </w:r>
          </w:p>
        </w:tc>
        <w:tc>
          <w:tcPr>
            <w:tcW w:w="850" w:type="dxa"/>
            <w:tcBorders>
              <w:top w:val="single" w:sz="16" w:space="0" w:color="000000"/>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43"/>
        </w:trPr>
        <w:tc>
          <w:tcPr>
            <w:tcW w:w="681"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517" w:type="dxa"/>
            <w:tcBorders>
              <w:top w:val="nil"/>
              <w:left w:val="nil"/>
              <w:bottom w:val="nil"/>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ROA</w:t>
            </w:r>
          </w:p>
        </w:tc>
        <w:tc>
          <w:tcPr>
            <w:tcW w:w="840" w:type="dxa"/>
            <w:tcBorders>
              <w:top w:val="nil"/>
              <w:left w:val="single" w:sz="16" w:space="0" w:color="000000"/>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1.239</w:t>
            </w:r>
          </w:p>
        </w:tc>
        <w:tc>
          <w:tcPr>
            <w:tcW w:w="1235"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.198</w:t>
            </w:r>
          </w:p>
        </w:tc>
        <w:tc>
          <w:tcPr>
            <w:tcW w:w="1752"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.618</w:t>
            </w:r>
          </w:p>
        </w:tc>
        <w:tc>
          <w:tcPr>
            <w:tcW w:w="993" w:type="dxa"/>
            <w:tcBorders>
              <w:top w:val="nil"/>
              <w:bottom w:val="nil"/>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6.251</w:t>
            </w:r>
          </w:p>
        </w:tc>
        <w:tc>
          <w:tcPr>
            <w:tcW w:w="850" w:type="dxa"/>
            <w:tcBorders>
              <w:top w:val="nil"/>
              <w:bottom w:val="nil"/>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r>
      <w:tr w:rsidR="00692E43" w:rsidRPr="002F73F3" w:rsidTr="007A39DF">
        <w:trPr>
          <w:cantSplit/>
          <w:trHeight w:val="143"/>
        </w:trPr>
        <w:tc>
          <w:tcPr>
            <w:tcW w:w="681" w:type="dxa"/>
            <w:vMerge/>
            <w:tcBorders>
              <w:top w:val="single" w:sz="16" w:space="0" w:color="000000"/>
              <w:left w:val="single" w:sz="16" w:space="0" w:color="000000"/>
              <w:bottom w:val="single" w:sz="16" w:space="0" w:color="000000"/>
              <w:right w:val="nil"/>
            </w:tcBorders>
            <w:shd w:val="clear" w:color="auto" w:fill="FFFFFF"/>
            <w:vAlign w:val="center"/>
          </w:tcPr>
          <w:p w:rsidR="00692E43" w:rsidRPr="002F73F3" w:rsidRDefault="00692E43" w:rsidP="007A39DF">
            <w:pPr>
              <w:autoSpaceDE w:val="0"/>
              <w:autoSpaceDN w:val="0"/>
              <w:adjustRightInd w:val="0"/>
              <w:spacing w:after="0" w:line="240" w:lineRule="auto"/>
              <w:rPr>
                <w:rFonts w:ascii="Book Antiqua" w:hAnsi="Book Antiqua"/>
                <w:color w:val="000000"/>
                <w:sz w:val="24"/>
                <w:szCs w:val="24"/>
              </w:rPr>
            </w:pPr>
          </w:p>
        </w:tc>
        <w:tc>
          <w:tcPr>
            <w:tcW w:w="1517" w:type="dxa"/>
            <w:tcBorders>
              <w:top w:val="nil"/>
              <w:left w:val="nil"/>
              <w:bottom w:val="single" w:sz="16" w:space="0" w:color="000000"/>
              <w:right w:val="single" w:sz="16" w:space="0" w:color="000000"/>
            </w:tcBorders>
            <w:shd w:val="clear" w:color="auto" w:fill="FFFFFF"/>
            <w:vAlign w:val="center"/>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Moderating</w:t>
            </w:r>
          </w:p>
        </w:tc>
        <w:tc>
          <w:tcPr>
            <w:tcW w:w="840" w:type="dxa"/>
            <w:tcBorders>
              <w:top w:val="nil"/>
              <w:left w:val="single" w:sz="16" w:space="0" w:color="000000"/>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.002</w:t>
            </w:r>
          </w:p>
        </w:tc>
        <w:tc>
          <w:tcPr>
            <w:tcW w:w="1235"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.000</w:t>
            </w:r>
          </w:p>
        </w:tc>
        <w:tc>
          <w:tcPr>
            <w:tcW w:w="1752"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.301</w:t>
            </w:r>
          </w:p>
        </w:tc>
        <w:tc>
          <w:tcPr>
            <w:tcW w:w="993" w:type="dxa"/>
            <w:tcBorders>
              <w:top w:val="nil"/>
              <w:bottom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3.045</w:t>
            </w:r>
          </w:p>
        </w:tc>
        <w:tc>
          <w:tcPr>
            <w:tcW w:w="850" w:type="dxa"/>
            <w:tcBorders>
              <w:top w:val="nil"/>
              <w:bottom w:val="single" w:sz="16" w:space="0" w:color="000000"/>
              <w:right w:val="single" w:sz="16" w:space="0" w:color="000000"/>
            </w:tcBorders>
            <w:shd w:val="clear" w:color="auto" w:fill="FFFFFF"/>
          </w:tcPr>
          <w:p w:rsidR="00692E43" w:rsidRPr="002F73F3" w:rsidRDefault="00692E43" w:rsidP="007A39DF">
            <w:pPr>
              <w:autoSpaceDE w:val="0"/>
              <w:autoSpaceDN w:val="0"/>
              <w:adjustRightInd w:val="0"/>
              <w:spacing w:after="0" w:line="240" w:lineRule="auto"/>
              <w:ind w:left="60" w:right="60"/>
              <w:jc w:val="right"/>
              <w:rPr>
                <w:rFonts w:ascii="Book Antiqua" w:hAnsi="Book Antiqua"/>
                <w:color w:val="000000"/>
                <w:sz w:val="24"/>
                <w:szCs w:val="24"/>
              </w:rPr>
            </w:pPr>
            <w:r w:rsidRPr="002F73F3">
              <w:rPr>
                <w:rFonts w:ascii="Book Antiqua" w:hAnsi="Book Antiqua"/>
                <w:color w:val="000000"/>
                <w:sz w:val="24"/>
                <w:szCs w:val="24"/>
              </w:rPr>
              <w:t>.004</w:t>
            </w:r>
          </w:p>
        </w:tc>
      </w:tr>
      <w:tr w:rsidR="00692E43" w:rsidRPr="002F73F3" w:rsidTr="007A39DF">
        <w:trPr>
          <w:cantSplit/>
          <w:trHeight w:val="324"/>
        </w:trPr>
        <w:tc>
          <w:tcPr>
            <w:tcW w:w="7868" w:type="dxa"/>
            <w:gridSpan w:val="7"/>
            <w:tcBorders>
              <w:top w:val="nil"/>
              <w:left w:val="nil"/>
              <w:bottom w:val="nil"/>
              <w:right w:val="nil"/>
            </w:tcBorders>
            <w:shd w:val="clear" w:color="auto" w:fill="FFFFFF"/>
          </w:tcPr>
          <w:p w:rsidR="00692E43" w:rsidRPr="002F73F3" w:rsidRDefault="00692E43" w:rsidP="007A39DF">
            <w:pPr>
              <w:autoSpaceDE w:val="0"/>
              <w:autoSpaceDN w:val="0"/>
              <w:adjustRightInd w:val="0"/>
              <w:spacing w:after="0" w:line="240" w:lineRule="auto"/>
              <w:ind w:left="60" w:right="60"/>
              <w:rPr>
                <w:rFonts w:ascii="Book Antiqua" w:hAnsi="Book Antiqua"/>
                <w:color w:val="000000"/>
                <w:sz w:val="24"/>
                <w:szCs w:val="24"/>
              </w:rPr>
            </w:pPr>
            <w:r w:rsidRPr="002F73F3">
              <w:rPr>
                <w:rFonts w:ascii="Book Antiqua" w:hAnsi="Book Antiqua"/>
                <w:color w:val="000000"/>
                <w:sz w:val="24"/>
                <w:szCs w:val="24"/>
              </w:rPr>
              <w:t>a. Dependent Variable: DPR</w:t>
            </w:r>
          </w:p>
        </w:tc>
      </w:tr>
    </w:tbl>
    <w:p w:rsidR="00692E43" w:rsidRPr="002F73F3" w:rsidRDefault="00692E43" w:rsidP="00692E43">
      <w:pPr>
        <w:autoSpaceDE w:val="0"/>
        <w:autoSpaceDN w:val="0"/>
        <w:adjustRightInd w:val="0"/>
        <w:spacing w:after="0" w:line="240" w:lineRule="auto"/>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firstLine="720"/>
        <w:jc w:val="both"/>
        <w:rPr>
          <w:rFonts w:ascii="Book Antiqua" w:hAnsi="Book Antiqua"/>
          <w:sz w:val="24"/>
          <w:szCs w:val="24"/>
        </w:rPr>
      </w:pPr>
      <w:r w:rsidRPr="002F73F3">
        <w:rPr>
          <w:rFonts w:ascii="Book Antiqua" w:hAnsi="Book Antiqua"/>
          <w:sz w:val="24"/>
          <w:szCs w:val="24"/>
        </w:rPr>
        <w:t>Likuiditas yang dimiliki memperkuat hubungan antara profitabilitas terhadap kebijakan dividen tunai pada perusahaan</w:t>
      </w:r>
      <w:r w:rsidRPr="002F73F3">
        <w:rPr>
          <w:rFonts w:ascii="Book Antiqua" w:hAnsi="Book Antiqua"/>
          <w:i/>
          <w:sz w:val="24"/>
          <w:szCs w:val="24"/>
        </w:rPr>
        <w:t xml:space="preserve"> Consumer Goods. </w:t>
      </w:r>
      <w:r w:rsidRPr="002F73F3">
        <w:rPr>
          <w:rFonts w:ascii="Book Antiqua" w:hAnsi="Book Antiqua"/>
          <w:color w:val="000000"/>
          <w:sz w:val="24"/>
          <w:szCs w:val="24"/>
        </w:rPr>
        <w:t xml:space="preserve">Berdasarkan hasil diperoleh nilai t </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untuk pengaruh likuiditas dengan proksi CR terhadap pengaruh ROA terhadap DPR sebesar 3,045 &gt; t</w:t>
      </w:r>
      <w:r w:rsidRPr="002F73F3">
        <w:rPr>
          <w:rFonts w:ascii="Book Antiqua" w:hAnsi="Book Antiqua"/>
          <w:color w:val="000000"/>
          <w:sz w:val="24"/>
          <w:szCs w:val="24"/>
          <w:vertAlign w:val="subscript"/>
        </w:rPr>
        <w:t xml:space="preserve">tabel </w:t>
      </w:r>
      <w:r w:rsidRPr="002F73F3">
        <w:rPr>
          <w:rFonts w:ascii="Book Antiqua" w:hAnsi="Book Antiqua"/>
          <w:color w:val="000000"/>
          <w:sz w:val="24"/>
          <w:szCs w:val="24"/>
        </w:rPr>
        <w:t xml:space="preserve">1,8595 dan tingkat signifikansi 0,004 &lt; 0,05. Hal ini disimpulkan bahwa CR dapat memperkuat pengaruh profitabilitas terhadap kebijakan dividen tunai pada perusahaan </w:t>
      </w:r>
      <w:r w:rsidRPr="002F73F3">
        <w:rPr>
          <w:rFonts w:ascii="Book Antiqua" w:hAnsi="Book Antiqua"/>
          <w:i/>
          <w:sz w:val="24"/>
          <w:szCs w:val="24"/>
        </w:rPr>
        <w:t>Consumer Goods</w:t>
      </w:r>
      <w:r w:rsidRPr="002F73F3">
        <w:rPr>
          <w:rFonts w:ascii="Book Antiqua" w:hAnsi="Book Antiqua"/>
          <w:color w:val="000000"/>
          <w:sz w:val="24"/>
          <w:szCs w:val="24"/>
        </w:rPr>
        <w:t xml:space="preserve">, sehingga hipotesis kedua diterima. </w:t>
      </w:r>
      <w:r w:rsidRPr="002F73F3">
        <w:rPr>
          <w:rFonts w:ascii="Book Antiqua" w:hAnsi="Book Antiqua"/>
          <w:sz w:val="24"/>
          <w:szCs w:val="24"/>
        </w:rPr>
        <w:t>Beberapa penelitian terdahulu diantaranya Suharli dan Riskilia menyimpulkan hasil yang sama bahwa kebijakan jumlah pembagian dividen perusahaan dipengaruhi oleh profitabilitas dan diperkuat oleh likuiditas perusahaan.</w:t>
      </w:r>
    </w:p>
    <w:p w:rsidR="00692E43" w:rsidRPr="00883563" w:rsidRDefault="00883563" w:rsidP="00883563">
      <w:pPr>
        <w:pStyle w:val="Heading2"/>
        <w:numPr>
          <w:ilvl w:val="0"/>
          <w:numId w:val="36"/>
        </w:numPr>
        <w:rPr>
          <w:rFonts w:ascii="Book Antiqua" w:hAnsi="Book Antiqua"/>
          <w:i w:val="0"/>
          <w:sz w:val="24"/>
          <w:szCs w:val="24"/>
          <w:lang w:val="id-ID"/>
        </w:rPr>
      </w:pPr>
      <w:r>
        <w:rPr>
          <w:rFonts w:ascii="Book Antiqua" w:hAnsi="Book Antiqua"/>
          <w:i w:val="0"/>
          <w:sz w:val="24"/>
          <w:szCs w:val="24"/>
          <w:lang w:val="id-ID"/>
        </w:rPr>
        <w:t>Pembahasan</w:t>
      </w:r>
    </w:p>
    <w:p w:rsidR="00692E43" w:rsidRPr="002F73F3" w:rsidRDefault="00692E43" w:rsidP="00332631">
      <w:pPr>
        <w:numPr>
          <w:ilvl w:val="1"/>
          <w:numId w:val="39"/>
        </w:numPr>
        <w:autoSpaceDE w:val="0"/>
        <w:autoSpaceDN w:val="0"/>
        <w:adjustRightInd w:val="0"/>
        <w:spacing w:after="0" w:line="240" w:lineRule="auto"/>
        <w:ind w:left="0" w:firstLine="0"/>
        <w:contextualSpacing/>
        <w:jc w:val="both"/>
        <w:rPr>
          <w:rFonts w:ascii="Book Antiqua" w:hAnsi="Book Antiqua"/>
          <w:b/>
          <w:sz w:val="24"/>
          <w:szCs w:val="24"/>
        </w:rPr>
      </w:pPr>
      <w:r w:rsidRPr="002F73F3">
        <w:rPr>
          <w:rFonts w:ascii="Book Antiqua" w:hAnsi="Book Antiqua"/>
          <w:b/>
          <w:sz w:val="24"/>
          <w:szCs w:val="24"/>
        </w:rPr>
        <w:t>Pengaruh Profitabilitas terhadap Kebijakan Dividen Tunai</w:t>
      </w:r>
    </w:p>
    <w:p w:rsidR="00692E43" w:rsidRPr="002F73F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Berdasarkan output SPSS, hasil penelitian pada persamaan pertama menunjukkan bahwa profitabilitas berpengaruh positif dan signifikan terhadap kebijakan dividen tunai pada perusahaan </w:t>
      </w:r>
      <w:r w:rsidRPr="002F73F3">
        <w:rPr>
          <w:rFonts w:ascii="Book Antiqua" w:hAnsi="Book Antiqua"/>
          <w:i/>
          <w:iCs/>
          <w:color w:val="000000"/>
          <w:sz w:val="24"/>
          <w:szCs w:val="24"/>
        </w:rPr>
        <w:t>Consumer Goods</w:t>
      </w:r>
      <w:r w:rsidRPr="002F73F3">
        <w:rPr>
          <w:rFonts w:ascii="Book Antiqua" w:hAnsi="Book Antiqua"/>
          <w:color w:val="000000"/>
          <w:sz w:val="24"/>
          <w:szCs w:val="24"/>
        </w:rPr>
        <w:t xml:space="preserve">. Hipotesis pertama yaitu profitabilitas berpengaruh positif dan signifikan terhadap kebijakan dividen tunai pada perusahaan </w:t>
      </w:r>
      <w:r w:rsidRPr="002F73F3">
        <w:rPr>
          <w:rFonts w:ascii="Book Antiqua" w:hAnsi="Book Antiqua"/>
          <w:i/>
          <w:color w:val="000000"/>
          <w:sz w:val="24"/>
          <w:szCs w:val="24"/>
        </w:rPr>
        <w:t>Consumer Goods</w:t>
      </w:r>
      <w:r w:rsidRPr="002F73F3">
        <w:rPr>
          <w:rFonts w:ascii="Book Antiqua" w:hAnsi="Book Antiqua"/>
          <w:color w:val="000000"/>
          <w:sz w:val="24"/>
          <w:szCs w:val="24"/>
        </w:rPr>
        <w:t xml:space="preserve"> diterima. Hal ini ditunjukkan dengan nilai t untuk ROA t</w:t>
      </w:r>
      <w:r w:rsidRPr="002F73F3">
        <w:rPr>
          <w:rFonts w:ascii="Book Antiqua" w:hAnsi="Book Antiqua"/>
          <w:color w:val="000000"/>
          <w:sz w:val="24"/>
          <w:szCs w:val="24"/>
          <w:vertAlign w:val="subscript"/>
        </w:rPr>
        <w:t>hitung</w:t>
      </w:r>
      <w:r w:rsidRPr="002F73F3">
        <w:rPr>
          <w:rFonts w:ascii="Book Antiqua" w:hAnsi="Book Antiqua"/>
          <w:color w:val="000000"/>
          <w:sz w:val="24"/>
          <w:szCs w:val="24"/>
        </w:rPr>
        <w:t xml:space="preserve"> sebesar 6,836 &gt; t</w:t>
      </w:r>
      <w:r w:rsidRPr="002F73F3">
        <w:rPr>
          <w:rFonts w:ascii="Book Antiqua" w:hAnsi="Book Antiqua"/>
          <w:color w:val="000000"/>
          <w:sz w:val="24"/>
          <w:szCs w:val="24"/>
          <w:vertAlign w:val="subscript"/>
        </w:rPr>
        <w:t xml:space="preserve">tabel </w:t>
      </w:r>
      <w:r w:rsidRPr="002F73F3">
        <w:rPr>
          <w:rFonts w:ascii="Book Antiqua" w:hAnsi="Book Antiqua"/>
          <w:color w:val="000000"/>
          <w:sz w:val="24"/>
          <w:szCs w:val="24"/>
        </w:rPr>
        <w:t xml:space="preserve">1,8125 dan nilai signifikansi 0,000 &lt; 0,05. Dengan demikian hal ini membuktikan bahwa perusahaan yang memiliki profitabilitas yang tinggi dengan laba yang dihasilkan perusahaan yang tinggi pula maka semakin besar jumlah dividen yang dibagikan kepada para pemengang saham. Adapun laba perusahaan dapat ditahan (sebagai saldo laba) dan dapat dibagikan (sebagai dividen). </w:t>
      </w:r>
    </w:p>
    <w:p w:rsidR="00692E4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Hal ini sesuai dengan </w:t>
      </w:r>
      <w:r w:rsidRPr="002F73F3">
        <w:rPr>
          <w:rFonts w:ascii="Book Antiqua" w:hAnsi="Book Antiqua"/>
          <w:i/>
          <w:color w:val="000000"/>
          <w:sz w:val="24"/>
          <w:szCs w:val="24"/>
        </w:rPr>
        <w:t>signalling theory</w:t>
      </w:r>
      <w:r w:rsidRPr="002F73F3">
        <w:rPr>
          <w:rFonts w:ascii="Book Antiqua" w:hAnsi="Book Antiqua"/>
          <w:color w:val="000000"/>
          <w:sz w:val="24"/>
          <w:szCs w:val="24"/>
        </w:rPr>
        <w:t xml:space="preserve"> yang mengemukakan bahwa pihak manajemen akan membayarkan dividen untuk memberikan sinyal untuk membukukan profit. Pemaparan </w:t>
      </w:r>
      <w:r w:rsidRPr="002F73F3">
        <w:rPr>
          <w:rFonts w:ascii="Book Antiqua" w:hAnsi="Book Antiqua"/>
          <w:i/>
          <w:color w:val="000000"/>
          <w:sz w:val="24"/>
          <w:szCs w:val="24"/>
        </w:rPr>
        <w:t>signalling theory</w:t>
      </w:r>
      <w:r w:rsidRPr="002F73F3">
        <w:rPr>
          <w:rFonts w:ascii="Book Antiqua" w:hAnsi="Book Antiqua"/>
          <w:color w:val="000000"/>
          <w:sz w:val="24"/>
          <w:szCs w:val="24"/>
        </w:rPr>
        <w:t xml:space="preserve"> di dukung bukti empiris Litner yang menyimpulkan bahwa kemampuan perusahaan untuk membyar dividen merupakan fungsi dari keuntungan.  Jadi dengan profitabilitas dapat membantu perusahaan dalam pembayaran dividen. Dalam </w:t>
      </w:r>
      <w:r w:rsidRPr="002F73F3">
        <w:rPr>
          <w:rFonts w:ascii="Book Antiqua" w:hAnsi="Book Antiqua"/>
          <w:i/>
          <w:iCs/>
          <w:color w:val="000000"/>
          <w:sz w:val="24"/>
          <w:szCs w:val="24"/>
        </w:rPr>
        <w:t>residual theory</w:t>
      </w:r>
      <w:r w:rsidRPr="002F73F3">
        <w:rPr>
          <w:rFonts w:ascii="Book Antiqua" w:hAnsi="Book Antiqua"/>
          <w:color w:val="000000"/>
          <w:sz w:val="24"/>
          <w:szCs w:val="24"/>
        </w:rPr>
        <w:t xml:space="preserve"> dinyatakan bahwa dividen merupakan </w:t>
      </w:r>
      <w:r w:rsidRPr="002F73F3">
        <w:rPr>
          <w:rFonts w:ascii="Book Antiqua" w:hAnsi="Book Antiqua"/>
          <w:color w:val="000000"/>
          <w:sz w:val="24"/>
          <w:szCs w:val="24"/>
        </w:rPr>
        <w:lastRenderedPageBreak/>
        <w:t>prioritas terakhir, apabila perusahaan memiliki dana sisa maka akan dibagikan sebagai dividen. Namun apabila perusahaan tidak memiliki dana sisa, maka perusahaan tidak akan melakukan pembayaran dividen. Semakin tinggi ROA maka akan semakin besar ketersediaan dana yang dimiliki perusahaan, sehingga semakin besar pula kemungkinan perusahaan</w:t>
      </w:r>
      <w:r>
        <w:rPr>
          <w:rFonts w:ascii="Book Antiqua" w:hAnsi="Book Antiqua"/>
          <w:color w:val="000000"/>
          <w:sz w:val="24"/>
          <w:szCs w:val="24"/>
        </w:rPr>
        <w:t xml:space="preserve"> untuk membagikan dividen.</w:t>
      </w:r>
    </w:p>
    <w:p w:rsidR="00692E43" w:rsidRPr="00454A65" w:rsidRDefault="00692E43" w:rsidP="00692E43">
      <w:pPr>
        <w:autoSpaceDE w:val="0"/>
        <w:autoSpaceDN w:val="0"/>
        <w:adjustRightInd w:val="0"/>
        <w:spacing w:after="0" w:line="240" w:lineRule="auto"/>
        <w:jc w:val="both"/>
        <w:rPr>
          <w:rFonts w:ascii="Book Antiqua" w:hAnsi="Book Antiqua"/>
          <w:color w:val="000000"/>
          <w:sz w:val="24"/>
          <w:szCs w:val="24"/>
        </w:rPr>
      </w:pPr>
      <w:r w:rsidRPr="002F73F3">
        <w:rPr>
          <w:rFonts w:ascii="Book Antiqua" w:hAnsi="Book Antiqua"/>
          <w:color w:val="000000"/>
          <w:sz w:val="24"/>
          <w:szCs w:val="24"/>
        </w:rPr>
        <w:t>Hasil penelitian ini konsisten dengan penelitian yang dilakukan oleh Suharli yang menyatakan bahwa besar kecilnya laba perusahaan akan mempengaruhi besar kecilnya pembagian dividen. Apabila laba yang diperoleh perusahaan tinggi maka jumlah dividen yang dibagikan kepada investor akan tinggi pula, demikian juga sebaliknya.</w:t>
      </w:r>
    </w:p>
    <w:p w:rsidR="00692E43" w:rsidRPr="002F73F3" w:rsidRDefault="00692E43" w:rsidP="00332631">
      <w:pPr>
        <w:numPr>
          <w:ilvl w:val="1"/>
          <w:numId w:val="39"/>
        </w:numPr>
        <w:autoSpaceDE w:val="0"/>
        <w:autoSpaceDN w:val="0"/>
        <w:adjustRightInd w:val="0"/>
        <w:spacing w:after="0" w:line="240" w:lineRule="auto"/>
        <w:ind w:left="567" w:hanging="567"/>
        <w:contextualSpacing/>
        <w:jc w:val="both"/>
        <w:rPr>
          <w:rFonts w:ascii="Book Antiqua" w:hAnsi="Book Antiqua"/>
          <w:b/>
          <w:color w:val="000000"/>
          <w:sz w:val="24"/>
          <w:szCs w:val="24"/>
        </w:rPr>
      </w:pPr>
      <w:r w:rsidRPr="002F73F3">
        <w:rPr>
          <w:rFonts w:ascii="Book Antiqua" w:hAnsi="Book Antiqua"/>
          <w:b/>
          <w:color w:val="000000"/>
          <w:sz w:val="24"/>
          <w:szCs w:val="24"/>
        </w:rPr>
        <w:t>Pengaruh Likuiditas sebagai Variabel Moderasi dalam Hubungan antara Profitabilitas terhadap Dividen Tunai</w:t>
      </w:r>
    </w:p>
    <w:p w:rsidR="00692E43"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Berdasarkan hasil output SPSS, hasil penelitian ini menunjukkan bahwa likuiditas mampu memperkuat pengaruh profitabilitas terhadap kebijakan dividen tunai perusahaan pada perusahaan </w:t>
      </w:r>
      <w:r w:rsidRPr="002F73F3">
        <w:rPr>
          <w:rFonts w:ascii="Book Antiqua" w:hAnsi="Book Antiqua"/>
          <w:i/>
          <w:color w:val="000000"/>
          <w:sz w:val="24"/>
          <w:szCs w:val="24"/>
        </w:rPr>
        <w:t>Consumer Goods</w:t>
      </w:r>
      <w:r w:rsidRPr="002F73F3">
        <w:rPr>
          <w:rFonts w:ascii="Book Antiqua" w:hAnsi="Book Antiqua"/>
          <w:color w:val="000000"/>
          <w:sz w:val="24"/>
          <w:szCs w:val="24"/>
        </w:rPr>
        <w:t xml:space="preserve">. Hipotesis kedua yang menyatakan </w:t>
      </w:r>
      <w:r w:rsidRPr="002F73F3">
        <w:rPr>
          <w:rFonts w:ascii="Book Antiqua" w:hAnsi="Book Antiqua"/>
          <w:sz w:val="24"/>
          <w:szCs w:val="24"/>
        </w:rPr>
        <w:t>Likuiditas yang dimiliki akan memperkuat hubungan antara profitabilitas terhadap kebijakan dividen tunai pada perusahaan</w:t>
      </w:r>
      <w:r w:rsidRPr="002F73F3">
        <w:rPr>
          <w:rFonts w:ascii="Book Antiqua" w:hAnsi="Book Antiqua"/>
          <w:i/>
          <w:sz w:val="24"/>
          <w:szCs w:val="24"/>
        </w:rPr>
        <w:t xml:space="preserve"> Consumer Goods</w:t>
      </w:r>
      <w:r w:rsidRPr="002F73F3">
        <w:rPr>
          <w:rFonts w:ascii="Book Antiqua" w:hAnsi="Book Antiqua"/>
          <w:color w:val="000000"/>
          <w:sz w:val="24"/>
          <w:szCs w:val="24"/>
        </w:rPr>
        <w:t xml:space="preserve"> diterima. Hasil uji menunjukkan bahwa variabel moderasi ROA dan CR berpengaruh secara signifikan terhadap DPR, hal ini ditunjukkan dengan nilai t sebesar 3,045 dengan nilai signifikansi 0,004 &lt; 0,05.  </w:t>
      </w:r>
    </w:p>
    <w:p w:rsidR="00692E43" w:rsidRPr="00454A65" w:rsidRDefault="00692E43" w:rsidP="00692E43">
      <w:pPr>
        <w:autoSpaceDE w:val="0"/>
        <w:autoSpaceDN w:val="0"/>
        <w:adjustRightInd w:val="0"/>
        <w:spacing w:after="0" w:line="240" w:lineRule="auto"/>
        <w:ind w:firstLine="720"/>
        <w:jc w:val="both"/>
        <w:rPr>
          <w:rFonts w:ascii="Book Antiqua" w:hAnsi="Book Antiqua"/>
          <w:color w:val="000000"/>
          <w:sz w:val="24"/>
          <w:szCs w:val="24"/>
        </w:rPr>
      </w:pPr>
      <w:r w:rsidRPr="002F73F3">
        <w:rPr>
          <w:rFonts w:ascii="Book Antiqua" w:hAnsi="Book Antiqua"/>
          <w:color w:val="000000"/>
          <w:sz w:val="24"/>
          <w:szCs w:val="24"/>
        </w:rPr>
        <w:t xml:space="preserve">Hal ini sesuai dengan </w:t>
      </w:r>
      <w:r w:rsidRPr="002F73F3">
        <w:rPr>
          <w:rFonts w:ascii="Book Antiqua" w:hAnsi="Book Antiqua"/>
          <w:sz w:val="24"/>
          <w:szCs w:val="24"/>
        </w:rPr>
        <w:t>teori bahwa perusahaan yang membukukan keuntungan lebih (profitabilitas tinggi), ditambah likuiditas yang baik maka semakin besar jumlah dividen yang dibagikan. Pada perusahaan yang menginvestasikan dana lebih banyak akan menyebabkan jumlah dividen tunai dibayarkan berkurang, namun likuiditas yang baik mampu memperlemah hipotesis tersebut karena saat itu perusahaan dapat menunda pembayaran hutang jangka pendek. Jadi, faktor likuiditas dapat mempengaruhi hubungan antara tingkat profitabilitas dengan dividen tunai perusahaan. Beberapa penelitian terdahulu diantaranya Suharli menyimpulkan hal yang sama bahwa kebijakan jumlah pembagian dividen perusahaan dipengaruhi oleh profitabilitas dan diperkuat oleh likuiditas perusahaan dan Riskilia menyimpulkan bahwa profitabilitas mempengaruhi kebijakan dividen tunai secara positif signifikan dan menyatakan likuiditas memperkuat hubungan profitabilitas dengan kebijakan dividen tunai.</w:t>
      </w:r>
    </w:p>
    <w:p w:rsidR="00692E43" w:rsidRDefault="00692E43" w:rsidP="00692E43">
      <w:pPr>
        <w:spacing w:line="240" w:lineRule="auto"/>
        <w:ind w:firstLine="720"/>
        <w:jc w:val="both"/>
        <w:rPr>
          <w:rFonts w:ascii="Book Antiqua" w:hAnsi="Book Antiqua"/>
          <w:b/>
          <w:bCs/>
          <w:sz w:val="24"/>
          <w:szCs w:val="24"/>
        </w:rPr>
      </w:pPr>
    </w:p>
    <w:p w:rsidR="00692E43" w:rsidRDefault="00692E43" w:rsidP="00692E43">
      <w:pPr>
        <w:spacing w:line="240" w:lineRule="auto"/>
        <w:ind w:firstLine="720"/>
        <w:jc w:val="center"/>
        <w:rPr>
          <w:rFonts w:ascii="Book Antiqua" w:hAnsi="Book Antiqua"/>
          <w:b/>
          <w:bCs/>
          <w:sz w:val="24"/>
          <w:szCs w:val="24"/>
        </w:rPr>
      </w:pPr>
      <w:r>
        <w:rPr>
          <w:rFonts w:ascii="Book Antiqua" w:hAnsi="Book Antiqua"/>
          <w:b/>
          <w:bCs/>
          <w:sz w:val="24"/>
          <w:szCs w:val="24"/>
        </w:rPr>
        <w:t>PENUTUP</w:t>
      </w:r>
    </w:p>
    <w:p w:rsidR="00692E43" w:rsidRDefault="00692E43" w:rsidP="00332631">
      <w:pPr>
        <w:numPr>
          <w:ilvl w:val="0"/>
          <w:numId w:val="42"/>
        </w:numPr>
        <w:spacing w:after="0" w:line="240" w:lineRule="auto"/>
        <w:ind w:left="567" w:hanging="567"/>
        <w:rPr>
          <w:rFonts w:ascii="Book Antiqua" w:hAnsi="Book Antiqua"/>
          <w:b/>
          <w:bCs/>
          <w:sz w:val="24"/>
          <w:szCs w:val="24"/>
        </w:rPr>
      </w:pPr>
      <w:r>
        <w:rPr>
          <w:rFonts w:ascii="Book Antiqua" w:hAnsi="Book Antiqua"/>
          <w:b/>
          <w:bCs/>
          <w:sz w:val="24"/>
          <w:szCs w:val="24"/>
        </w:rPr>
        <w:t>Kesimpulan</w:t>
      </w:r>
    </w:p>
    <w:p w:rsidR="00692E43" w:rsidRPr="002F73F3" w:rsidRDefault="00692E43" w:rsidP="00692E43">
      <w:pPr>
        <w:spacing w:line="240" w:lineRule="auto"/>
        <w:ind w:firstLine="720"/>
        <w:jc w:val="both"/>
        <w:rPr>
          <w:rFonts w:ascii="Book Antiqua" w:hAnsi="Book Antiqua"/>
          <w:sz w:val="24"/>
          <w:szCs w:val="24"/>
        </w:rPr>
      </w:pPr>
      <w:r w:rsidRPr="002F73F3">
        <w:rPr>
          <w:rFonts w:ascii="Book Antiqua" w:hAnsi="Book Antiqua"/>
          <w:sz w:val="24"/>
          <w:szCs w:val="24"/>
        </w:rPr>
        <w:t>Berdasarkan analisis data dan pembahasan hasil penelitian, dapat ditarik kesimpulan sebagai berikut:</w:t>
      </w:r>
    </w:p>
    <w:p w:rsidR="00692E43" w:rsidRPr="005F192A" w:rsidRDefault="00692E43" w:rsidP="00332631">
      <w:pPr>
        <w:numPr>
          <w:ilvl w:val="0"/>
          <w:numId w:val="40"/>
        </w:numPr>
        <w:spacing w:line="240" w:lineRule="auto"/>
        <w:ind w:left="567" w:hanging="567"/>
        <w:contextualSpacing/>
        <w:jc w:val="both"/>
        <w:rPr>
          <w:rFonts w:ascii="Book Antiqua" w:hAnsi="Book Antiqua"/>
          <w:sz w:val="24"/>
          <w:szCs w:val="24"/>
          <w:lang w:val="en-US"/>
        </w:rPr>
      </w:pPr>
      <w:r w:rsidRPr="002F73F3">
        <w:rPr>
          <w:rFonts w:ascii="Book Antiqua" w:hAnsi="Book Antiqua"/>
          <w:sz w:val="24"/>
          <w:szCs w:val="24"/>
        </w:rPr>
        <w:t xml:space="preserve">Variabel profitabilitas berpengaruh positif dan signifikan terhadap  kebijakan dividen tunai pada perusahaan </w:t>
      </w:r>
      <w:r w:rsidRPr="002F73F3">
        <w:rPr>
          <w:rFonts w:ascii="Book Antiqua" w:hAnsi="Book Antiqua"/>
          <w:i/>
          <w:sz w:val="24"/>
          <w:szCs w:val="24"/>
        </w:rPr>
        <w:t>Consumer Goods</w:t>
      </w:r>
      <w:r w:rsidRPr="002F73F3">
        <w:rPr>
          <w:rFonts w:ascii="Book Antiqua" w:hAnsi="Book Antiqua"/>
          <w:sz w:val="24"/>
          <w:szCs w:val="24"/>
        </w:rPr>
        <w:t xml:space="preserve">. Dengan demikian dapat </w:t>
      </w:r>
      <w:r w:rsidRPr="002F73F3">
        <w:rPr>
          <w:rFonts w:ascii="Book Antiqua" w:hAnsi="Book Antiqua"/>
          <w:sz w:val="24"/>
          <w:szCs w:val="24"/>
        </w:rPr>
        <w:lastRenderedPageBreak/>
        <w:t>disimpulkan bahwa model yang digunakan untuk menguji profitabilitas adalah model yang fit atau model regresi dapat digunakan untuk memprediksi kebijakan dividen tunai.</w:t>
      </w:r>
    </w:p>
    <w:p w:rsidR="00692E43" w:rsidRPr="005F192A" w:rsidRDefault="00692E43" w:rsidP="00332631">
      <w:pPr>
        <w:numPr>
          <w:ilvl w:val="0"/>
          <w:numId w:val="40"/>
        </w:numPr>
        <w:spacing w:line="240" w:lineRule="auto"/>
        <w:ind w:left="567" w:hanging="567"/>
        <w:contextualSpacing/>
        <w:jc w:val="both"/>
        <w:rPr>
          <w:rFonts w:ascii="Book Antiqua" w:hAnsi="Book Antiqua"/>
          <w:sz w:val="24"/>
          <w:szCs w:val="24"/>
        </w:rPr>
      </w:pPr>
      <w:r w:rsidRPr="005F192A">
        <w:rPr>
          <w:rFonts w:ascii="Book Antiqua" w:hAnsi="Book Antiqua"/>
          <w:sz w:val="24"/>
          <w:szCs w:val="24"/>
        </w:rPr>
        <w:t>Variabel likuiditas yang dimiliki memperkuat hubungan antara profitabilitas terhadap kebijakan dividen tunai pada perusahaan</w:t>
      </w:r>
      <w:r w:rsidRPr="005F192A">
        <w:rPr>
          <w:rFonts w:ascii="Book Antiqua" w:hAnsi="Book Antiqua"/>
          <w:i/>
          <w:sz w:val="24"/>
          <w:szCs w:val="24"/>
        </w:rPr>
        <w:t xml:space="preserve"> Consumer Goods</w:t>
      </w:r>
      <w:r w:rsidRPr="005F192A">
        <w:rPr>
          <w:rFonts w:ascii="Book Antiqua" w:hAnsi="Book Antiqua"/>
          <w:sz w:val="24"/>
          <w:szCs w:val="24"/>
        </w:rPr>
        <w:t>. Hal ini berarti bahwa variabel profitabilitas dan likuiditas secara bersama-sama memengaruhi kebijakan dividen.</w:t>
      </w:r>
    </w:p>
    <w:p w:rsidR="00692E43" w:rsidRPr="002F73F3" w:rsidRDefault="00692E43" w:rsidP="00332631">
      <w:pPr>
        <w:pStyle w:val="Heading2"/>
        <w:keepLines/>
        <w:numPr>
          <w:ilvl w:val="0"/>
          <w:numId w:val="42"/>
        </w:numPr>
        <w:spacing w:before="40" w:after="0"/>
        <w:ind w:left="567" w:hanging="567"/>
        <w:rPr>
          <w:rFonts w:ascii="Book Antiqua" w:eastAsia="Calibri" w:hAnsi="Book Antiqua"/>
          <w:i w:val="0"/>
          <w:color w:val="000000"/>
          <w:sz w:val="24"/>
          <w:szCs w:val="24"/>
        </w:rPr>
      </w:pPr>
      <w:r w:rsidRPr="002F73F3">
        <w:rPr>
          <w:rFonts w:ascii="Book Antiqua" w:eastAsia="Calibri" w:hAnsi="Book Antiqua"/>
          <w:i w:val="0"/>
          <w:color w:val="000000"/>
          <w:sz w:val="24"/>
          <w:szCs w:val="24"/>
        </w:rPr>
        <w:t>Saran</w:t>
      </w:r>
    </w:p>
    <w:p w:rsidR="00692E43" w:rsidRPr="00E80127" w:rsidRDefault="00692E43" w:rsidP="00692E43">
      <w:pPr>
        <w:autoSpaceDE w:val="0"/>
        <w:autoSpaceDN w:val="0"/>
        <w:adjustRightInd w:val="0"/>
        <w:spacing w:line="240" w:lineRule="auto"/>
        <w:ind w:firstLine="720"/>
        <w:jc w:val="both"/>
        <w:rPr>
          <w:rFonts w:ascii="Book Antiqua" w:hAnsi="Book Antiqua"/>
          <w:sz w:val="24"/>
          <w:szCs w:val="24"/>
        </w:rPr>
      </w:pPr>
      <w:r w:rsidRPr="002F73F3">
        <w:rPr>
          <w:rFonts w:ascii="Book Antiqua" w:hAnsi="Book Antiqua"/>
          <w:sz w:val="24"/>
          <w:szCs w:val="24"/>
        </w:rPr>
        <w:t>Bagi perusahaan diharapkan untuk meningkatkan kepercayaan kepada stakeholder dan mampu menunjukkan kinerja perusahaan yang baik dan menyampaikan informasi mengenai perkembangan perusahaan dan informasi mengenai profitabilitas, likuiditas dan kebijakan dividen terhadap para pemengang saham. Bagi investor ataupun calon investor sebelum melakukan investasi sebaiknya mencari tahu tentang profil perusahaan dalam menjamin keakuratan data informasi keuangan serta informasi lainnya yang dapat dapat membantu dalam pengambilan keputusan.</w:t>
      </w:r>
    </w:p>
    <w:p w:rsidR="00692E43" w:rsidRDefault="00692E43" w:rsidP="00883563">
      <w:pPr>
        <w:autoSpaceDE w:val="0"/>
        <w:autoSpaceDN w:val="0"/>
        <w:adjustRightInd w:val="0"/>
        <w:spacing w:line="240" w:lineRule="auto"/>
        <w:rPr>
          <w:rFonts w:ascii="Book Antiqua" w:hAnsi="Book Antiqua"/>
          <w:b/>
          <w:bCs/>
          <w:sz w:val="24"/>
          <w:szCs w:val="24"/>
        </w:rPr>
      </w:pPr>
    </w:p>
    <w:p w:rsidR="00692E43" w:rsidRDefault="00692E43" w:rsidP="00692E43">
      <w:pPr>
        <w:autoSpaceDE w:val="0"/>
        <w:autoSpaceDN w:val="0"/>
        <w:adjustRightInd w:val="0"/>
        <w:spacing w:line="240" w:lineRule="auto"/>
        <w:jc w:val="center"/>
        <w:rPr>
          <w:rFonts w:ascii="Book Antiqua" w:hAnsi="Book Antiqua"/>
          <w:b/>
          <w:bCs/>
          <w:sz w:val="24"/>
          <w:szCs w:val="24"/>
        </w:rPr>
      </w:pPr>
      <w:r>
        <w:rPr>
          <w:rFonts w:ascii="Book Antiqua" w:hAnsi="Book Antiqua"/>
          <w:b/>
          <w:bCs/>
          <w:sz w:val="24"/>
          <w:szCs w:val="24"/>
        </w:rPr>
        <w:t>DAFTAR PUSTAKA</w:t>
      </w:r>
    </w:p>
    <w:p w:rsidR="00883563" w:rsidRPr="00E80127" w:rsidRDefault="00883563" w:rsidP="00883563">
      <w:pPr>
        <w:autoSpaceDE w:val="0"/>
        <w:autoSpaceDN w:val="0"/>
        <w:adjustRightInd w:val="0"/>
        <w:spacing w:after="0" w:line="240" w:lineRule="auto"/>
        <w:jc w:val="center"/>
        <w:rPr>
          <w:rFonts w:ascii="Book Antiqua" w:hAnsi="Book Antiqua"/>
          <w:b/>
          <w:bCs/>
          <w:sz w:val="24"/>
          <w:szCs w:val="24"/>
        </w:rPr>
      </w:pPr>
    </w:p>
    <w:p w:rsidR="00692E4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bCs/>
          <w:sz w:val="24"/>
          <w:szCs w:val="24"/>
        </w:rPr>
        <w:t>Ajanthan A. “</w:t>
      </w:r>
      <w:r w:rsidRPr="002F73F3">
        <w:rPr>
          <w:rFonts w:ascii="Book Antiqua" w:hAnsi="Book Antiqua"/>
          <w:i/>
          <w:sz w:val="24"/>
          <w:szCs w:val="24"/>
        </w:rPr>
        <w:t>The</w:t>
      </w:r>
      <w:r w:rsidRPr="002F73F3">
        <w:rPr>
          <w:rFonts w:ascii="Book Antiqua" w:hAnsi="Book Antiqua"/>
          <w:i/>
          <w:spacing w:val="-7"/>
          <w:sz w:val="24"/>
          <w:szCs w:val="24"/>
        </w:rPr>
        <w:t xml:space="preserve"> </w:t>
      </w:r>
      <w:r w:rsidRPr="002F73F3">
        <w:rPr>
          <w:rFonts w:ascii="Book Antiqua" w:hAnsi="Book Antiqua"/>
          <w:i/>
          <w:sz w:val="24"/>
          <w:szCs w:val="24"/>
        </w:rPr>
        <w:t>Relat</w:t>
      </w:r>
      <w:r w:rsidRPr="002F73F3">
        <w:rPr>
          <w:rFonts w:ascii="Book Antiqua" w:hAnsi="Book Antiqua"/>
          <w:i/>
          <w:spacing w:val="1"/>
          <w:sz w:val="24"/>
          <w:szCs w:val="24"/>
        </w:rPr>
        <w:t>i</w:t>
      </w:r>
      <w:r w:rsidRPr="002F73F3">
        <w:rPr>
          <w:rFonts w:ascii="Book Antiqua" w:hAnsi="Book Antiqua"/>
          <w:i/>
          <w:sz w:val="24"/>
          <w:szCs w:val="24"/>
        </w:rPr>
        <w:t>o</w:t>
      </w:r>
      <w:r w:rsidRPr="002F73F3">
        <w:rPr>
          <w:rFonts w:ascii="Book Antiqua" w:hAnsi="Book Antiqua"/>
          <w:i/>
          <w:spacing w:val="4"/>
          <w:sz w:val="24"/>
          <w:szCs w:val="24"/>
        </w:rPr>
        <w:t>n</w:t>
      </w:r>
      <w:r w:rsidRPr="002F73F3">
        <w:rPr>
          <w:rFonts w:ascii="Book Antiqua" w:hAnsi="Book Antiqua"/>
          <w:i/>
          <w:sz w:val="24"/>
          <w:szCs w:val="24"/>
        </w:rPr>
        <w:t>ship</w:t>
      </w:r>
      <w:r w:rsidRPr="002F73F3">
        <w:rPr>
          <w:rFonts w:ascii="Book Antiqua" w:hAnsi="Book Antiqua"/>
          <w:i/>
          <w:spacing w:val="-23"/>
          <w:sz w:val="24"/>
          <w:szCs w:val="24"/>
        </w:rPr>
        <w:t xml:space="preserve"> </w:t>
      </w:r>
      <w:r w:rsidRPr="002F73F3">
        <w:rPr>
          <w:rFonts w:ascii="Book Antiqua" w:hAnsi="Book Antiqua"/>
          <w:i/>
          <w:sz w:val="24"/>
          <w:szCs w:val="24"/>
        </w:rPr>
        <w:t>betw</w:t>
      </w:r>
      <w:r w:rsidRPr="002F73F3">
        <w:rPr>
          <w:rFonts w:ascii="Book Antiqua" w:hAnsi="Book Antiqua"/>
          <w:i/>
          <w:spacing w:val="1"/>
          <w:sz w:val="24"/>
          <w:szCs w:val="24"/>
        </w:rPr>
        <w:t>e</w:t>
      </w:r>
      <w:r w:rsidRPr="002F73F3">
        <w:rPr>
          <w:rFonts w:ascii="Book Antiqua" w:hAnsi="Book Antiqua"/>
          <w:i/>
          <w:sz w:val="24"/>
          <w:szCs w:val="24"/>
        </w:rPr>
        <w:t>en</w:t>
      </w:r>
      <w:r w:rsidRPr="002F73F3">
        <w:rPr>
          <w:rFonts w:ascii="Book Antiqua" w:hAnsi="Book Antiqua"/>
          <w:i/>
          <w:spacing w:val="-13"/>
          <w:sz w:val="24"/>
          <w:szCs w:val="24"/>
        </w:rPr>
        <w:t xml:space="preserve"> </w:t>
      </w:r>
      <w:r w:rsidRPr="002F73F3">
        <w:rPr>
          <w:rFonts w:ascii="Book Antiqua" w:hAnsi="Book Antiqua"/>
          <w:i/>
          <w:sz w:val="24"/>
          <w:szCs w:val="24"/>
        </w:rPr>
        <w:t>Di</w:t>
      </w:r>
      <w:r w:rsidRPr="002F73F3">
        <w:rPr>
          <w:rFonts w:ascii="Book Antiqua" w:hAnsi="Book Antiqua"/>
          <w:i/>
          <w:spacing w:val="1"/>
          <w:sz w:val="24"/>
          <w:szCs w:val="24"/>
        </w:rPr>
        <w:t>v</w:t>
      </w:r>
      <w:r w:rsidRPr="002F73F3">
        <w:rPr>
          <w:rFonts w:ascii="Book Antiqua" w:hAnsi="Book Antiqua"/>
          <w:i/>
          <w:sz w:val="24"/>
          <w:szCs w:val="24"/>
        </w:rPr>
        <w:t>idend</w:t>
      </w:r>
      <w:r w:rsidRPr="002F73F3">
        <w:rPr>
          <w:rFonts w:ascii="Book Antiqua" w:hAnsi="Book Antiqua"/>
          <w:i/>
          <w:spacing w:val="-17"/>
          <w:sz w:val="24"/>
          <w:szCs w:val="24"/>
        </w:rPr>
        <w:t xml:space="preserve"> </w:t>
      </w:r>
      <w:r w:rsidRPr="002F73F3">
        <w:rPr>
          <w:rFonts w:ascii="Book Antiqua" w:hAnsi="Book Antiqua"/>
          <w:i/>
          <w:sz w:val="24"/>
          <w:szCs w:val="24"/>
        </w:rPr>
        <w:t>P</w:t>
      </w:r>
      <w:r w:rsidRPr="002F73F3">
        <w:rPr>
          <w:rFonts w:ascii="Book Antiqua" w:hAnsi="Book Antiqua"/>
          <w:i/>
          <w:spacing w:val="2"/>
          <w:sz w:val="24"/>
          <w:szCs w:val="24"/>
        </w:rPr>
        <w:t>a</w:t>
      </w:r>
      <w:r w:rsidRPr="002F73F3">
        <w:rPr>
          <w:rFonts w:ascii="Book Antiqua" w:hAnsi="Book Antiqua"/>
          <w:i/>
          <w:sz w:val="24"/>
          <w:szCs w:val="24"/>
        </w:rPr>
        <w:t>y</w:t>
      </w:r>
      <w:r w:rsidRPr="002F73F3">
        <w:rPr>
          <w:rFonts w:ascii="Book Antiqua" w:hAnsi="Book Antiqua"/>
          <w:i/>
          <w:spacing w:val="2"/>
          <w:sz w:val="24"/>
          <w:szCs w:val="24"/>
        </w:rPr>
        <w:t>o</w:t>
      </w:r>
      <w:r w:rsidRPr="002F73F3">
        <w:rPr>
          <w:rFonts w:ascii="Book Antiqua" w:hAnsi="Book Antiqua"/>
          <w:i/>
          <w:sz w:val="24"/>
          <w:szCs w:val="24"/>
        </w:rPr>
        <w:t>ut</w:t>
      </w:r>
      <w:r w:rsidRPr="002F73F3">
        <w:rPr>
          <w:rFonts w:ascii="Book Antiqua" w:hAnsi="Book Antiqua"/>
          <w:i/>
          <w:spacing w:val="-13"/>
          <w:sz w:val="24"/>
          <w:szCs w:val="24"/>
        </w:rPr>
        <w:t xml:space="preserve"> </w:t>
      </w:r>
      <w:r w:rsidRPr="002F73F3">
        <w:rPr>
          <w:rFonts w:ascii="Book Antiqua" w:hAnsi="Book Antiqua"/>
          <w:i/>
          <w:sz w:val="24"/>
          <w:szCs w:val="24"/>
        </w:rPr>
        <w:t>a</w:t>
      </w:r>
      <w:r w:rsidRPr="002F73F3">
        <w:rPr>
          <w:rFonts w:ascii="Book Antiqua" w:hAnsi="Book Antiqua"/>
          <w:i/>
          <w:spacing w:val="1"/>
          <w:sz w:val="24"/>
          <w:szCs w:val="24"/>
        </w:rPr>
        <w:t>n</w:t>
      </w:r>
      <w:r w:rsidRPr="002F73F3">
        <w:rPr>
          <w:rFonts w:ascii="Book Antiqua" w:hAnsi="Book Antiqua"/>
          <w:i/>
          <w:sz w:val="24"/>
          <w:szCs w:val="24"/>
        </w:rPr>
        <w:t>d</w:t>
      </w:r>
      <w:r w:rsidRPr="002F73F3">
        <w:rPr>
          <w:rFonts w:ascii="Book Antiqua" w:hAnsi="Book Antiqua"/>
          <w:i/>
          <w:spacing w:val="-7"/>
          <w:sz w:val="24"/>
          <w:szCs w:val="24"/>
        </w:rPr>
        <w:t xml:space="preserve"> </w:t>
      </w:r>
      <w:r w:rsidRPr="002F73F3">
        <w:rPr>
          <w:rFonts w:ascii="Book Antiqua" w:hAnsi="Book Antiqua"/>
          <w:i/>
          <w:spacing w:val="1"/>
          <w:w w:val="99"/>
          <w:sz w:val="24"/>
          <w:szCs w:val="24"/>
        </w:rPr>
        <w:t>F</w:t>
      </w:r>
      <w:r w:rsidRPr="002F73F3">
        <w:rPr>
          <w:rFonts w:ascii="Book Antiqua" w:hAnsi="Book Antiqua"/>
          <w:i/>
          <w:sz w:val="24"/>
          <w:szCs w:val="24"/>
        </w:rPr>
        <w:t>i</w:t>
      </w:r>
      <w:r w:rsidRPr="002F73F3">
        <w:rPr>
          <w:rFonts w:ascii="Book Antiqua" w:hAnsi="Book Antiqua"/>
          <w:i/>
          <w:spacing w:val="-3"/>
          <w:sz w:val="24"/>
          <w:szCs w:val="24"/>
        </w:rPr>
        <w:t>r</w:t>
      </w:r>
      <w:r w:rsidRPr="002F73F3">
        <w:rPr>
          <w:rFonts w:ascii="Book Antiqua" w:hAnsi="Book Antiqua"/>
          <w:i/>
          <w:w w:val="99"/>
          <w:sz w:val="24"/>
          <w:szCs w:val="24"/>
        </w:rPr>
        <w:t xml:space="preserve">m </w:t>
      </w:r>
      <w:r w:rsidRPr="002F73F3">
        <w:rPr>
          <w:rFonts w:ascii="Book Antiqua" w:hAnsi="Book Antiqua"/>
          <w:i/>
          <w:sz w:val="24"/>
          <w:szCs w:val="24"/>
        </w:rPr>
        <w:t>P</w:t>
      </w:r>
      <w:r w:rsidRPr="002F73F3">
        <w:rPr>
          <w:rFonts w:ascii="Book Antiqua" w:hAnsi="Book Antiqua"/>
          <w:i/>
          <w:spacing w:val="-7"/>
          <w:sz w:val="24"/>
          <w:szCs w:val="24"/>
        </w:rPr>
        <w:t>r</w:t>
      </w:r>
      <w:r w:rsidRPr="002F73F3">
        <w:rPr>
          <w:rFonts w:ascii="Book Antiqua" w:hAnsi="Book Antiqua"/>
          <w:i/>
          <w:sz w:val="24"/>
          <w:szCs w:val="24"/>
        </w:rPr>
        <w:t>o</w:t>
      </w:r>
      <w:r w:rsidRPr="002F73F3">
        <w:rPr>
          <w:rFonts w:ascii="Book Antiqua" w:hAnsi="Book Antiqua"/>
          <w:i/>
          <w:spacing w:val="1"/>
          <w:sz w:val="24"/>
          <w:szCs w:val="24"/>
        </w:rPr>
        <w:t>f</w:t>
      </w:r>
      <w:r w:rsidRPr="002F73F3">
        <w:rPr>
          <w:rFonts w:ascii="Book Antiqua" w:hAnsi="Book Antiqua"/>
          <w:i/>
          <w:sz w:val="24"/>
          <w:szCs w:val="24"/>
        </w:rPr>
        <w:t>it</w:t>
      </w:r>
      <w:r w:rsidRPr="002F73F3">
        <w:rPr>
          <w:rFonts w:ascii="Book Antiqua" w:hAnsi="Book Antiqua"/>
          <w:i/>
          <w:spacing w:val="1"/>
          <w:sz w:val="24"/>
          <w:szCs w:val="24"/>
        </w:rPr>
        <w:t>a</w:t>
      </w:r>
      <w:r w:rsidRPr="002F73F3">
        <w:rPr>
          <w:rFonts w:ascii="Book Antiqua" w:hAnsi="Book Antiqua"/>
          <w:i/>
          <w:sz w:val="24"/>
          <w:szCs w:val="24"/>
        </w:rPr>
        <w:t>bil</w:t>
      </w:r>
      <w:r w:rsidRPr="002F73F3">
        <w:rPr>
          <w:rFonts w:ascii="Book Antiqua" w:hAnsi="Book Antiqua"/>
          <w:i/>
          <w:spacing w:val="1"/>
          <w:sz w:val="24"/>
          <w:szCs w:val="24"/>
        </w:rPr>
        <w:t>i</w:t>
      </w:r>
      <w:r w:rsidRPr="002F73F3">
        <w:rPr>
          <w:rFonts w:ascii="Book Antiqua" w:hAnsi="Book Antiqua"/>
          <w:i/>
          <w:sz w:val="24"/>
          <w:szCs w:val="24"/>
        </w:rPr>
        <w:t>t</w:t>
      </w:r>
      <w:r w:rsidRPr="002F73F3">
        <w:rPr>
          <w:rFonts w:ascii="Book Antiqua" w:hAnsi="Book Antiqua"/>
          <w:i/>
          <w:spacing w:val="1"/>
          <w:sz w:val="24"/>
          <w:szCs w:val="24"/>
        </w:rPr>
        <w:t>y</w:t>
      </w:r>
      <w:r w:rsidRPr="002F73F3">
        <w:rPr>
          <w:rFonts w:ascii="Book Antiqua" w:hAnsi="Book Antiqua"/>
          <w:i/>
          <w:sz w:val="24"/>
          <w:szCs w:val="24"/>
        </w:rPr>
        <w:t>:</w:t>
      </w:r>
      <w:r w:rsidRPr="002F73F3">
        <w:rPr>
          <w:rFonts w:ascii="Book Antiqua" w:hAnsi="Book Antiqua"/>
          <w:i/>
          <w:spacing w:val="-40"/>
          <w:sz w:val="24"/>
          <w:szCs w:val="24"/>
        </w:rPr>
        <w:t xml:space="preserve"> </w:t>
      </w:r>
      <w:r w:rsidRPr="002F73F3">
        <w:rPr>
          <w:rFonts w:ascii="Book Antiqua" w:hAnsi="Book Antiqua"/>
          <w:i/>
          <w:sz w:val="24"/>
          <w:szCs w:val="24"/>
        </w:rPr>
        <w:t>A</w:t>
      </w:r>
      <w:r w:rsidRPr="002F73F3">
        <w:rPr>
          <w:rFonts w:ascii="Book Antiqua" w:hAnsi="Book Antiqua"/>
          <w:i/>
          <w:spacing w:val="-27"/>
          <w:sz w:val="24"/>
          <w:szCs w:val="24"/>
        </w:rPr>
        <w:t xml:space="preserve"> </w:t>
      </w:r>
      <w:r w:rsidRPr="002F73F3">
        <w:rPr>
          <w:rFonts w:ascii="Book Antiqua" w:hAnsi="Book Antiqua"/>
          <w:i/>
          <w:spacing w:val="-20"/>
          <w:sz w:val="24"/>
          <w:szCs w:val="24"/>
        </w:rPr>
        <w:t>S</w:t>
      </w:r>
      <w:r w:rsidRPr="002F73F3">
        <w:rPr>
          <w:rFonts w:ascii="Book Antiqua" w:hAnsi="Book Antiqua"/>
          <w:i/>
          <w:sz w:val="24"/>
          <w:szCs w:val="24"/>
        </w:rPr>
        <w:t>tu</w:t>
      </w:r>
      <w:r w:rsidRPr="002F73F3">
        <w:rPr>
          <w:rFonts w:ascii="Book Antiqua" w:hAnsi="Book Antiqua"/>
          <w:i/>
          <w:spacing w:val="1"/>
          <w:sz w:val="24"/>
          <w:szCs w:val="24"/>
        </w:rPr>
        <w:t>d</w:t>
      </w:r>
      <w:r w:rsidRPr="002F73F3">
        <w:rPr>
          <w:rFonts w:ascii="Book Antiqua" w:hAnsi="Book Antiqua"/>
          <w:i/>
          <w:sz w:val="24"/>
          <w:szCs w:val="24"/>
        </w:rPr>
        <w:t>y</w:t>
      </w:r>
      <w:r w:rsidRPr="002F73F3">
        <w:rPr>
          <w:rFonts w:ascii="Book Antiqua" w:hAnsi="Book Antiqua"/>
          <w:i/>
          <w:spacing w:val="-6"/>
          <w:sz w:val="24"/>
          <w:szCs w:val="24"/>
        </w:rPr>
        <w:t xml:space="preserve"> </w:t>
      </w:r>
      <w:r w:rsidRPr="002F73F3">
        <w:rPr>
          <w:rFonts w:ascii="Book Antiqua" w:hAnsi="Book Antiqua"/>
          <w:i/>
          <w:spacing w:val="1"/>
          <w:sz w:val="24"/>
          <w:szCs w:val="24"/>
        </w:rPr>
        <w:t>o</w:t>
      </w:r>
      <w:r w:rsidRPr="002F73F3">
        <w:rPr>
          <w:rFonts w:ascii="Book Antiqua" w:hAnsi="Book Antiqua"/>
          <w:i/>
          <w:sz w:val="24"/>
          <w:szCs w:val="24"/>
        </w:rPr>
        <w:t>f</w:t>
      </w:r>
      <w:r w:rsidRPr="002F73F3">
        <w:rPr>
          <w:rFonts w:ascii="Book Antiqua" w:hAnsi="Book Antiqua"/>
          <w:i/>
          <w:spacing w:val="-4"/>
          <w:sz w:val="24"/>
          <w:szCs w:val="24"/>
        </w:rPr>
        <w:t xml:space="preserve"> </w:t>
      </w:r>
      <w:r w:rsidRPr="002F73F3">
        <w:rPr>
          <w:rFonts w:ascii="Book Antiqua" w:hAnsi="Book Antiqua"/>
          <w:i/>
          <w:spacing w:val="-2"/>
          <w:sz w:val="24"/>
          <w:szCs w:val="24"/>
        </w:rPr>
        <w:t>L</w:t>
      </w:r>
      <w:r w:rsidRPr="002F73F3">
        <w:rPr>
          <w:rFonts w:ascii="Book Antiqua" w:hAnsi="Book Antiqua"/>
          <w:i/>
          <w:sz w:val="24"/>
          <w:szCs w:val="24"/>
        </w:rPr>
        <w:t>isted</w:t>
      </w:r>
      <w:r w:rsidRPr="002F73F3">
        <w:rPr>
          <w:rFonts w:ascii="Book Antiqua" w:hAnsi="Book Antiqua"/>
          <w:i/>
          <w:spacing w:val="-12"/>
          <w:sz w:val="24"/>
          <w:szCs w:val="24"/>
        </w:rPr>
        <w:t xml:space="preserve"> </w:t>
      </w:r>
      <w:r w:rsidRPr="002F73F3">
        <w:rPr>
          <w:rFonts w:ascii="Book Antiqua" w:hAnsi="Book Antiqua"/>
          <w:i/>
          <w:sz w:val="24"/>
          <w:szCs w:val="24"/>
        </w:rPr>
        <w:t>Hote</w:t>
      </w:r>
      <w:r w:rsidRPr="002F73F3">
        <w:rPr>
          <w:rFonts w:ascii="Book Antiqua" w:hAnsi="Book Antiqua"/>
          <w:i/>
          <w:spacing w:val="3"/>
          <w:sz w:val="24"/>
          <w:szCs w:val="24"/>
        </w:rPr>
        <w:t>l</w:t>
      </w:r>
      <w:r w:rsidRPr="002F73F3">
        <w:rPr>
          <w:rFonts w:ascii="Book Antiqua" w:hAnsi="Book Antiqua"/>
          <w:i/>
          <w:sz w:val="24"/>
          <w:szCs w:val="24"/>
        </w:rPr>
        <w:t>s</w:t>
      </w:r>
      <w:r w:rsidRPr="002F73F3">
        <w:rPr>
          <w:rFonts w:ascii="Book Antiqua" w:hAnsi="Book Antiqua"/>
          <w:i/>
          <w:spacing w:val="-11"/>
          <w:sz w:val="24"/>
          <w:szCs w:val="24"/>
        </w:rPr>
        <w:t xml:space="preserve"> </w:t>
      </w:r>
      <w:r w:rsidRPr="002F73F3">
        <w:rPr>
          <w:rFonts w:ascii="Book Antiqua" w:hAnsi="Book Antiqua"/>
          <w:i/>
          <w:spacing w:val="1"/>
          <w:sz w:val="24"/>
          <w:szCs w:val="24"/>
        </w:rPr>
        <w:t>a</w:t>
      </w:r>
      <w:r w:rsidRPr="002F73F3">
        <w:rPr>
          <w:rFonts w:ascii="Book Antiqua" w:hAnsi="Book Antiqua"/>
          <w:i/>
          <w:sz w:val="24"/>
          <w:szCs w:val="24"/>
        </w:rPr>
        <w:t>nd</w:t>
      </w:r>
      <w:r w:rsidRPr="002F73F3">
        <w:rPr>
          <w:rFonts w:ascii="Book Antiqua" w:hAnsi="Book Antiqua"/>
          <w:i/>
          <w:spacing w:val="-6"/>
          <w:sz w:val="24"/>
          <w:szCs w:val="24"/>
        </w:rPr>
        <w:t xml:space="preserve"> </w:t>
      </w:r>
      <w:r w:rsidRPr="002F73F3">
        <w:rPr>
          <w:rFonts w:ascii="Book Antiqua" w:hAnsi="Book Antiqua"/>
          <w:i/>
          <w:w w:val="99"/>
          <w:sz w:val="24"/>
          <w:szCs w:val="24"/>
        </w:rPr>
        <w:t>Re</w:t>
      </w:r>
      <w:r w:rsidRPr="002F73F3">
        <w:rPr>
          <w:rFonts w:ascii="Book Antiqua" w:hAnsi="Book Antiqua"/>
          <w:i/>
          <w:spacing w:val="-1"/>
          <w:w w:val="99"/>
          <w:sz w:val="24"/>
          <w:szCs w:val="24"/>
        </w:rPr>
        <w:t>s</w:t>
      </w:r>
      <w:r w:rsidRPr="002F73F3">
        <w:rPr>
          <w:rFonts w:ascii="Book Antiqua" w:hAnsi="Book Antiqua"/>
          <w:i/>
          <w:w w:val="99"/>
          <w:sz w:val="24"/>
          <w:szCs w:val="24"/>
        </w:rPr>
        <w:t>t</w:t>
      </w:r>
      <w:r w:rsidRPr="002F73F3">
        <w:rPr>
          <w:rFonts w:ascii="Book Antiqua" w:hAnsi="Book Antiqua"/>
          <w:i/>
          <w:spacing w:val="1"/>
          <w:w w:val="99"/>
          <w:sz w:val="24"/>
          <w:szCs w:val="24"/>
        </w:rPr>
        <w:t>a</w:t>
      </w:r>
      <w:r w:rsidRPr="002F73F3">
        <w:rPr>
          <w:rFonts w:ascii="Book Antiqua" w:hAnsi="Book Antiqua"/>
          <w:i/>
          <w:w w:val="99"/>
          <w:sz w:val="24"/>
          <w:szCs w:val="24"/>
        </w:rPr>
        <w:t>u</w:t>
      </w:r>
      <w:r w:rsidRPr="002F73F3">
        <w:rPr>
          <w:rFonts w:ascii="Book Antiqua" w:hAnsi="Book Antiqua"/>
          <w:i/>
          <w:spacing w:val="2"/>
          <w:w w:val="99"/>
          <w:sz w:val="24"/>
          <w:szCs w:val="24"/>
        </w:rPr>
        <w:t>r</w:t>
      </w:r>
      <w:r w:rsidRPr="002F73F3">
        <w:rPr>
          <w:rFonts w:ascii="Book Antiqua" w:hAnsi="Book Antiqua"/>
          <w:i/>
          <w:w w:val="99"/>
          <w:sz w:val="24"/>
          <w:szCs w:val="24"/>
        </w:rPr>
        <w:t>a</w:t>
      </w:r>
      <w:r w:rsidRPr="002F73F3">
        <w:rPr>
          <w:rFonts w:ascii="Book Antiqua" w:hAnsi="Book Antiqua"/>
          <w:i/>
          <w:spacing w:val="1"/>
          <w:w w:val="99"/>
          <w:sz w:val="24"/>
          <w:szCs w:val="24"/>
        </w:rPr>
        <w:t>n</w:t>
      </w:r>
      <w:r w:rsidRPr="002F73F3">
        <w:rPr>
          <w:rFonts w:ascii="Book Antiqua" w:hAnsi="Book Antiqua"/>
          <w:i/>
          <w:w w:val="99"/>
          <w:sz w:val="24"/>
          <w:szCs w:val="24"/>
        </w:rPr>
        <w:t xml:space="preserve">t </w:t>
      </w:r>
      <w:r w:rsidRPr="002F73F3">
        <w:rPr>
          <w:rFonts w:ascii="Book Antiqua" w:hAnsi="Book Antiqua"/>
          <w:i/>
          <w:sz w:val="24"/>
          <w:szCs w:val="24"/>
        </w:rPr>
        <w:t>Comp</w:t>
      </w:r>
      <w:r w:rsidRPr="002F73F3">
        <w:rPr>
          <w:rFonts w:ascii="Book Antiqua" w:hAnsi="Book Antiqua"/>
          <w:i/>
          <w:spacing w:val="1"/>
          <w:sz w:val="24"/>
          <w:szCs w:val="24"/>
        </w:rPr>
        <w:t>a</w:t>
      </w:r>
      <w:r w:rsidRPr="002F73F3">
        <w:rPr>
          <w:rFonts w:ascii="Book Antiqua" w:hAnsi="Book Antiqua"/>
          <w:i/>
          <w:sz w:val="24"/>
          <w:szCs w:val="24"/>
        </w:rPr>
        <w:t>nies</w:t>
      </w:r>
      <w:r w:rsidRPr="002F73F3">
        <w:rPr>
          <w:rFonts w:ascii="Book Antiqua" w:hAnsi="Book Antiqua"/>
          <w:i/>
          <w:spacing w:val="-21"/>
          <w:sz w:val="24"/>
          <w:szCs w:val="24"/>
        </w:rPr>
        <w:t xml:space="preserve"> </w:t>
      </w:r>
      <w:r w:rsidRPr="002F73F3">
        <w:rPr>
          <w:rFonts w:ascii="Book Antiqua" w:hAnsi="Book Antiqua"/>
          <w:i/>
          <w:spacing w:val="2"/>
          <w:sz w:val="24"/>
          <w:szCs w:val="24"/>
        </w:rPr>
        <w:t>i</w:t>
      </w:r>
      <w:r w:rsidRPr="002F73F3">
        <w:rPr>
          <w:rFonts w:ascii="Book Antiqua" w:hAnsi="Book Antiqua"/>
          <w:i/>
          <w:sz w:val="24"/>
          <w:szCs w:val="24"/>
        </w:rPr>
        <w:t>n</w:t>
      </w:r>
      <w:r w:rsidRPr="002F73F3">
        <w:rPr>
          <w:rFonts w:ascii="Book Antiqua" w:hAnsi="Book Antiqua"/>
          <w:i/>
          <w:spacing w:val="-2"/>
          <w:sz w:val="24"/>
          <w:szCs w:val="24"/>
        </w:rPr>
        <w:t xml:space="preserve"> </w:t>
      </w:r>
      <w:r w:rsidRPr="002F73F3">
        <w:rPr>
          <w:rFonts w:ascii="Book Antiqua" w:hAnsi="Book Antiqua"/>
          <w:i/>
          <w:spacing w:val="1"/>
          <w:sz w:val="24"/>
          <w:szCs w:val="24"/>
        </w:rPr>
        <w:t>S</w:t>
      </w:r>
      <w:r w:rsidRPr="002F73F3">
        <w:rPr>
          <w:rFonts w:ascii="Book Antiqua" w:hAnsi="Book Antiqua"/>
          <w:i/>
          <w:sz w:val="24"/>
          <w:szCs w:val="24"/>
        </w:rPr>
        <w:t>ri</w:t>
      </w:r>
      <w:r w:rsidRPr="002F73F3">
        <w:rPr>
          <w:rFonts w:ascii="Book Antiqua" w:hAnsi="Book Antiqua"/>
          <w:i/>
          <w:spacing w:val="-2"/>
          <w:sz w:val="24"/>
          <w:szCs w:val="24"/>
        </w:rPr>
        <w:t xml:space="preserve"> </w:t>
      </w:r>
      <w:r w:rsidRPr="002F73F3">
        <w:rPr>
          <w:rFonts w:ascii="Book Antiqua" w:hAnsi="Book Antiqua"/>
          <w:i/>
          <w:w w:val="99"/>
          <w:sz w:val="24"/>
          <w:szCs w:val="24"/>
        </w:rPr>
        <w:t>L</w:t>
      </w:r>
      <w:r w:rsidRPr="002F73F3">
        <w:rPr>
          <w:rFonts w:ascii="Book Antiqua" w:hAnsi="Book Antiqua"/>
          <w:i/>
          <w:spacing w:val="1"/>
          <w:w w:val="99"/>
          <w:sz w:val="24"/>
          <w:szCs w:val="24"/>
        </w:rPr>
        <w:t>a</w:t>
      </w:r>
      <w:r w:rsidRPr="002F73F3">
        <w:rPr>
          <w:rFonts w:ascii="Book Antiqua" w:hAnsi="Book Antiqua"/>
          <w:i/>
          <w:w w:val="99"/>
          <w:sz w:val="24"/>
          <w:szCs w:val="24"/>
        </w:rPr>
        <w:t>nka,”</w:t>
      </w:r>
      <w:r w:rsidRPr="002F73F3">
        <w:rPr>
          <w:rFonts w:ascii="Book Antiqua" w:hAnsi="Book Antiqua"/>
          <w:sz w:val="24"/>
          <w:szCs w:val="24"/>
        </w:rPr>
        <w:t xml:space="preserve"> International Journal of Scientific and Research Publications, 2013.</w:t>
      </w:r>
    </w:p>
    <w:p w:rsidR="00692E43" w:rsidRPr="005F192A"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pStyle w:val="FootnoteText"/>
        <w:ind w:left="720" w:hanging="720"/>
        <w:jc w:val="both"/>
        <w:rPr>
          <w:rFonts w:ascii="Book Antiqua" w:hAnsi="Book Antiqua"/>
          <w:sz w:val="24"/>
          <w:szCs w:val="24"/>
        </w:rPr>
      </w:pPr>
      <w:r w:rsidRPr="002F73F3">
        <w:rPr>
          <w:rFonts w:ascii="Book Antiqua" w:hAnsi="Book Antiqua"/>
          <w:sz w:val="24"/>
          <w:szCs w:val="24"/>
        </w:rPr>
        <w:t xml:space="preserve">Ambarwati, Sri  Dwi Ari. </w:t>
      </w:r>
      <w:r w:rsidRPr="002F73F3">
        <w:rPr>
          <w:rFonts w:ascii="Book Antiqua" w:hAnsi="Book Antiqua"/>
          <w:i/>
          <w:sz w:val="24"/>
          <w:szCs w:val="24"/>
        </w:rPr>
        <w:t>Manajemen Keuangan Lanjut</w:t>
      </w:r>
      <w:r w:rsidRPr="002F73F3">
        <w:rPr>
          <w:rFonts w:ascii="Book Antiqua" w:hAnsi="Book Antiqua"/>
          <w:sz w:val="24"/>
          <w:szCs w:val="24"/>
        </w:rPr>
        <w:t>. (Yogyakarta: Graha Ilmu, 2010).</w:t>
      </w:r>
    </w:p>
    <w:p w:rsidR="00692E43" w:rsidRPr="002F73F3" w:rsidRDefault="00692E43" w:rsidP="00692E43">
      <w:pPr>
        <w:pStyle w:val="FootnoteText"/>
        <w:ind w:left="720" w:hanging="720"/>
        <w:jc w:val="both"/>
        <w:rPr>
          <w:rFonts w:ascii="Book Antiqua" w:hAnsi="Book Antiqua"/>
          <w:sz w:val="24"/>
          <w:szCs w:val="24"/>
        </w:rPr>
      </w:pPr>
    </w:p>
    <w:p w:rsidR="00692E43" w:rsidRPr="002F73F3" w:rsidRDefault="00692E43" w:rsidP="00692E43">
      <w:pPr>
        <w:spacing w:after="0" w:line="240" w:lineRule="auto"/>
        <w:jc w:val="both"/>
        <w:rPr>
          <w:rFonts w:ascii="Book Antiqua" w:hAnsi="Book Antiqua"/>
          <w:sz w:val="24"/>
          <w:szCs w:val="24"/>
        </w:rPr>
      </w:pPr>
      <w:r w:rsidRPr="002F73F3">
        <w:rPr>
          <w:rFonts w:ascii="Book Antiqua" w:hAnsi="Book Antiqua"/>
          <w:sz w:val="24"/>
          <w:szCs w:val="24"/>
        </w:rPr>
        <w:t xml:space="preserve">Baridwan Zaki. </w:t>
      </w:r>
      <w:r w:rsidRPr="002F73F3">
        <w:rPr>
          <w:rFonts w:ascii="Book Antiqua" w:hAnsi="Book Antiqua"/>
          <w:i/>
          <w:sz w:val="24"/>
          <w:szCs w:val="24"/>
        </w:rPr>
        <w:t>Intermediate Accounting</w:t>
      </w:r>
      <w:r w:rsidRPr="002F73F3">
        <w:rPr>
          <w:rFonts w:ascii="Book Antiqua" w:hAnsi="Book Antiqua"/>
          <w:sz w:val="24"/>
          <w:szCs w:val="24"/>
        </w:rPr>
        <w:t xml:space="preserve"> (Edisi 8, Yogyakarta: BPFE, 2004).</w:t>
      </w:r>
    </w:p>
    <w:p w:rsidR="00692E43" w:rsidRPr="002F73F3" w:rsidRDefault="00692E43" w:rsidP="00692E43">
      <w:pPr>
        <w:spacing w:after="0" w:line="240" w:lineRule="auto"/>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Bursa Efek Indonesia “</w:t>
      </w:r>
      <w:r w:rsidRPr="002F73F3">
        <w:rPr>
          <w:rFonts w:ascii="Book Antiqua" w:hAnsi="Book Antiqua"/>
          <w:i/>
          <w:sz w:val="24"/>
          <w:szCs w:val="24"/>
        </w:rPr>
        <w:t>Pengantar Pasar Modal</w:t>
      </w:r>
      <w:r w:rsidRPr="002F73F3">
        <w:rPr>
          <w:rFonts w:ascii="Book Antiqua" w:hAnsi="Book Antiqua"/>
          <w:sz w:val="24"/>
          <w:szCs w:val="24"/>
        </w:rPr>
        <w:t xml:space="preserve">”, </w:t>
      </w:r>
      <w:hyperlink r:id="rId19" w:history="1">
        <w:r w:rsidRPr="002F73F3">
          <w:rPr>
            <w:rStyle w:val="Hyperlink"/>
            <w:rFonts w:ascii="Book Antiqua" w:hAnsi="Book Antiqua"/>
            <w:sz w:val="24"/>
            <w:szCs w:val="24"/>
          </w:rPr>
          <w:t>http://www.idx.co.id/id</w:t>
        </w:r>
      </w:hyperlink>
      <w:r w:rsidRPr="002F73F3">
        <w:rPr>
          <w:rFonts w:ascii="Book Antiqua" w:hAnsi="Book Antiqua"/>
          <w:sz w:val="24"/>
          <w:szCs w:val="24"/>
        </w:rPr>
        <w:t xml:space="preserve"> diakses tanggal 04 Desember 2015.</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Bursa Efek Indonesia </w:t>
      </w:r>
      <w:r w:rsidRPr="002F73F3">
        <w:rPr>
          <w:rFonts w:ascii="Book Antiqua" w:hAnsi="Book Antiqua"/>
          <w:i/>
          <w:sz w:val="24"/>
          <w:szCs w:val="24"/>
        </w:rPr>
        <w:t>“Saham”</w:t>
      </w:r>
      <w:r w:rsidRPr="002F73F3">
        <w:rPr>
          <w:rFonts w:ascii="Book Antiqua" w:hAnsi="Book Antiqua"/>
          <w:sz w:val="24"/>
          <w:szCs w:val="24"/>
        </w:rPr>
        <w:t xml:space="preserve">, </w:t>
      </w:r>
      <w:hyperlink r:id="rId20" w:history="1">
        <w:r w:rsidRPr="002F73F3">
          <w:rPr>
            <w:rStyle w:val="Hyperlink"/>
            <w:rFonts w:ascii="Book Antiqua" w:hAnsi="Book Antiqua"/>
            <w:sz w:val="24"/>
            <w:szCs w:val="24"/>
          </w:rPr>
          <w:t>http://www.idx.co.id/id</w:t>
        </w:r>
      </w:hyperlink>
      <w:r w:rsidRPr="002F73F3">
        <w:rPr>
          <w:rFonts w:ascii="Book Antiqua" w:hAnsi="Book Antiqua"/>
          <w:sz w:val="24"/>
          <w:szCs w:val="24"/>
        </w:rPr>
        <w:t xml:space="preserve"> diakses tanggal 04 Desember 2015.</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1260" w:hanging="1260"/>
        <w:jc w:val="both"/>
        <w:rPr>
          <w:rFonts w:ascii="Book Antiqua" w:hAnsi="Book Antiqua"/>
          <w:sz w:val="24"/>
          <w:szCs w:val="24"/>
        </w:rPr>
      </w:pPr>
      <w:r w:rsidRPr="002F73F3">
        <w:rPr>
          <w:rFonts w:ascii="Book Antiqua" w:hAnsi="Book Antiqua"/>
          <w:sz w:val="24"/>
          <w:szCs w:val="24"/>
        </w:rPr>
        <w:t xml:space="preserve">Brigham, Huston.  </w:t>
      </w:r>
      <w:r w:rsidRPr="002F73F3">
        <w:rPr>
          <w:rFonts w:ascii="Book Antiqua" w:hAnsi="Book Antiqua"/>
          <w:i/>
          <w:sz w:val="24"/>
          <w:szCs w:val="24"/>
        </w:rPr>
        <w:t>Dasar-dasar Manajemen Keuangan</w:t>
      </w:r>
      <w:r w:rsidRPr="002F73F3">
        <w:rPr>
          <w:rFonts w:ascii="Book Antiqua" w:hAnsi="Book Antiqua"/>
          <w:sz w:val="24"/>
          <w:szCs w:val="24"/>
        </w:rPr>
        <w:t xml:space="preserve"> (Buku II, Edisi 10, Jakarta: Salemba Empat, 2006).</w:t>
      </w:r>
    </w:p>
    <w:p w:rsidR="00692E43" w:rsidRPr="002F73F3" w:rsidRDefault="00692E43" w:rsidP="00692E43">
      <w:pPr>
        <w:spacing w:after="0" w:line="240" w:lineRule="auto"/>
        <w:ind w:left="1260" w:hanging="1260"/>
        <w:jc w:val="both"/>
        <w:rPr>
          <w:rFonts w:ascii="Book Antiqua" w:hAnsi="Book Antiqua"/>
          <w:sz w:val="24"/>
          <w:szCs w:val="24"/>
        </w:rPr>
      </w:pPr>
    </w:p>
    <w:p w:rsidR="00692E43" w:rsidRPr="002F73F3" w:rsidRDefault="00692E43" w:rsidP="00692E43">
      <w:pPr>
        <w:spacing w:after="0" w:line="240" w:lineRule="auto"/>
        <w:ind w:left="1260" w:hanging="1260"/>
        <w:jc w:val="both"/>
        <w:rPr>
          <w:rFonts w:ascii="Book Antiqua" w:hAnsi="Book Antiqua"/>
          <w:sz w:val="24"/>
          <w:szCs w:val="24"/>
        </w:rPr>
      </w:pPr>
      <w:r w:rsidRPr="002F73F3">
        <w:rPr>
          <w:rFonts w:ascii="Book Antiqua" w:hAnsi="Book Antiqua"/>
          <w:sz w:val="24"/>
          <w:szCs w:val="24"/>
        </w:rPr>
        <w:t xml:space="preserve">Brigham &amp; Huston, </w:t>
      </w:r>
      <w:r w:rsidRPr="002F73F3">
        <w:rPr>
          <w:rFonts w:ascii="Book Antiqua" w:hAnsi="Book Antiqua"/>
          <w:i/>
          <w:sz w:val="24"/>
          <w:szCs w:val="24"/>
        </w:rPr>
        <w:t>Dasar-dasar Manajemen Keuangan</w:t>
      </w:r>
      <w:r w:rsidRPr="002F73F3">
        <w:rPr>
          <w:rFonts w:ascii="Book Antiqua" w:hAnsi="Book Antiqua"/>
          <w:sz w:val="24"/>
          <w:szCs w:val="24"/>
        </w:rPr>
        <w:t xml:space="preserve"> (Buku II, Edisi 11, Jakarta: Salemba Empat, 2014).</w:t>
      </w:r>
    </w:p>
    <w:p w:rsidR="00692E43" w:rsidRPr="002F73F3" w:rsidRDefault="00692E43" w:rsidP="00692E43">
      <w:pPr>
        <w:spacing w:after="0" w:line="240" w:lineRule="auto"/>
        <w:ind w:left="1260" w:hanging="126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lastRenderedPageBreak/>
        <w:t>Darminto. “</w:t>
      </w:r>
      <w:r w:rsidRPr="002F73F3">
        <w:rPr>
          <w:rFonts w:ascii="Book Antiqua" w:hAnsi="Book Antiqua"/>
          <w:i/>
          <w:sz w:val="24"/>
          <w:szCs w:val="24"/>
        </w:rPr>
        <w:t>Pengaruh Profitabilitas, Likuiditas, Struktur Modal, dan Struktur Kepemilikan Saham Terhadap Kebijakan Dividen</w:t>
      </w:r>
      <w:r w:rsidRPr="002F73F3">
        <w:rPr>
          <w:rFonts w:ascii="Book Antiqua" w:hAnsi="Book Antiqua"/>
          <w:sz w:val="24"/>
          <w:szCs w:val="24"/>
        </w:rPr>
        <w:t xml:space="preserve">”. </w:t>
      </w:r>
      <w:r w:rsidRPr="002F73F3">
        <w:rPr>
          <w:rFonts w:ascii="Book Antiqua" w:hAnsi="Book Antiqua"/>
          <w:iCs/>
          <w:sz w:val="24"/>
          <w:szCs w:val="24"/>
        </w:rPr>
        <w:t>Jurnal Ilmu-Ilmu Sosial (Social Science)</w:t>
      </w:r>
      <w:r w:rsidRPr="002F73F3">
        <w:rPr>
          <w:rFonts w:ascii="Book Antiqua" w:hAnsi="Book Antiqua"/>
          <w:sz w:val="24"/>
          <w:szCs w:val="24"/>
        </w:rPr>
        <w:t>, Vol. 20, No. 2.</w:t>
      </w:r>
    </w:p>
    <w:p w:rsidR="00692E43" w:rsidRPr="002F73F3" w:rsidRDefault="00692E43" w:rsidP="00692E43">
      <w:pPr>
        <w:spacing w:after="0" w:line="240" w:lineRule="auto"/>
        <w:ind w:left="720" w:hanging="720"/>
        <w:jc w:val="both"/>
        <w:rPr>
          <w:rFonts w:ascii="Book Antiqua" w:hAnsi="Book Antiqua"/>
          <w:sz w:val="24"/>
          <w:szCs w:val="24"/>
        </w:rPr>
      </w:pPr>
    </w:p>
    <w:p w:rsidR="00692E43" w:rsidRDefault="00692E43" w:rsidP="00692E43">
      <w:pPr>
        <w:pStyle w:val="FootnoteText"/>
        <w:spacing w:before="120"/>
        <w:ind w:left="720" w:hanging="720"/>
        <w:jc w:val="both"/>
        <w:rPr>
          <w:rFonts w:ascii="Book Antiqua" w:hAnsi="Book Antiqua"/>
          <w:sz w:val="24"/>
          <w:szCs w:val="24"/>
        </w:rPr>
      </w:pPr>
      <w:r w:rsidRPr="002F73F3">
        <w:rPr>
          <w:rFonts w:ascii="Book Antiqua" w:hAnsi="Book Antiqua"/>
          <w:sz w:val="24"/>
          <w:szCs w:val="24"/>
        </w:rPr>
        <w:t xml:space="preserve">Dr. Darsono P, SE, SF, MA, MM. </w:t>
      </w:r>
      <w:r w:rsidRPr="002F73F3">
        <w:rPr>
          <w:rFonts w:ascii="Book Antiqua" w:hAnsi="Book Antiqua"/>
          <w:i/>
          <w:sz w:val="24"/>
          <w:szCs w:val="24"/>
        </w:rPr>
        <w:t>Manajemen Keuangan Pendekatan Praktis</w:t>
      </w:r>
      <w:r w:rsidRPr="002F73F3">
        <w:rPr>
          <w:rFonts w:ascii="Book Antiqua" w:hAnsi="Book Antiqua"/>
          <w:sz w:val="24"/>
          <w:szCs w:val="24"/>
        </w:rPr>
        <w:t xml:space="preserve"> (Jakarta: Nusantara Consulting, 2009</w:t>
      </w:r>
    </w:p>
    <w:p w:rsidR="00692E43" w:rsidRPr="005F192A" w:rsidRDefault="00692E43" w:rsidP="00692E43">
      <w:pPr>
        <w:pStyle w:val="FootnoteText"/>
        <w:spacing w:before="120"/>
        <w:ind w:left="720" w:hanging="72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bCs/>
          <w:sz w:val="24"/>
          <w:szCs w:val="24"/>
        </w:rPr>
      </w:pPr>
      <w:r w:rsidRPr="002F73F3">
        <w:rPr>
          <w:rFonts w:ascii="Book Antiqua" w:hAnsi="Book Antiqua"/>
          <w:bCs/>
          <w:sz w:val="24"/>
          <w:szCs w:val="24"/>
        </w:rPr>
        <w:t>Devi A.A.Ayu Mirah Varthina</w:t>
      </w:r>
      <w:r w:rsidRPr="002F73F3">
        <w:rPr>
          <w:rFonts w:ascii="Book Antiqua" w:hAnsi="Book Antiqua"/>
          <w:sz w:val="24"/>
          <w:szCs w:val="24"/>
        </w:rPr>
        <w:t xml:space="preserve"> &amp; </w:t>
      </w:r>
      <w:r w:rsidRPr="002F73F3">
        <w:rPr>
          <w:rFonts w:ascii="Book Antiqua" w:hAnsi="Book Antiqua"/>
          <w:bCs/>
          <w:sz w:val="24"/>
          <w:szCs w:val="24"/>
        </w:rPr>
        <w:t>I Made Sadha Suardikha. “Pengaruh Profitabilitas pada Kebijakan   Deviden dengan Likuiditas dan kepemilikan Manajerial sebagai variabel Pemoderasi” E-Jurnal Ekonomi dan Bisnis Universitas Udayana, 2014.</w:t>
      </w:r>
    </w:p>
    <w:p w:rsidR="00692E43" w:rsidRPr="002F73F3" w:rsidRDefault="00692E43" w:rsidP="00692E43">
      <w:pPr>
        <w:spacing w:after="0" w:line="240" w:lineRule="auto"/>
        <w:ind w:left="720" w:hanging="720"/>
        <w:jc w:val="both"/>
        <w:rPr>
          <w:rFonts w:ascii="Book Antiqua" w:hAnsi="Book Antiqua"/>
          <w:bCs/>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Eugene, Brigham F, Joel F. Houston. </w:t>
      </w:r>
      <w:r w:rsidRPr="002F73F3">
        <w:rPr>
          <w:rFonts w:ascii="Book Antiqua" w:hAnsi="Book Antiqua"/>
          <w:i/>
          <w:sz w:val="24"/>
          <w:szCs w:val="24"/>
        </w:rPr>
        <w:t>Manajemen Keuangan</w:t>
      </w:r>
      <w:r w:rsidRPr="002F73F3">
        <w:rPr>
          <w:rFonts w:ascii="Book Antiqua" w:hAnsi="Book Antiqua"/>
          <w:sz w:val="24"/>
          <w:szCs w:val="24"/>
        </w:rPr>
        <w:t xml:space="preserve"> (Buku II, Edisi Kedelapan, Erlangga: Jakarta, 2001).</w:t>
      </w:r>
    </w:p>
    <w:p w:rsidR="00692E43" w:rsidRPr="002F73F3" w:rsidRDefault="00692E43" w:rsidP="00692E43">
      <w:pPr>
        <w:spacing w:after="0" w:line="240" w:lineRule="auto"/>
        <w:ind w:left="720" w:hanging="720"/>
        <w:jc w:val="both"/>
        <w:rPr>
          <w:rFonts w:ascii="Book Antiqua" w:hAnsi="Book Antiqua"/>
          <w:bCs/>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Fahmi Irham. </w:t>
      </w:r>
      <w:r w:rsidRPr="002F73F3">
        <w:rPr>
          <w:rFonts w:ascii="Book Antiqua" w:hAnsi="Book Antiqua"/>
          <w:i/>
          <w:sz w:val="24"/>
          <w:szCs w:val="24"/>
        </w:rPr>
        <w:t xml:space="preserve">Pengantar Manajemen Keuangan Teori dan Soal Jawab </w:t>
      </w:r>
      <w:r w:rsidRPr="002F73F3">
        <w:rPr>
          <w:rFonts w:ascii="Book Antiqua" w:hAnsi="Book Antiqua"/>
          <w:sz w:val="24"/>
          <w:szCs w:val="24"/>
        </w:rPr>
        <w:t>(Bandung: Alfabeta,2012).</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bCs/>
          <w:sz w:val="24"/>
          <w:szCs w:val="24"/>
        </w:rPr>
      </w:pPr>
      <w:r w:rsidRPr="002F73F3">
        <w:rPr>
          <w:rFonts w:ascii="Book Antiqua" w:hAnsi="Book Antiqua"/>
          <w:sz w:val="24"/>
          <w:szCs w:val="24"/>
        </w:rPr>
        <w:t>Fistyarini Riskilia &amp; Kusmuriyanto.</w:t>
      </w:r>
      <w:r w:rsidRPr="002F73F3">
        <w:rPr>
          <w:rFonts w:ascii="Book Antiqua" w:hAnsi="Book Antiqua"/>
          <w:bCs/>
          <w:sz w:val="24"/>
          <w:szCs w:val="24"/>
        </w:rPr>
        <w:t xml:space="preserve"> “Pengaruh Profitabilitas, IOS dan Leverage Terhadap Kebijakan Dividen Tunai  dengan dimoderasi Likuiditas” Accounting Analysis Journal,2015.</w:t>
      </w:r>
    </w:p>
    <w:p w:rsidR="00692E43" w:rsidRPr="002F73F3" w:rsidRDefault="00692E43" w:rsidP="00692E43">
      <w:pPr>
        <w:spacing w:after="0" w:line="240" w:lineRule="auto"/>
        <w:ind w:left="720" w:hanging="720"/>
        <w:jc w:val="both"/>
        <w:rPr>
          <w:rFonts w:ascii="Book Antiqua" w:hAnsi="Book Antiqua"/>
          <w:bCs/>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color w:val="000000"/>
          <w:sz w:val="24"/>
          <w:szCs w:val="24"/>
        </w:rPr>
      </w:pPr>
      <w:r w:rsidRPr="002F73F3">
        <w:rPr>
          <w:rFonts w:ascii="Book Antiqua" w:hAnsi="Book Antiqua"/>
          <w:color w:val="000000"/>
          <w:sz w:val="24"/>
          <w:szCs w:val="24"/>
        </w:rPr>
        <w:t xml:space="preserve">Ghozali Imam. </w:t>
      </w:r>
      <w:r w:rsidRPr="002F73F3">
        <w:rPr>
          <w:rFonts w:ascii="Book Antiqua" w:hAnsi="Book Antiqua"/>
          <w:i/>
          <w:iCs/>
          <w:color w:val="000000"/>
          <w:sz w:val="24"/>
          <w:szCs w:val="24"/>
        </w:rPr>
        <w:t>Multivariate Lanjutan dengan Program SPSS</w:t>
      </w:r>
      <w:r w:rsidRPr="002F73F3">
        <w:rPr>
          <w:rFonts w:ascii="Book Antiqua" w:hAnsi="Book Antiqua"/>
          <w:color w:val="000000"/>
          <w:sz w:val="24"/>
          <w:szCs w:val="24"/>
        </w:rPr>
        <w:t>, (Semarang: Badan Penerbit Universitas Diponegoro, 2006).</w:t>
      </w:r>
    </w:p>
    <w:p w:rsidR="00692E43" w:rsidRPr="002F73F3" w:rsidRDefault="00692E43" w:rsidP="00692E43">
      <w:pPr>
        <w:autoSpaceDE w:val="0"/>
        <w:autoSpaceDN w:val="0"/>
        <w:adjustRightInd w:val="0"/>
        <w:spacing w:after="0" w:line="240" w:lineRule="auto"/>
        <w:ind w:left="720" w:hanging="720"/>
        <w:jc w:val="both"/>
        <w:rPr>
          <w:rFonts w:ascii="Book Antiqua" w:hAnsi="Book Antiqua"/>
          <w:color w:val="000000"/>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color w:val="000000"/>
          <w:sz w:val="24"/>
          <w:szCs w:val="24"/>
        </w:rPr>
      </w:pPr>
      <w:r w:rsidRPr="002F73F3">
        <w:rPr>
          <w:rFonts w:ascii="Book Antiqua" w:hAnsi="Book Antiqua"/>
          <w:color w:val="000000"/>
          <w:sz w:val="24"/>
          <w:szCs w:val="24"/>
        </w:rPr>
        <w:t xml:space="preserve">Ghozali Imam. Aplikasi Analisis </w:t>
      </w:r>
      <w:r w:rsidRPr="002F73F3">
        <w:rPr>
          <w:rFonts w:ascii="Book Antiqua" w:hAnsi="Book Antiqua"/>
          <w:i/>
          <w:iCs/>
          <w:color w:val="000000"/>
          <w:sz w:val="24"/>
          <w:szCs w:val="24"/>
        </w:rPr>
        <w:t>Multivariate dengan Program IBM SPSS 19</w:t>
      </w:r>
      <w:r w:rsidRPr="002F73F3">
        <w:rPr>
          <w:rFonts w:ascii="Book Antiqua" w:hAnsi="Book Antiqua"/>
          <w:color w:val="000000"/>
          <w:sz w:val="24"/>
          <w:szCs w:val="24"/>
        </w:rPr>
        <w:t>, (Semarang: Badan Penerbit Universitas Diponegoro, 2010).</w:t>
      </w: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Indriantoro Nur &amp; Bangbang Supomo. </w:t>
      </w:r>
      <w:r w:rsidRPr="002F73F3">
        <w:rPr>
          <w:rFonts w:ascii="Book Antiqua" w:hAnsi="Book Antiqua"/>
          <w:i/>
          <w:sz w:val="24"/>
          <w:szCs w:val="24"/>
        </w:rPr>
        <w:t>Metodologi Penelitian Bisnis untuk Akuntansi dan Manajemen</w:t>
      </w:r>
      <w:r w:rsidRPr="002F73F3">
        <w:rPr>
          <w:rFonts w:ascii="Book Antiqua" w:hAnsi="Book Antiqua"/>
          <w:sz w:val="24"/>
          <w:szCs w:val="24"/>
        </w:rPr>
        <w:t>. (Yogyakarta:BPFE-Yogyakarta,2002).</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color w:val="000000"/>
          <w:sz w:val="24"/>
          <w:szCs w:val="24"/>
        </w:rPr>
      </w:pPr>
      <w:r w:rsidRPr="002F73F3">
        <w:rPr>
          <w:rFonts w:ascii="Book Antiqua" w:hAnsi="Book Antiqua"/>
          <w:color w:val="000000"/>
          <w:sz w:val="24"/>
          <w:szCs w:val="24"/>
        </w:rPr>
        <w:t xml:space="preserve">Gunawan Arif, </w:t>
      </w:r>
      <w:r w:rsidRPr="002F73F3">
        <w:rPr>
          <w:rFonts w:ascii="Book Antiqua" w:hAnsi="Book Antiqua"/>
          <w:i/>
          <w:iCs/>
          <w:color w:val="000000"/>
          <w:sz w:val="24"/>
          <w:szCs w:val="24"/>
        </w:rPr>
        <w:t>Pertumbuhan Consumer Goods</w:t>
      </w:r>
      <w:r w:rsidRPr="002F73F3">
        <w:rPr>
          <w:rFonts w:ascii="Book Antiqua" w:hAnsi="Book Antiqua"/>
          <w:color w:val="000000"/>
          <w:sz w:val="24"/>
          <w:szCs w:val="24"/>
        </w:rPr>
        <w:t>, http://industri.bisnis.com/ read/20141019/257/266043/industriconsumer-goods-tumbuh-pesat, diakses tanggal 03 Februari 2016</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1260" w:hanging="1260"/>
        <w:jc w:val="both"/>
        <w:rPr>
          <w:rFonts w:ascii="Book Antiqua" w:hAnsi="Book Antiqua"/>
          <w:sz w:val="24"/>
          <w:szCs w:val="24"/>
        </w:rPr>
      </w:pPr>
      <w:r w:rsidRPr="002F73F3">
        <w:rPr>
          <w:rFonts w:ascii="Book Antiqua" w:hAnsi="Book Antiqua"/>
          <w:sz w:val="24"/>
          <w:szCs w:val="24"/>
        </w:rPr>
        <w:t xml:space="preserve">Irawati Susan. </w:t>
      </w:r>
      <w:r w:rsidRPr="002F73F3">
        <w:rPr>
          <w:rFonts w:ascii="Book Antiqua" w:hAnsi="Book Antiqua"/>
          <w:i/>
          <w:sz w:val="24"/>
          <w:szCs w:val="24"/>
        </w:rPr>
        <w:t>Manajemen Keuangan</w:t>
      </w:r>
      <w:r w:rsidRPr="002F73F3">
        <w:rPr>
          <w:rFonts w:ascii="Book Antiqua" w:hAnsi="Book Antiqua"/>
          <w:sz w:val="24"/>
          <w:szCs w:val="24"/>
        </w:rPr>
        <w:t xml:space="preserve"> (Cetakan Kesatu, Bandung: Pustaka, 2006).</w:t>
      </w:r>
    </w:p>
    <w:p w:rsidR="00692E43" w:rsidRPr="002F73F3" w:rsidRDefault="00692E43" w:rsidP="00692E43">
      <w:pPr>
        <w:spacing w:after="0" w:line="240" w:lineRule="auto"/>
        <w:ind w:left="1260" w:hanging="1260"/>
        <w:jc w:val="both"/>
        <w:rPr>
          <w:rFonts w:ascii="Book Antiqua" w:hAnsi="Book Antiqua"/>
          <w:sz w:val="24"/>
          <w:szCs w:val="24"/>
        </w:rPr>
      </w:pPr>
    </w:p>
    <w:p w:rsidR="00692E43" w:rsidRPr="002F73F3" w:rsidRDefault="00692E43" w:rsidP="00692E43">
      <w:pPr>
        <w:spacing w:after="0" w:line="240" w:lineRule="auto"/>
        <w:ind w:left="1260" w:hanging="1260"/>
        <w:jc w:val="both"/>
        <w:rPr>
          <w:rFonts w:ascii="Book Antiqua" w:hAnsi="Book Antiqua"/>
          <w:sz w:val="24"/>
          <w:szCs w:val="24"/>
        </w:rPr>
      </w:pPr>
      <w:r w:rsidRPr="002F73F3">
        <w:rPr>
          <w:rFonts w:ascii="Book Antiqua" w:hAnsi="Book Antiqua"/>
          <w:sz w:val="24"/>
          <w:szCs w:val="24"/>
        </w:rPr>
        <w:t xml:space="preserve">James C. Van Horne. </w:t>
      </w:r>
      <w:r w:rsidRPr="002F73F3">
        <w:rPr>
          <w:rFonts w:ascii="Book Antiqua" w:hAnsi="Book Antiqua"/>
          <w:i/>
          <w:sz w:val="24"/>
          <w:szCs w:val="24"/>
        </w:rPr>
        <w:t>Financial Management and Policy</w:t>
      </w:r>
      <w:r w:rsidRPr="002F73F3">
        <w:rPr>
          <w:rFonts w:ascii="Book Antiqua" w:hAnsi="Book Antiqua"/>
          <w:sz w:val="24"/>
          <w:szCs w:val="24"/>
        </w:rPr>
        <w:t xml:space="preserve"> (United State: Prentice-Hall, Inc, 1998).</w:t>
      </w:r>
    </w:p>
    <w:p w:rsidR="00692E43" w:rsidRPr="002F73F3" w:rsidRDefault="00692E43" w:rsidP="00692E43">
      <w:pPr>
        <w:spacing w:after="0" w:line="240" w:lineRule="auto"/>
        <w:ind w:left="1260" w:hanging="126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J. Keown Arthur, dkk. </w:t>
      </w:r>
      <w:r w:rsidRPr="002F73F3">
        <w:rPr>
          <w:rFonts w:ascii="Book Antiqua" w:hAnsi="Book Antiqua"/>
          <w:i/>
          <w:sz w:val="24"/>
          <w:szCs w:val="24"/>
        </w:rPr>
        <w:t xml:space="preserve">Prinsip dan Penerapan Manajemen Keuangan, </w:t>
      </w:r>
      <w:r w:rsidRPr="002F73F3">
        <w:rPr>
          <w:rFonts w:ascii="Book Antiqua" w:hAnsi="Book Antiqua"/>
          <w:sz w:val="24"/>
          <w:szCs w:val="24"/>
        </w:rPr>
        <w:t>(Buku II, Edisi 10, Jakarta: Indeks, 2010).</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r w:rsidRPr="002F73F3">
        <w:rPr>
          <w:rFonts w:ascii="Book Antiqua" w:hAnsi="Book Antiqua"/>
          <w:bCs/>
          <w:iCs/>
          <w:sz w:val="24"/>
          <w:szCs w:val="24"/>
        </w:rPr>
        <w:t>Jensen M.C. &amp;  W.H. Meckfing.</w:t>
      </w:r>
      <w:r w:rsidRPr="002F73F3">
        <w:rPr>
          <w:rFonts w:ascii="Book Antiqua" w:hAnsi="Book Antiqua"/>
          <w:bCs/>
          <w:i/>
          <w:iCs/>
          <w:sz w:val="24"/>
          <w:szCs w:val="24"/>
        </w:rPr>
        <w:t xml:space="preserve"> “</w:t>
      </w:r>
      <w:r w:rsidRPr="002F73F3">
        <w:rPr>
          <w:rFonts w:ascii="Book Antiqua" w:hAnsi="Book Antiqua"/>
          <w:bCs/>
          <w:i/>
          <w:sz w:val="24"/>
          <w:szCs w:val="24"/>
        </w:rPr>
        <w:t>Theory of The Firm: Managerial Behavior, Agency Costs and Ownership Structure”</w:t>
      </w:r>
      <w:r w:rsidRPr="002F73F3">
        <w:rPr>
          <w:rFonts w:ascii="Book Antiqua" w:hAnsi="Book Antiqua"/>
          <w:bCs/>
          <w:sz w:val="24"/>
          <w:szCs w:val="24"/>
        </w:rPr>
        <w:t xml:space="preserve"> J</w:t>
      </w:r>
      <w:r w:rsidRPr="002F73F3">
        <w:rPr>
          <w:rFonts w:ascii="Book Antiqua" w:hAnsi="Book Antiqua"/>
          <w:sz w:val="24"/>
          <w:szCs w:val="24"/>
        </w:rPr>
        <w:t>ournal of Financial Economics 3 Q North-Holland Publishing Company, 1976.</w:t>
      </w: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iCs/>
          <w:sz w:val="24"/>
          <w:szCs w:val="24"/>
        </w:rPr>
      </w:pPr>
      <w:r w:rsidRPr="002F73F3">
        <w:rPr>
          <w:rFonts w:ascii="Book Antiqua" w:hAnsi="Book Antiqua"/>
          <w:bCs/>
          <w:sz w:val="24"/>
          <w:szCs w:val="24"/>
        </w:rPr>
        <w:t>Lie Liana. “</w:t>
      </w:r>
      <w:r w:rsidRPr="002F73F3">
        <w:rPr>
          <w:rFonts w:ascii="Book Antiqua" w:hAnsi="Book Antiqua"/>
          <w:bCs/>
          <w:i/>
          <w:sz w:val="24"/>
          <w:szCs w:val="24"/>
        </w:rPr>
        <w:t xml:space="preserve">Penggunaan </w:t>
      </w:r>
      <w:r w:rsidRPr="002F73F3">
        <w:rPr>
          <w:rFonts w:ascii="Book Antiqua" w:hAnsi="Book Antiqua"/>
          <w:bCs/>
          <w:i/>
          <w:iCs/>
          <w:sz w:val="24"/>
          <w:szCs w:val="24"/>
        </w:rPr>
        <w:t xml:space="preserve">MRA </w:t>
      </w:r>
      <w:r w:rsidRPr="002F73F3">
        <w:rPr>
          <w:rFonts w:ascii="Book Antiqua" w:hAnsi="Book Antiqua"/>
          <w:bCs/>
          <w:i/>
          <w:sz w:val="24"/>
          <w:szCs w:val="24"/>
        </w:rPr>
        <w:t xml:space="preserve">dengan Spss untuk  Menguji  Pengaruh Variabel </w:t>
      </w:r>
      <w:r w:rsidRPr="002F73F3">
        <w:rPr>
          <w:rFonts w:ascii="Book Antiqua" w:hAnsi="Book Antiqua"/>
          <w:bCs/>
          <w:i/>
          <w:iCs/>
          <w:sz w:val="24"/>
          <w:szCs w:val="24"/>
        </w:rPr>
        <w:t xml:space="preserve">Moderating </w:t>
      </w:r>
      <w:r w:rsidRPr="002F73F3">
        <w:rPr>
          <w:rFonts w:ascii="Book Antiqua" w:hAnsi="Book Antiqua"/>
          <w:bCs/>
          <w:i/>
          <w:sz w:val="24"/>
          <w:szCs w:val="24"/>
        </w:rPr>
        <w:t>terhadap Hubungan antara Variabel Independen dan Variabel Dependen</w:t>
      </w:r>
      <w:r w:rsidRPr="002F73F3">
        <w:rPr>
          <w:rFonts w:ascii="Book Antiqua" w:hAnsi="Book Antiqua"/>
          <w:bCs/>
          <w:sz w:val="24"/>
          <w:szCs w:val="24"/>
        </w:rPr>
        <w:t>”,</w:t>
      </w:r>
      <w:r w:rsidRPr="002F73F3">
        <w:rPr>
          <w:rFonts w:ascii="Book Antiqua" w:hAnsi="Book Antiqua"/>
          <w:iCs/>
          <w:sz w:val="24"/>
          <w:szCs w:val="24"/>
        </w:rPr>
        <w:t xml:space="preserve"> Jurnal Teknologi Informasi DINAMIK Volume XIV, 2009.</w:t>
      </w: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Maman Abdul. Aspek </w:t>
      </w:r>
      <w:r w:rsidRPr="002F73F3">
        <w:rPr>
          <w:rFonts w:ascii="Book Antiqua" w:hAnsi="Book Antiqua"/>
          <w:i/>
          <w:sz w:val="24"/>
          <w:szCs w:val="24"/>
        </w:rPr>
        <w:t>Hukum dalam Penyelenggaraan Investasi di Pasar Modal Indonesia</w:t>
      </w:r>
      <w:r w:rsidRPr="002F73F3">
        <w:rPr>
          <w:rFonts w:ascii="Book Antiqua" w:hAnsi="Book Antiqua"/>
          <w:sz w:val="24"/>
          <w:szCs w:val="24"/>
        </w:rPr>
        <w:t xml:space="preserve"> (Jakarta: Premedia Media Group, 2009). </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pStyle w:val="FootnoteText"/>
        <w:ind w:left="720" w:hanging="720"/>
        <w:jc w:val="both"/>
        <w:rPr>
          <w:rFonts w:ascii="Book Antiqua" w:hAnsi="Book Antiqua"/>
          <w:sz w:val="24"/>
          <w:szCs w:val="24"/>
        </w:rPr>
      </w:pPr>
      <w:r w:rsidRPr="002F73F3">
        <w:rPr>
          <w:rFonts w:ascii="Book Antiqua" w:hAnsi="Book Antiqua"/>
          <w:sz w:val="24"/>
          <w:szCs w:val="24"/>
        </w:rPr>
        <w:t xml:space="preserve">Naisaburi  Muslim Bin Al- Hujaj Abu Hasan Al-Qusyairi an-, </w:t>
      </w:r>
      <w:r w:rsidRPr="002F73F3">
        <w:rPr>
          <w:rFonts w:ascii="Book Antiqua" w:hAnsi="Book Antiqua"/>
          <w:i/>
          <w:sz w:val="24"/>
          <w:szCs w:val="24"/>
        </w:rPr>
        <w:t>Shahih Muslim, Juz III</w:t>
      </w:r>
      <w:r w:rsidRPr="002F73F3">
        <w:rPr>
          <w:rFonts w:ascii="Book Antiqua" w:hAnsi="Book Antiqua"/>
          <w:sz w:val="24"/>
          <w:szCs w:val="24"/>
        </w:rPr>
        <w:t xml:space="preserve"> ( Bgirut: Dar Ihya’a Al- Turas, 1994)</w:t>
      </w:r>
    </w:p>
    <w:p w:rsidR="00692E43" w:rsidRPr="002F73F3" w:rsidRDefault="00692E43" w:rsidP="00692E43">
      <w:pPr>
        <w:pStyle w:val="FootnoteText"/>
        <w:ind w:left="720" w:hanging="720"/>
        <w:jc w:val="both"/>
        <w:rPr>
          <w:rFonts w:ascii="Book Antiqua" w:hAnsi="Book Antiqua"/>
          <w:sz w:val="24"/>
          <w:szCs w:val="24"/>
        </w:rPr>
      </w:pPr>
    </w:p>
    <w:p w:rsidR="00692E43" w:rsidRPr="002F73F3" w:rsidRDefault="00692E43" w:rsidP="00692E43">
      <w:pPr>
        <w:pStyle w:val="FootnoteText"/>
        <w:spacing w:before="120"/>
        <w:ind w:left="720" w:hanging="720"/>
        <w:rPr>
          <w:rFonts w:ascii="Book Antiqua" w:hAnsi="Book Antiqua"/>
          <w:sz w:val="24"/>
          <w:szCs w:val="24"/>
        </w:rPr>
      </w:pPr>
      <w:r w:rsidRPr="002F73F3">
        <w:rPr>
          <w:rFonts w:ascii="Book Antiqua" w:hAnsi="Book Antiqua"/>
          <w:sz w:val="24"/>
          <w:szCs w:val="24"/>
        </w:rPr>
        <w:t xml:space="preserve">Kementrian Agama RI, </w:t>
      </w:r>
      <w:r w:rsidRPr="002F73F3">
        <w:rPr>
          <w:rFonts w:ascii="Book Antiqua" w:hAnsi="Book Antiqua"/>
          <w:i/>
          <w:iCs/>
          <w:sz w:val="24"/>
          <w:szCs w:val="24"/>
        </w:rPr>
        <w:t xml:space="preserve">Al-Qur’an dan Terjemahnya </w:t>
      </w:r>
      <w:r w:rsidRPr="002F73F3">
        <w:rPr>
          <w:rFonts w:ascii="Book Antiqua" w:hAnsi="Book Antiqua"/>
          <w:sz w:val="24"/>
          <w:szCs w:val="24"/>
        </w:rPr>
        <w:t xml:space="preserve"> : Al-Kaffah Quran, 2012.</w:t>
      </w:r>
    </w:p>
    <w:p w:rsidR="00692E43" w:rsidRPr="002F73F3" w:rsidRDefault="00692E43" w:rsidP="00692E43">
      <w:pPr>
        <w:pStyle w:val="FootnoteText"/>
        <w:spacing w:before="120"/>
        <w:ind w:left="720" w:hanging="720"/>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Kementrian Perindustrian</w:t>
      </w:r>
      <w:r w:rsidRPr="002F73F3">
        <w:rPr>
          <w:rFonts w:ascii="Book Antiqua" w:hAnsi="Book Antiqua"/>
          <w:i/>
          <w:sz w:val="24"/>
          <w:szCs w:val="24"/>
        </w:rPr>
        <w:t>”Artikel Manufaktur Ditopang Sektor Barang Konsumsi</w:t>
      </w:r>
      <w:r w:rsidRPr="002F73F3">
        <w:rPr>
          <w:rFonts w:ascii="Book Antiqua" w:hAnsi="Book Antiqua"/>
          <w:sz w:val="24"/>
          <w:szCs w:val="24"/>
        </w:rPr>
        <w:t xml:space="preserve">”, </w:t>
      </w:r>
      <w:hyperlink r:id="rId21" w:history="1">
        <w:r w:rsidRPr="002F73F3">
          <w:rPr>
            <w:rStyle w:val="Hyperlink"/>
            <w:rFonts w:ascii="Book Antiqua" w:hAnsi="Book Antiqua"/>
            <w:sz w:val="24"/>
            <w:szCs w:val="24"/>
          </w:rPr>
          <w:t>http://www.kemenperin.go.id</w:t>
        </w:r>
      </w:hyperlink>
      <w:r w:rsidRPr="002F73F3">
        <w:rPr>
          <w:rFonts w:ascii="Book Antiqua" w:hAnsi="Book Antiqua"/>
          <w:sz w:val="24"/>
          <w:szCs w:val="24"/>
        </w:rPr>
        <w:t xml:space="preserve"> diakses tanggal 04 Desember 2015</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pStyle w:val="FootnoteText"/>
        <w:ind w:left="720" w:hanging="720"/>
        <w:jc w:val="both"/>
        <w:rPr>
          <w:rFonts w:ascii="Book Antiqua" w:hAnsi="Book Antiqua"/>
          <w:sz w:val="24"/>
          <w:szCs w:val="24"/>
        </w:rPr>
      </w:pPr>
      <w:r w:rsidRPr="002F73F3">
        <w:rPr>
          <w:rFonts w:ascii="Book Antiqua" w:hAnsi="Book Antiqua"/>
          <w:sz w:val="24"/>
          <w:szCs w:val="24"/>
        </w:rPr>
        <w:t xml:space="preserve">Pasar Consumer Goods Indonesia diproyeksi tumbuh  </w:t>
      </w:r>
      <w:hyperlink r:id="rId22" w:history="1">
        <w:r w:rsidRPr="002F73F3">
          <w:rPr>
            <w:rStyle w:val="Hyperlink"/>
            <w:rFonts w:ascii="Book Antiqua" w:hAnsi="Book Antiqua"/>
            <w:sz w:val="24"/>
            <w:szCs w:val="24"/>
          </w:rPr>
          <w:t>http://economy.okezone.com</w:t>
        </w:r>
      </w:hyperlink>
      <w:r w:rsidRPr="002F73F3">
        <w:rPr>
          <w:rFonts w:ascii="Book Antiqua" w:hAnsi="Book Antiqua"/>
          <w:sz w:val="24"/>
          <w:szCs w:val="24"/>
        </w:rPr>
        <w:t xml:space="preserve"> diakses tanggal 03 Februari 2016</w:t>
      </w:r>
    </w:p>
    <w:p w:rsidR="00692E43" w:rsidRPr="002F73F3" w:rsidRDefault="00692E43" w:rsidP="00692E43">
      <w:pPr>
        <w:pStyle w:val="FootnoteText"/>
        <w:ind w:left="720" w:hanging="720"/>
        <w:jc w:val="both"/>
        <w:rPr>
          <w:rFonts w:ascii="Book Antiqua" w:hAnsi="Book Antiqua"/>
          <w:sz w:val="24"/>
          <w:szCs w:val="24"/>
        </w:rPr>
      </w:pPr>
    </w:p>
    <w:p w:rsidR="00692E43" w:rsidRPr="002F73F3" w:rsidRDefault="00692E43" w:rsidP="00692E43">
      <w:pPr>
        <w:pStyle w:val="FootnoteText"/>
        <w:ind w:left="720" w:hanging="720"/>
        <w:jc w:val="both"/>
        <w:rPr>
          <w:rFonts w:ascii="Book Antiqua" w:hAnsi="Book Antiqua"/>
          <w:sz w:val="24"/>
          <w:szCs w:val="24"/>
        </w:rPr>
      </w:pPr>
      <w:r w:rsidRPr="002F73F3">
        <w:rPr>
          <w:rFonts w:ascii="Book Antiqua" w:hAnsi="Book Antiqua"/>
          <w:sz w:val="24"/>
          <w:szCs w:val="24"/>
        </w:rPr>
        <w:t xml:space="preserve">Raharjaputra Hendra S. </w:t>
      </w:r>
      <w:r w:rsidRPr="002F73F3">
        <w:rPr>
          <w:rFonts w:ascii="Book Antiqua" w:hAnsi="Book Antiqua"/>
          <w:i/>
          <w:sz w:val="24"/>
          <w:szCs w:val="24"/>
        </w:rPr>
        <w:t>Buku Panduan Praktis Mnanajemen Keuangan dan Akuntansi</w:t>
      </w:r>
      <w:r w:rsidRPr="002F73F3">
        <w:rPr>
          <w:rFonts w:ascii="Book Antiqua" w:hAnsi="Book Antiqua"/>
          <w:sz w:val="24"/>
          <w:szCs w:val="24"/>
        </w:rPr>
        <w:t>, (Jakarta: Salemba Empat, 2009).</w:t>
      </w:r>
    </w:p>
    <w:p w:rsidR="00692E43" w:rsidRPr="002F73F3" w:rsidRDefault="00692E43" w:rsidP="00692E43">
      <w:pPr>
        <w:pStyle w:val="FootnoteText"/>
        <w:ind w:left="720" w:hanging="720"/>
        <w:jc w:val="both"/>
        <w:rPr>
          <w:rFonts w:ascii="Book Antiqua" w:hAnsi="Book Antiqua"/>
          <w:sz w:val="24"/>
          <w:szCs w:val="24"/>
        </w:rPr>
      </w:pPr>
    </w:p>
    <w:p w:rsidR="00692E43" w:rsidRPr="00EE2F4E"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Samsul Mohammad. </w:t>
      </w:r>
      <w:r w:rsidRPr="002F73F3">
        <w:rPr>
          <w:rFonts w:ascii="Book Antiqua" w:hAnsi="Book Antiqua"/>
          <w:i/>
          <w:sz w:val="24"/>
          <w:szCs w:val="24"/>
        </w:rPr>
        <w:t xml:space="preserve">Pasar Modal &amp; Manajemen Portofolio </w:t>
      </w:r>
      <w:r w:rsidRPr="002F73F3">
        <w:rPr>
          <w:rFonts w:ascii="Book Antiqua" w:hAnsi="Book Antiqua"/>
          <w:sz w:val="24"/>
          <w:szCs w:val="24"/>
        </w:rPr>
        <w:t>(Jakarta: Penerbit Erlangga, 2006) .</w:t>
      </w: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Santoso Prabayu Budi,</w:t>
      </w:r>
      <w:r w:rsidRPr="002F73F3">
        <w:rPr>
          <w:rFonts w:ascii="Book Antiqua" w:hAnsi="Book Antiqua"/>
          <w:i/>
          <w:sz w:val="24"/>
          <w:szCs w:val="24"/>
        </w:rPr>
        <w:t xml:space="preserve">  Statistika Deskriptif dalam Bidang Ekonomi dan Niaga </w:t>
      </w:r>
      <w:r w:rsidRPr="002F73F3">
        <w:rPr>
          <w:rFonts w:ascii="Book Antiqua" w:hAnsi="Book Antiqua"/>
          <w:sz w:val="24"/>
          <w:szCs w:val="24"/>
        </w:rPr>
        <w:t>(Jakarta: Erlangga, 2007).</w:t>
      </w:r>
    </w:p>
    <w:p w:rsidR="00692E43" w:rsidRPr="002F73F3" w:rsidRDefault="00692E43" w:rsidP="00692E43">
      <w:pPr>
        <w:spacing w:after="0" w:line="240" w:lineRule="auto"/>
        <w:ind w:left="720" w:hanging="720"/>
        <w:jc w:val="both"/>
        <w:rPr>
          <w:rFonts w:ascii="Book Antiqua" w:hAnsi="Book Antiqua"/>
          <w:sz w:val="24"/>
          <w:szCs w:val="24"/>
        </w:rPr>
      </w:pPr>
    </w:p>
    <w:p w:rsidR="00692E43" w:rsidRPr="002F73F3" w:rsidRDefault="00692E43" w:rsidP="00692E43">
      <w:pPr>
        <w:pStyle w:val="FootnoteText"/>
        <w:ind w:left="1260" w:hanging="1260"/>
        <w:jc w:val="both"/>
        <w:rPr>
          <w:rFonts w:ascii="Book Antiqua" w:hAnsi="Book Antiqua"/>
          <w:sz w:val="24"/>
          <w:szCs w:val="24"/>
        </w:rPr>
      </w:pPr>
      <w:r w:rsidRPr="002F73F3">
        <w:rPr>
          <w:rFonts w:ascii="Book Antiqua" w:hAnsi="Book Antiqua"/>
          <w:sz w:val="24"/>
          <w:szCs w:val="24"/>
        </w:rPr>
        <w:t xml:space="preserve">Sartono Agus. </w:t>
      </w:r>
      <w:r w:rsidRPr="002F73F3">
        <w:rPr>
          <w:rFonts w:ascii="Book Antiqua" w:hAnsi="Book Antiqua"/>
          <w:i/>
          <w:sz w:val="24"/>
          <w:szCs w:val="24"/>
        </w:rPr>
        <w:t>Manajemen Keuangan Teori dan Aplikasi</w:t>
      </w:r>
      <w:r w:rsidRPr="002F73F3">
        <w:rPr>
          <w:rFonts w:ascii="Book Antiqua" w:hAnsi="Book Antiqua"/>
          <w:sz w:val="24"/>
          <w:szCs w:val="24"/>
        </w:rPr>
        <w:t xml:space="preserve"> (Yogyakarta: BPFE, 2001).</w:t>
      </w:r>
    </w:p>
    <w:p w:rsidR="00692E43" w:rsidRPr="002F73F3" w:rsidRDefault="00692E43" w:rsidP="00692E43">
      <w:pPr>
        <w:pStyle w:val="FootnoteText"/>
        <w:ind w:left="1260" w:hanging="1260"/>
        <w:jc w:val="both"/>
        <w:rPr>
          <w:rFonts w:ascii="Book Antiqua" w:hAnsi="Book Antiqua"/>
          <w:sz w:val="24"/>
          <w:szCs w:val="24"/>
        </w:rPr>
      </w:pPr>
    </w:p>
    <w:p w:rsidR="00692E43" w:rsidRPr="002F73F3" w:rsidRDefault="00692E43" w:rsidP="00692E43">
      <w:pPr>
        <w:pStyle w:val="FootnoteText"/>
        <w:ind w:left="1260" w:hanging="1260"/>
        <w:jc w:val="both"/>
        <w:rPr>
          <w:rFonts w:ascii="Book Antiqua" w:hAnsi="Book Antiqua"/>
          <w:sz w:val="24"/>
          <w:szCs w:val="24"/>
        </w:rPr>
      </w:pPr>
      <w:r w:rsidRPr="002F73F3">
        <w:rPr>
          <w:rFonts w:ascii="Book Antiqua" w:hAnsi="Book Antiqua"/>
          <w:sz w:val="24"/>
          <w:szCs w:val="24"/>
        </w:rPr>
        <w:t xml:space="preserve">Shihab M. Quraish. </w:t>
      </w:r>
      <w:r w:rsidRPr="002F73F3">
        <w:rPr>
          <w:rFonts w:ascii="Book Antiqua" w:hAnsi="Book Antiqua"/>
          <w:i/>
          <w:sz w:val="24"/>
          <w:szCs w:val="24"/>
        </w:rPr>
        <w:t>Tafsir Al-Misbah</w:t>
      </w:r>
      <w:r w:rsidRPr="002F73F3">
        <w:rPr>
          <w:rFonts w:ascii="Book Antiqua" w:hAnsi="Book Antiqua"/>
          <w:sz w:val="24"/>
          <w:szCs w:val="24"/>
        </w:rPr>
        <w:t xml:space="preserve"> (Volume 2; Jakarta: Lentera Hati, 2012).</w:t>
      </w:r>
    </w:p>
    <w:p w:rsidR="00692E43" w:rsidRPr="002F73F3" w:rsidRDefault="00692E43" w:rsidP="00692E43">
      <w:pPr>
        <w:pStyle w:val="FootnoteText"/>
        <w:ind w:left="1260" w:hanging="1260"/>
        <w:jc w:val="both"/>
        <w:rPr>
          <w:rFonts w:ascii="Book Antiqua" w:hAnsi="Book Antiqua"/>
          <w:sz w:val="24"/>
          <w:szCs w:val="24"/>
        </w:rPr>
      </w:pPr>
    </w:p>
    <w:p w:rsidR="00692E43" w:rsidRPr="002F73F3" w:rsidRDefault="00692E43" w:rsidP="00692E43">
      <w:pPr>
        <w:pStyle w:val="FootnoteText"/>
        <w:ind w:left="1260" w:hanging="1260"/>
        <w:jc w:val="both"/>
        <w:rPr>
          <w:rFonts w:ascii="Book Antiqua" w:hAnsi="Book Antiqua"/>
          <w:sz w:val="24"/>
          <w:szCs w:val="24"/>
        </w:rPr>
      </w:pPr>
      <w:r w:rsidRPr="002F73F3">
        <w:rPr>
          <w:rFonts w:ascii="Book Antiqua" w:hAnsi="Book Antiqua"/>
          <w:sz w:val="24"/>
          <w:szCs w:val="24"/>
        </w:rPr>
        <w:t>Sugiyono, Metode Penelitian Kombinasi, (Bandung: Alfabeta, 2014).</w:t>
      </w:r>
    </w:p>
    <w:p w:rsidR="00692E43" w:rsidRPr="002F73F3" w:rsidRDefault="00692E43" w:rsidP="00692E43">
      <w:pPr>
        <w:pStyle w:val="FootnoteText"/>
        <w:ind w:left="1260" w:hanging="1260"/>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iCs/>
          <w:sz w:val="24"/>
          <w:szCs w:val="24"/>
        </w:rPr>
      </w:pPr>
      <w:r w:rsidRPr="002F73F3">
        <w:rPr>
          <w:rFonts w:ascii="Book Antiqua" w:hAnsi="Book Antiqua"/>
          <w:bCs/>
          <w:sz w:val="24"/>
          <w:szCs w:val="24"/>
        </w:rPr>
        <w:t>Suharli Michell.</w:t>
      </w:r>
      <w:r w:rsidRPr="002F73F3">
        <w:rPr>
          <w:rFonts w:ascii="Book Antiqua" w:hAnsi="Book Antiqua"/>
          <w:b/>
          <w:bCs/>
          <w:sz w:val="24"/>
          <w:szCs w:val="24"/>
        </w:rPr>
        <w:t xml:space="preserve"> </w:t>
      </w:r>
      <w:r w:rsidRPr="002F73F3">
        <w:rPr>
          <w:rFonts w:ascii="Book Antiqua" w:hAnsi="Book Antiqua"/>
          <w:bCs/>
          <w:i/>
          <w:sz w:val="24"/>
          <w:szCs w:val="24"/>
        </w:rPr>
        <w:t xml:space="preserve">“Pengaruh </w:t>
      </w:r>
      <w:r w:rsidRPr="002F73F3">
        <w:rPr>
          <w:rFonts w:ascii="Book Antiqua" w:hAnsi="Book Antiqua"/>
          <w:bCs/>
          <w:i/>
          <w:iCs/>
          <w:sz w:val="24"/>
          <w:szCs w:val="24"/>
        </w:rPr>
        <w:t>Profitability</w:t>
      </w:r>
      <w:r w:rsidRPr="002F73F3">
        <w:rPr>
          <w:rFonts w:ascii="Book Antiqua" w:hAnsi="Book Antiqua"/>
          <w:bCs/>
          <w:i/>
          <w:sz w:val="24"/>
          <w:szCs w:val="24"/>
        </w:rPr>
        <w:t xml:space="preserve"> dan </w:t>
      </w:r>
      <w:r w:rsidRPr="002F73F3">
        <w:rPr>
          <w:rFonts w:ascii="Book Antiqua" w:hAnsi="Book Antiqua"/>
          <w:bCs/>
          <w:i/>
          <w:iCs/>
          <w:sz w:val="24"/>
          <w:szCs w:val="24"/>
        </w:rPr>
        <w:t>Investment Opportunity Set</w:t>
      </w:r>
      <w:r w:rsidRPr="002F73F3">
        <w:rPr>
          <w:rFonts w:ascii="Book Antiqua" w:hAnsi="Book Antiqua"/>
          <w:bCs/>
          <w:i/>
          <w:sz w:val="24"/>
          <w:szCs w:val="24"/>
        </w:rPr>
        <w:t xml:space="preserve"> Terhadap Kebijakan Dividen Tunai dengan Likuiditas Sebagai  Variabel Penguat”, </w:t>
      </w:r>
      <w:r w:rsidRPr="002F73F3">
        <w:rPr>
          <w:rFonts w:ascii="Book Antiqua" w:hAnsi="Book Antiqua"/>
          <w:iCs/>
          <w:sz w:val="24"/>
          <w:szCs w:val="24"/>
        </w:rPr>
        <w:t>Jurnal Akuntansi dan Keuangan 2007.</w:t>
      </w:r>
    </w:p>
    <w:p w:rsidR="00692E43" w:rsidRPr="002F73F3" w:rsidRDefault="00692E43" w:rsidP="00692E43">
      <w:pPr>
        <w:pStyle w:val="FootnoteText"/>
        <w:ind w:left="630" w:hanging="630"/>
        <w:jc w:val="both"/>
        <w:rPr>
          <w:rFonts w:ascii="Book Antiqua" w:hAnsi="Book Antiqua"/>
          <w:sz w:val="24"/>
          <w:szCs w:val="24"/>
        </w:rPr>
      </w:pPr>
      <w:r w:rsidRPr="002F73F3">
        <w:rPr>
          <w:rFonts w:ascii="Book Antiqua" w:hAnsi="Book Antiqua"/>
          <w:sz w:val="24"/>
          <w:szCs w:val="24"/>
        </w:rPr>
        <w:lastRenderedPageBreak/>
        <w:t xml:space="preserve">Sutrisno, MM. </w:t>
      </w:r>
      <w:r w:rsidRPr="002F73F3">
        <w:rPr>
          <w:rFonts w:ascii="Book Antiqua" w:hAnsi="Book Antiqua"/>
          <w:i/>
          <w:sz w:val="24"/>
          <w:szCs w:val="24"/>
        </w:rPr>
        <w:t>Manajemen Keuangan Teori, Konsep dan Aplikasi</w:t>
      </w:r>
      <w:r w:rsidRPr="002F73F3">
        <w:rPr>
          <w:rFonts w:ascii="Book Antiqua" w:hAnsi="Book Antiqua"/>
          <w:sz w:val="24"/>
          <w:szCs w:val="24"/>
        </w:rPr>
        <w:t>, (Yogyakarta:Ekonesia,2007).</w:t>
      </w:r>
    </w:p>
    <w:p w:rsidR="00692E43" w:rsidRPr="002F73F3" w:rsidRDefault="00692E43" w:rsidP="00692E43">
      <w:pPr>
        <w:pStyle w:val="FootnoteText"/>
        <w:ind w:left="630" w:hanging="630"/>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left="630" w:hanging="630"/>
        <w:jc w:val="both"/>
        <w:rPr>
          <w:rFonts w:ascii="Book Antiqua" w:hAnsi="Book Antiqua"/>
          <w:sz w:val="24"/>
          <w:szCs w:val="24"/>
        </w:rPr>
      </w:pPr>
      <w:r w:rsidRPr="002F73F3">
        <w:rPr>
          <w:rFonts w:ascii="Book Antiqua" w:hAnsi="Book Antiqua"/>
          <w:sz w:val="24"/>
          <w:szCs w:val="24"/>
        </w:rPr>
        <w:t>Sudjaja Ridwan dkk. Manajemen Keuangan 1, (Bandung: Literata Lintas Media, 2012).</w:t>
      </w:r>
    </w:p>
    <w:p w:rsidR="00692E43" w:rsidRPr="002F056F" w:rsidRDefault="00692E43" w:rsidP="00692E43">
      <w:pPr>
        <w:autoSpaceDE w:val="0"/>
        <w:autoSpaceDN w:val="0"/>
        <w:adjustRightInd w:val="0"/>
        <w:spacing w:after="0" w:line="240" w:lineRule="auto"/>
        <w:ind w:left="630" w:hanging="630"/>
        <w:jc w:val="both"/>
        <w:rPr>
          <w:rFonts w:ascii="Book Antiqua" w:hAnsi="Book Antiqua"/>
          <w:iCs/>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Sundjaja Ridwan S, Dra. Inge Barlian &amp; Dharma Putra. </w:t>
      </w:r>
      <w:r w:rsidRPr="002F73F3">
        <w:rPr>
          <w:rFonts w:ascii="Book Antiqua" w:hAnsi="Book Antiqua"/>
          <w:i/>
          <w:sz w:val="24"/>
          <w:szCs w:val="24"/>
        </w:rPr>
        <w:t xml:space="preserve">Manajemen Keuangan 2 </w:t>
      </w:r>
      <w:r w:rsidRPr="002F73F3">
        <w:rPr>
          <w:rFonts w:ascii="Book Antiqua" w:hAnsi="Book Antiqua"/>
          <w:sz w:val="24"/>
          <w:szCs w:val="24"/>
        </w:rPr>
        <w:t>(Bandung: Litera Lintas Media, 2012).</w:t>
      </w:r>
    </w:p>
    <w:p w:rsidR="00692E43" w:rsidRPr="002F056F" w:rsidRDefault="00692E43" w:rsidP="00692E43">
      <w:pPr>
        <w:autoSpaceDE w:val="0"/>
        <w:autoSpaceDN w:val="0"/>
        <w:adjustRightInd w:val="0"/>
        <w:spacing w:after="0" w:line="240" w:lineRule="auto"/>
        <w:ind w:left="720" w:hanging="720"/>
        <w:jc w:val="both"/>
        <w:rPr>
          <w:rFonts w:ascii="Book Antiqua" w:hAnsi="Book Antiqua"/>
          <w:iCs/>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iCs/>
          <w:sz w:val="24"/>
          <w:szCs w:val="24"/>
        </w:rPr>
      </w:pPr>
      <w:r w:rsidRPr="002F73F3">
        <w:rPr>
          <w:rFonts w:ascii="Book Antiqua" w:hAnsi="Book Antiqua"/>
          <w:bCs/>
          <w:sz w:val="24"/>
          <w:szCs w:val="24"/>
        </w:rPr>
        <w:t>Suwarti Titiek. “</w:t>
      </w:r>
      <w:r w:rsidRPr="002F73F3">
        <w:rPr>
          <w:rFonts w:ascii="Book Antiqua" w:hAnsi="Book Antiqua"/>
          <w:bCs/>
          <w:i/>
          <w:sz w:val="24"/>
          <w:szCs w:val="24"/>
        </w:rPr>
        <w:t xml:space="preserve">Peran Likuiditas sebagai varibel moderasi hubungan antara profitabilitas dan </w:t>
      </w:r>
      <w:r w:rsidRPr="002F73F3">
        <w:rPr>
          <w:rFonts w:ascii="Book Antiqua" w:hAnsi="Book Antiqua"/>
          <w:bCs/>
          <w:i/>
          <w:iCs/>
          <w:sz w:val="24"/>
          <w:szCs w:val="24"/>
        </w:rPr>
        <w:t xml:space="preserve">Investment Opportunity Cost </w:t>
      </w:r>
      <w:r w:rsidRPr="002F73F3">
        <w:rPr>
          <w:rFonts w:ascii="Book Antiqua" w:hAnsi="Book Antiqua"/>
          <w:bCs/>
          <w:i/>
          <w:sz w:val="24"/>
          <w:szCs w:val="24"/>
        </w:rPr>
        <w:t>terhadap</w:t>
      </w:r>
      <w:r w:rsidRPr="002F73F3">
        <w:rPr>
          <w:rFonts w:ascii="Book Antiqua" w:hAnsi="Book Antiqua"/>
          <w:i/>
          <w:sz w:val="24"/>
          <w:szCs w:val="24"/>
        </w:rPr>
        <w:t xml:space="preserve"> </w:t>
      </w:r>
      <w:r w:rsidRPr="002F73F3">
        <w:rPr>
          <w:rFonts w:ascii="Book Antiqua" w:hAnsi="Book Antiqua"/>
          <w:bCs/>
          <w:i/>
          <w:sz w:val="24"/>
          <w:szCs w:val="24"/>
        </w:rPr>
        <w:t>Kebijakan Dividen</w:t>
      </w:r>
      <w:r w:rsidRPr="002F73F3">
        <w:rPr>
          <w:rFonts w:ascii="Book Antiqua" w:hAnsi="Book Antiqua"/>
          <w:bCs/>
          <w:sz w:val="24"/>
          <w:szCs w:val="24"/>
        </w:rPr>
        <w:t xml:space="preserve">” </w:t>
      </w:r>
      <w:r w:rsidRPr="002F73F3">
        <w:rPr>
          <w:rFonts w:ascii="Book Antiqua" w:hAnsi="Book Antiqua"/>
          <w:iCs/>
          <w:sz w:val="24"/>
          <w:szCs w:val="24"/>
        </w:rPr>
        <w:t>Jurnal Akuntansi dan Keuangan. 2010.</w:t>
      </w:r>
    </w:p>
    <w:p w:rsidR="00692E43" w:rsidRPr="002F056F" w:rsidRDefault="00692E43" w:rsidP="00692E43">
      <w:pPr>
        <w:autoSpaceDE w:val="0"/>
        <w:autoSpaceDN w:val="0"/>
        <w:adjustRightInd w:val="0"/>
        <w:spacing w:after="0" w:line="240" w:lineRule="auto"/>
        <w:ind w:left="720" w:hanging="720"/>
        <w:jc w:val="both"/>
        <w:rPr>
          <w:rFonts w:ascii="Book Antiqua" w:hAnsi="Book Antiqua"/>
          <w:iCs/>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color w:val="000000"/>
          <w:sz w:val="24"/>
          <w:szCs w:val="24"/>
        </w:rPr>
      </w:pPr>
      <w:r w:rsidRPr="002F73F3">
        <w:rPr>
          <w:rFonts w:ascii="Book Antiqua" w:hAnsi="Book Antiqua"/>
          <w:color w:val="000000"/>
          <w:sz w:val="24"/>
          <w:szCs w:val="24"/>
        </w:rPr>
        <w:t xml:space="preserve">Timmerman Antonia dan Muhammad Rausyan Fikry. </w:t>
      </w:r>
      <w:r w:rsidRPr="002F73F3">
        <w:rPr>
          <w:rFonts w:ascii="Book Antiqua" w:hAnsi="Book Antiqua"/>
          <w:i/>
          <w:iCs/>
          <w:color w:val="000000"/>
          <w:sz w:val="24"/>
          <w:szCs w:val="24"/>
        </w:rPr>
        <w:t>Laba Emiten Consumer Goods</w:t>
      </w:r>
      <w:r w:rsidRPr="002F73F3">
        <w:rPr>
          <w:rFonts w:ascii="Book Antiqua" w:hAnsi="Book Antiqua"/>
          <w:color w:val="000000"/>
          <w:sz w:val="24"/>
          <w:szCs w:val="24"/>
        </w:rPr>
        <w:t xml:space="preserve">, </w:t>
      </w:r>
      <w:r w:rsidRPr="002F73F3">
        <w:rPr>
          <w:rFonts w:ascii="Book Antiqua" w:hAnsi="Book Antiqua"/>
          <w:sz w:val="24"/>
          <w:szCs w:val="24"/>
        </w:rPr>
        <w:t>http://www.beritasatu.com,</w:t>
      </w:r>
      <w:r w:rsidRPr="002F73F3">
        <w:rPr>
          <w:rFonts w:ascii="Book Antiqua" w:hAnsi="Book Antiqua"/>
          <w:color w:val="000000"/>
          <w:sz w:val="24"/>
          <w:szCs w:val="24"/>
        </w:rPr>
        <w:t xml:space="preserve"> diakses tanggal 03 Februari 2016</w:t>
      </w:r>
    </w:p>
    <w:p w:rsidR="00692E43" w:rsidRPr="002F056F" w:rsidRDefault="00692E43" w:rsidP="00692E43">
      <w:pPr>
        <w:autoSpaceDE w:val="0"/>
        <w:autoSpaceDN w:val="0"/>
        <w:adjustRightInd w:val="0"/>
        <w:spacing w:after="0" w:line="240" w:lineRule="auto"/>
        <w:ind w:left="720" w:hanging="720"/>
        <w:jc w:val="both"/>
        <w:rPr>
          <w:rFonts w:ascii="Book Antiqua" w:hAnsi="Book Antiqua"/>
          <w:color w:val="000000"/>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Tuasikal </w:t>
      </w:r>
      <w:hyperlink r:id="rId23" w:history="1">
        <w:r w:rsidRPr="002F73F3">
          <w:rPr>
            <w:rStyle w:val="Hyperlink"/>
            <w:rFonts w:ascii="Book Antiqua" w:hAnsi="Book Antiqua"/>
            <w:sz w:val="24"/>
            <w:szCs w:val="24"/>
          </w:rPr>
          <w:t xml:space="preserve">Muhammad Abduh. </w:t>
        </w:r>
      </w:hyperlink>
      <w:r w:rsidRPr="002F73F3">
        <w:rPr>
          <w:rFonts w:ascii="Book Antiqua" w:hAnsi="Book Antiqua"/>
          <w:i/>
          <w:sz w:val="24"/>
          <w:szCs w:val="24"/>
        </w:rPr>
        <w:t>Memanfaatka Modal dalam</w:t>
      </w:r>
      <w:r w:rsidRPr="002F73F3">
        <w:rPr>
          <w:rFonts w:ascii="Book Antiqua" w:hAnsi="Book Antiqua"/>
          <w:sz w:val="24"/>
          <w:szCs w:val="24"/>
        </w:rPr>
        <w:t xml:space="preserve"> </w:t>
      </w:r>
      <w:r w:rsidRPr="002F73F3">
        <w:rPr>
          <w:rFonts w:ascii="Book Antiqua" w:hAnsi="Book Antiqua"/>
          <w:i/>
          <w:sz w:val="24"/>
          <w:szCs w:val="24"/>
        </w:rPr>
        <w:t>Islam</w:t>
      </w:r>
      <w:r w:rsidRPr="002F73F3">
        <w:rPr>
          <w:rFonts w:ascii="Book Antiqua" w:hAnsi="Book Antiqua"/>
          <w:sz w:val="24"/>
          <w:szCs w:val="24"/>
        </w:rPr>
        <w:t xml:space="preserve">  https://muslim.or.id, diakses tanggal 09 Februari 2016</w:t>
      </w:r>
    </w:p>
    <w:p w:rsidR="00692E43" w:rsidRPr="002F056F" w:rsidRDefault="00692E43" w:rsidP="00692E43">
      <w:pPr>
        <w:autoSpaceDE w:val="0"/>
        <w:autoSpaceDN w:val="0"/>
        <w:adjustRightInd w:val="0"/>
        <w:spacing w:after="0" w:line="240" w:lineRule="auto"/>
        <w:ind w:left="720" w:hanging="720"/>
        <w:jc w:val="both"/>
        <w:rPr>
          <w:rFonts w:ascii="Book Antiqua" w:hAnsi="Book Antiqua"/>
          <w:sz w:val="24"/>
          <w:szCs w:val="24"/>
        </w:rPr>
      </w:pPr>
    </w:p>
    <w:p w:rsidR="00692E43" w:rsidRPr="002F73F3" w:rsidRDefault="00692E43" w:rsidP="00692E43">
      <w:pPr>
        <w:autoSpaceDE w:val="0"/>
        <w:autoSpaceDN w:val="0"/>
        <w:adjustRightInd w:val="0"/>
        <w:spacing w:after="0" w:line="240" w:lineRule="auto"/>
        <w:ind w:left="720" w:hanging="720"/>
        <w:jc w:val="both"/>
        <w:rPr>
          <w:rFonts w:ascii="Book Antiqua" w:hAnsi="Book Antiqua"/>
          <w:sz w:val="24"/>
          <w:szCs w:val="24"/>
        </w:rPr>
      </w:pPr>
      <w:r w:rsidRPr="002F73F3">
        <w:rPr>
          <w:rFonts w:ascii="Book Antiqua" w:hAnsi="Book Antiqua"/>
          <w:sz w:val="24"/>
          <w:szCs w:val="24"/>
        </w:rPr>
        <w:t>Wirjolukito, A.Yanto, dan Sandy, “</w:t>
      </w:r>
      <w:r w:rsidRPr="002F73F3">
        <w:rPr>
          <w:rFonts w:ascii="Book Antiqua" w:hAnsi="Book Antiqua"/>
          <w:i/>
          <w:sz w:val="24"/>
          <w:szCs w:val="24"/>
        </w:rPr>
        <w:t>Faktor-Faktor yang Merupakan Pertimbangan dalam Keputusan Pembagian Dividen: Tinjauan terhadap Teori Persinyalan Dividen Pada Perusahaan Go Public Di Indonesia</w:t>
      </w:r>
      <w:r w:rsidRPr="002F73F3">
        <w:rPr>
          <w:rFonts w:ascii="Book Antiqua" w:hAnsi="Book Antiqua"/>
          <w:sz w:val="24"/>
          <w:szCs w:val="24"/>
        </w:rPr>
        <w:t>”. Jurnal Ekonomi dan Bisnis. Universitas Katolik Atma Jaya, Jakarta 2003.</w:t>
      </w:r>
    </w:p>
    <w:p w:rsidR="00692E43" w:rsidRPr="002F056F" w:rsidRDefault="00692E43" w:rsidP="00692E43">
      <w:pPr>
        <w:spacing w:after="0" w:line="240" w:lineRule="auto"/>
        <w:jc w:val="both"/>
        <w:rPr>
          <w:rFonts w:ascii="Book Antiqua" w:hAnsi="Book Antiqua"/>
          <w:sz w:val="24"/>
          <w:szCs w:val="24"/>
        </w:rPr>
      </w:pPr>
    </w:p>
    <w:p w:rsidR="00692E43" w:rsidRPr="002F73F3" w:rsidRDefault="00692E43" w:rsidP="00692E43">
      <w:pPr>
        <w:spacing w:after="0" w:line="240" w:lineRule="auto"/>
        <w:ind w:left="720" w:hanging="720"/>
        <w:jc w:val="both"/>
        <w:rPr>
          <w:rFonts w:ascii="Book Antiqua" w:hAnsi="Book Antiqua"/>
          <w:sz w:val="24"/>
          <w:szCs w:val="24"/>
        </w:rPr>
      </w:pPr>
      <w:r w:rsidRPr="002F73F3">
        <w:rPr>
          <w:rFonts w:ascii="Book Antiqua" w:hAnsi="Book Antiqua"/>
          <w:sz w:val="24"/>
          <w:szCs w:val="24"/>
        </w:rPr>
        <w:t xml:space="preserve">Wild John J. </w:t>
      </w:r>
      <w:r w:rsidRPr="002F73F3">
        <w:rPr>
          <w:rFonts w:ascii="Book Antiqua" w:hAnsi="Book Antiqua"/>
          <w:i/>
          <w:sz w:val="24"/>
          <w:szCs w:val="24"/>
        </w:rPr>
        <w:t>Analisis Laporan Keuangan,</w:t>
      </w:r>
      <w:r w:rsidRPr="002F73F3">
        <w:rPr>
          <w:rFonts w:ascii="Book Antiqua" w:hAnsi="Book Antiqua"/>
          <w:sz w:val="24"/>
          <w:szCs w:val="24"/>
        </w:rPr>
        <w:t>(Buku 2 Jilid 10, Jakarta: Salemba Empat, 2013)</w:t>
      </w:r>
    </w:p>
    <w:p w:rsidR="00692E43" w:rsidRPr="002F73F3" w:rsidRDefault="00692E43" w:rsidP="00692E43">
      <w:pPr>
        <w:spacing w:before="120" w:line="240" w:lineRule="auto"/>
        <w:contextualSpacing/>
        <w:jc w:val="both"/>
        <w:rPr>
          <w:rFonts w:ascii="Book Antiqua" w:hAnsi="Book Antiqua"/>
          <w:sz w:val="24"/>
          <w:szCs w:val="24"/>
        </w:rPr>
      </w:pPr>
    </w:p>
    <w:p w:rsidR="00B914F5" w:rsidRDefault="00B914F5" w:rsidP="00CB2FAE">
      <w:pPr>
        <w:spacing w:after="100" w:line="240" w:lineRule="auto"/>
        <w:ind w:left="567" w:hanging="567"/>
        <w:jc w:val="both"/>
        <w:rPr>
          <w:rFonts w:ascii="Book Antiqua" w:eastAsia="Times New Roman" w:hAnsi="Book Antiqua"/>
          <w:szCs w:val="24"/>
        </w:rPr>
      </w:pPr>
    </w:p>
    <w:p w:rsidR="00692E43" w:rsidRDefault="00692E43" w:rsidP="00CB2FAE">
      <w:pPr>
        <w:spacing w:after="100" w:line="240" w:lineRule="auto"/>
        <w:ind w:left="567" w:hanging="567"/>
        <w:jc w:val="both"/>
        <w:rPr>
          <w:rFonts w:ascii="Book Antiqua" w:eastAsia="Times New Roman" w:hAnsi="Book Antiqua"/>
          <w:szCs w:val="24"/>
        </w:rPr>
      </w:pPr>
    </w:p>
    <w:p w:rsidR="00692E43" w:rsidRDefault="00692E43" w:rsidP="00CB2FAE">
      <w:pPr>
        <w:spacing w:after="100" w:line="240" w:lineRule="auto"/>
        <w:ind w:left="567" w:hanging="567"/>
        <w:jc w:val="both"/>
        <w:rPr>
          <w:rFonts w:ascii="Book Antiqua" w:eastAsia="Times New Roman" w:hAnsi="Book Antiqua"/>
          <w:szCs w:val="24"/>
        </w:rPr>
      </w:pPr>
    </w:p>
    <w:p w:rsidR="00692E43" w:rsidRDefault="00692E4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883563" w:rsidRDefault="00883563" w:rsidP="00CB2FAE">
      <w:pPr>
        <w:spacing w:after="100" w:line="240" w:lineRule="auto"/>
        <w:ind w:left="567" w:hanging="567"/>
        <w:jc w:val="both"/>
        <w:rPr>
          <w:rFonts w:ascii="Book Antiqua" w:eastAsia="Times New Roman" w:hAnsi="Book Antiqua"/>
          <w:szCs w:val="24"/>
        </w:rPr>
      </w:pPr>
    </w:p>
    <w:p w:rsidR="00692E43" w:rsidRPr="00403885" w:rsidRDefault="00692E43" w:rsidP="00692E43">
      <w:pPr>
        <w:tabs>
          <w:tab w:val="left" w:pos="1985"/>
        </w:tabs>
        <w:spacing w:after="0" w:line="240" w:lineRule="auto"/>
        <w:jc w:val="center"/>
        <w:rPr>
          <w:rFonts w:ascii="Book Antiqua" w:hAnsi="Book Antiqua" w:cs="Times New Roman"/>
          <w:b/>
          <w:bCs/>
          <w:sz w:val="24"/>
          <w:szCs w:val="24"/>
          <w:lang w:val="en-US"/>
        </w:rPr>
      </w:pPr>
      <w:r w:rsidRPr="00403885">
        <w:rPr>
          <w:rFonts w:ascii="Book Antiqua" w:hAnsi="Book Antiqua" w:cs="Times New Roman"/>
          <w:b/>
          <w:bCs/>
          <w:sz w:val="24"/>
          <w:szCs w:val="24"/>
        </w:rPr>
        <w:lastRenderedPageBreak/>
        <w:t>PENGARUH RISIKO KREDIT DAN TINGKAT KECUKUPAN MODAL TERHADAP PROFITABILITAS PADA PERBANKAN</w:t>
      </w:r>
      <w:r w:rsidRPr="00403885">
        <w:rPr>
          <w:rFonts w:ascii="Book Antiqua" w:hAnsi="Book Antiqua" w:cs="Times New Roman"/>
          <w:b/>
          <w:bCs/>
          <w:sz w:val="24"/>
          <w:szCs w:val="24"/>
          <w:lang w:val="en-US"/>
        </w:rPr>
        <w:t xml:space="preserve"> </w:t>
      </w:r>
    </w:p>
    <w:p w:rsidR="00692E43" w:rsidRPr="00403885" w:rsidRDefault="00692E43" w:rsidP="00692E43">
      <w:pPr>
        <w:tabs>
          <w:tab w:val="left" w:pos="1985"/>
        </w:tabs>
        <w:spacing w:after="0" w:line="240" w:lineRule="auto"/>
        <w:jc w:val="center"/>
        <w:rPr>
          <w:rFonts w:ascii="Book Antiqua" w:hAnsi="Book Antiqua" w:cs="Times New Roman"/>
          <w:b/>
          <w:bCs/>
          <w:sz w:val="24"/>
          <w:szCs w:val="24"/>
          <w:lang w:val="en-US"/>
        </w:rPr>
      </w:pPr>
      <w:r w:rsidRPr="00403885">
        <w:rPr>
          <w:rFonts w:ascii="Book Antiqua" w:hAnsi="Book Antiqua" w:cs="Times New Roman"/>
          <w:b/>
          <w:bCs/>
          <w:sz w:val="24"/>
          <w:szCs w:val="24"/>
        </w:rPr>
        <w:t>DI BURSA EFEK INDONESIA</w:t>
      </w:r>
    </w:p>
    <w:p w:rsidR="00692E43" w:rsidRDefault="00692E43" w:rsidP="00692E43">
      <w:pPr>
        <w:tabs>
          <w:tab w:val="left" w:pos="1985"/>
        </w:tabs>
        <w:spacing w:after="0" w:line="240" w:lineRule="auto"/>
        <w:jc w:val="center"/>
        <w:rPr>
          <w:rFonts w:ascii="Book Antiqua" w:hAnsi="Book Antiqua" w:cs="Times New Roman"/>
          <w:sz w:val="24"/>
          <w:szCs w:val="24"/>
        </w:rPr>
      </w:pPr>
    </w:p>
    <w:p w:rsidR="00692E43" w:rsidRPr="00FB5FFC" w:rsidRDefault="00692E43" w:rsidP="00692E43">
      <w:pPr>
        <w:tabs>
          <w:tab w:val="left" w:pos="1985"/>
        </w:tabs>
        <w:spacing w:after="0" w:line="240" w:lineRule="auto"/>
        <w:jc w:val="center"/>
        <w:rPr>
          <w:rFonts w:ascii="Book Antiqua" w:hAnsi="Book Antiqua" w:cs="Times New Roman"/>
          <w:sz w:val="24"/>
          <w:szCs w:val="24"/>
        </w:rPr>
      </w:pPr>
      <w:r w:rsidRPr="00403885">
        <w:rPr>
          <w:rFonts w:ascii="Book Antiqua" w:hAnsi="Book Antiqua" w:cs="Times New Roman"/>
          <w:sz w:val="24"/>
          <w:szCs w:val="24"/>
          <w:lang w:val="en-US"/>
        </w:rPr>
        <w:t>Salmah Said</w:t>
      </w:r>
    </w:p>
    <w:p w:rsidR="00692E43" w:rsidRPr="00403885" w:rsidRDefault="00692E43" w:rsidP="00692E43">
      <w:pPr>
        <w:tabs>
          <w:tab w:val="left" w:pos="1985"/>
        </w:tabs>
        <w:spacing w:after="0" w:line="240" w:lineRule="auto"/>
        <w:jc w:val="center"/>
        <w:rPr>
          <w:rFonts w:ascii="Book Antiqua" w:hAnsi="Book Antiqua" w:cs="Times New Roman"/>
          <w:sz w:val="24"/>
          <w:szCs w:val="24"/>
          <w:lang w:val="en-US"/>
        </w:rPr>
      </w:pPr>
      <w:r w:rsidRPr="00403885">
        <w:rPr>
          <w:rFonts w:ascii="Book Antiqua" w:hAnsi="Book Antiqua" w:cs="Times New Roman"/>
          <w:sz w:val="24"/>
          <w:szCs w:val="24"/>
        </w:rPr>
        <w:t>Fadel Muhammad H</w:t>
      </w:r>
    </w:p>
    <w:p w:rsidR="00692E43" w:rsidRPr="00706601" w:rsidRDefault="00692E43" w:rsidP="00692E43">
      <w:pPr>
        <w:tabs>
          <w:tab w:val="left" w:pos="1985"/>
        </w:tabs>
        <w:spacing w:after="0" w:line="240" w:lineRule="auto"/>
        <w:jc w:val="center"/>
        <w:rPr>
          <w:rFonts w:ascii="Book Antiqua" w:hAnsi="Book Antiqua" w:cs="Times New Roman"/>
          <w:sz w:val="24"/>
          <w:szCs w:val="24"/>
        </w:rPr>
      </w:pPr>
    </w:p>
    <w:p w:rsidR="00692E43" w:rsidRDefault="00692E43" w:rsidP="00692E43">
      <w:pPr>
        <w:tabs>
          <w:tab w:val="left" w:pos="1985"/>
        </w:tabs>
        <w:spacing w:after="0" w:line="240" w:lineRule="auto"/>
        <w:jc w:val="center"/>
        <w:rPr>
          <w:rFonts w:ascii="Book Antiqua" w:hAnsi="Book Antiqua" w:cs="Times New Roman"/>
          <w:sz w:val="24"/>
          <w:szCs w:val="24"/>
        </w:rPr>
      </w:pPr>
      <w:r w:rsidRPr="00403885">
        <w:rPr>
          <w:rFonts w:ascii="Book Antiqua" w:hAnsi="Book Antiqua" w:cs="Times New Roman"/>
          <w:sz w:val="24"/>
          <w:szCs w:val="24"/>
          <w:lang w:val="en-US"/>
        </w:rPr>
        <w:t>Fak</w:t>
      </w:r>
      <w:r>
        <w:rPr>
          <w:rFonts w:ascii="Book Antiqua" w:hAnsi="Book Antiqua" w:cs="Times New Roman"/>
          <w:sz w:val="24"/>
          <w:szCs w:val="24"/>
          <w:lang w:val="en-US"/>
        </w:rPr>
        <w:t>ultas Ekonomi dan Bisnis Islam</w:t>
      </w:r>
    </w:p>
    <w:p w:rsidR="00692E43" w:rsidRDefault="00692E43" w:rsidP="00692E43">
      <w:pPr>
        <w:tabs>
          <w:tab w:val="left" w:pos="1985"/>
        </w:tabs>
        <w:spacing w:after="0" w:line="240" w:lineRule="auto"/>
        <w:jc w:val="center"/>
        <w:rPr>
          <w:rFonts w:ascii="Book Antiqua" w:hAnsi="Book Antiqua" w:cs="Times New Roman"/>
          <w:sz w:val="24"/>
          <w:szCs w:val="24"/>
        </w:rPr>
      </w:pPr>
      <w:r w:rsidRPr="00403885">
        <w:rPr>
          <w:rFonts w:ascii="Book Antiqua" w:hAnsi="Book Antiqua" w:cs="Times New Roman"/>
          <w:sz w:val="24"/>
          <w:szCs w:val="24"/>
          <w:lang w:val="en-US"/>
        </w:rPr>
        <w:t>U</w:t>
      </w:r>
      <w:r>
        <w:rPr>
          <w:rFonts w:ascii="Book Antiqua" w:hAnsi="Book Antiqua" w:cs="Times New Roman"/>
          <w:sz w:val="24"/>
          <w:szCs w:val="24"/>
        </w:rPr>
        <w:t xml:space="preserve">niversitas </w:t>
      </w:r>
      <w:r w:rsidRPr="00403885">
        <w:rPr>
          <w:rFonts w:ascii="Book Antiqua" w:hAnsi="Book Antiqua" w:cs="Times New Roman"/>
          <w:sz w:val="24"/>
          <w:szCs w:val="24"/>
          <w:lang w:val="en-US"/>
        </w:rPr>
        <w:t>I</w:t>
      </w:r>
      <w:r>
        <w:rPr>
          <w:rFonts w:ascii="Book Antiqua" w:hAnsi="Book Antiqua" w:cs="Times New Roman"/>
          <w:sz w:val="24"/>
          <w:szCs w:val="24"/>
        </w:rPr>
        <w:t xml:space="preserve">slam </w:t>
      </w:r>
      <w:r w:rsidRPr="00403885">
        <w:rPr>
          <w:rFonts w:ascii="Book Antiqua" w:hAnsi="Book Antiqua" w:cs="Times New Roman"/>
          <w:sz w:val="24"/>
          <w:szCs w:val="24"/>
          <w:lang w:val="en-US"/>
        </w:rPr>
        <w:t>N</w:t>
      </w:r>
      <w:r>
        <w:rPr>
          <w:rFonts w:ascii="Book Antiqua" w:hAnsi="Book Antiqua" w:cs="Times New Roman"/>
          <w:sz w:val="24"/>
          <w:szCs w:val="24"/>
        </w:rPr>
        <w:t>egeri</w:t>
      </w:r>
      <w:r w:rsidRPr="00403885">
        <w:rPr>
          <w:rFonts w:ascii="Book Antiqua" w:hAnsi="Book Antiqua" w:cs="Times New Roman"/>
          <w:sz w:val="24"/>
          <w:szCs w:val="24"/>
          <w:lang w:val="en-US"/>
        </w:rPr>
        <w:t xml:space="preserve"> Alauddin Makassar</w:t>
      </w:r>
    </w:p>
    <w:p w:rsidR="00692E43" w:rsidRPr="00240409" w:rsidRDefault="00692E43" w:rsidP="00692E43">
      <w:pPr>
        <w:tabs>
          <w:tab w:val="left" w:pos="1985"/>
        </w:tabs>
        <w:spacing w:after="0" w:line="240" w:lineRule="auto"/>
        <w:jc w:val="center"/>
        <w:rPr>
          <w:rFonts w:ascii="Book Antiqua" w:hAnsi="Book Antiqua" w:cs="Times New Roman"/>
          <w:sz w:val="24"/>
          <w:szCs w:val="24"/>
        </w:rPr>
      </w:pPr>
      <w:r>
        <w:rPr>
          <w:rFonts w:ascii="Book Antiqua" w:hAnsi="Book Antiqua" w:cs="Times New Roman"/>
          <w:sz w:val="24"/>
          <w:szCs w:val="24"/>
        </w:rPr>
        <w:t>Jl. Muh. Yasin Limpo No. 36, Samata-Gowa</w:t>
      </w:r>
    </w:p>
    <w:p w:rsidR="00692E43" w:rsidRPr="00FB5FFC" w:rsidRDefault="00C37BE8" w:rsidP="00692E43">
      <w:pPr>
        <w:tabs>
          <w:tab w:val="left" w:pos="1985"/>
        </w:tabs>
        <w:spacing w:after="0" w:line="240" w:lineRule="auto"/>
        <w:jc w:val="center"/>
        <w:rPr>
          <w:rFonts w:ascii="Book Antiqua" w:hAnsi="Book Antiqua" w:cs="Times New Roman"/>
          <w:sz w:val="24"/>
          <w:szCs w:val="24"/>
        </w:rPr>
      </w:pPr>
      <w:hyperlink r:id="rId24" w:history="1">
        <w:r w:rsidR="00692E43" w:rsidRPr="00403885">
          <w:rPr>
            <w:rStyle w:val="Hyperlink"/>
            <w:rFonts w:ascii="Book Antiqua" w:hAnsi="Book Antiqua"/>
            <w:sz w:val="24"/>
            <w:szCs w:val="24"/>
            <w:lang w:val="en-US"/>
          </w:rPr>
          <w:t>salmahsaid@uin-alauddin.ac.id</w:t>
        </w:r>
      </w:hyperlink>
    </w:p>
    <w:p w:rsidR="00692E43" w:rsidRPr="00403885" w:rsidRDefault="00C37BE8" w:rsidP="00692E43">
      <w:pPr>
        <w:tabs>
          <w:tab w:val="left" w:pos="1985"/>
        </w:tabs>
        <w:spacing w:after="0" w:line="240" w:lineRule="auto"/>
        <w:jc w:val="center"/>
        <w:rPr>
          <w:rFonts w:ascii="Book Antiqua" w:hAnsi="Book Antiqua" w:cs="Times New Roman"/>
          <w:sz w:val="24"/>
          <w:szCs w:val="24"/>
        </w:rPr>
      </w:pPr>
      <w:hyperlink r:id="rId25" w:history="1">
        <w:r w:rsidR="00692E43" w:rsidRPr="00403885">
          <w:rPr>
            <w:rStyle w:val="Hyperlink"/>
            <w:rFonts w:ascii="Book Antiqua" w:hAnsi="Book Antiqua"/>
            <w:sz w:val="24"/>
            <w:szCs w:val="24"/>
            <w:lang w:val="en-US"/>
          </w:rPr>
          <w:t>fadelmuhammad11@gmail.com</w:t>
        </w:r>
      </w:hyperlink>
    </w:p>
    <w:p w:rsidR="00692E43" w:rsidRPr="00403885" w:rsidRDefault="00692E43" w:rsidP="00692E43">
      <w:pPr>
        <w:tabs>
          <w:tab w:val="left" w:pos="1985"/>
        </w:tabs>
        <w:spacing w:after="0" w:line="240" w:lineRule="auto"/>
        <w:jc w:val="center"/>
        <w:rPr>
          <w:rFonts w:ascii="Book Antiqua" w:hAnsi="Book Antiqua" w:cs="Times New Roman"/>
          <w:sz w:val="24"/>
          <w:szCs w:val="24"/>
          <w:lang w:val="en-US"/>
        </w:rPr>
      </w:pPr>
    </w:p>
    <w:p w:rsidR="00692E43" w:rsidRPr="00403885" w:rsidRDefault="00692E43" w:rsidP="00692E43">
      <w:pPr>
        <w:tabs>
          <w:tab w:val="left" w:pos="1985"/>
        </w:tabs>
        <w:spacing w:after="0" w:line="240" w:lineRule="auto"/>
        <w:jc w:val="center"/>
        <w:rPr>
          <w:rFonts w:ascii="Book Antiqua" w:hAnsi="Book Antiqua" w:cs="Times New Roman"/>
          <w:sz w:val="24"/>
          <w:szCs w:val="24"/>
          <w:lang w:val="en-US"/>
        </w:rPr>
      </w:pPr>
    </w:p>
    <w:p w:rsidR="00692E43" w:rsidRPr="00DA5903" w:rsidRDefault="00692E43" w:rsidP="00692E43">
      <w:pPr>
        <w:tabs>
          <w:tab w:val="left" w:pos="1985"/>
        </w:tabs>
        <w:spacing w:after="0" w:line="240" w:lineRule="auto"/>
        <w:jc w:val="center"/>
        <w:rPr>
          <w:rFonts w:ascii="Book Antiqua" w:hAnsi="Book Antiqua"/>
          <w:b/>
          <w:i/>
          <w:sz w:val="24"/>
          <w:szCs w:val="24"/>
        </w:rPr>
      </w:pPr>
      <w:r w:rsidRPr="00DA5903">
        <w:rPr>
          <w:rFonts w:ascii="Book Antiqua" w:hAnsi="Book Antiqua"/>
          <w:b/>
          <w:i/>
          <w:sz w:val="24"/>
          <w:szCs w:val="24"/>
        </w:rPr>
        <w:t>ABSTRACK</w:t>
      </w:r>
    </w:p>
    <w:p w:rsidR="00692E43" w:rsidRPr="00403885" w:rsidRDefault="00692E43" w:rsidP="00692E43">
      <w:pPr>
        <w:spacing w:after="0" w:line="240" w:lineRule="auto"/>
        <w:rPr>
          <w:rFonts w:ascii="Book Antiqua" w:hAnsi="Book Antiqua" w:cs="Times New Roman"/>
          <w:sz w:val="24"/>
          <w:szCs w:val="24"/>
          <w:lang w:val="en-US"/>
        </w:rPr>
      </w:pPr>
      <w:r w:rsidRPr="00403885">
        <w:rPr>
          <w:rFonts w:ascii="Book Antiqua" w:hAnsi="Book Antiqua" w:cs="Times New Roman"/>
          <w:sz w:val="24"/>
          <w:szCs w:val="24"/>
          <w:lang w:val="en-US"/>
        </w:rPr>
        <w:t> </w:t>
      </w:r>
    </w:p>
    <w:p w:rsidR="00692E43" w:rsidRPr="00403885" w:rsidRDefault="00692E43" w:rsidP="00692E43">
      <w:pPr>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 xml:space="preserve">As intermediary institutions, banks play an important role as agents of trust, agents of services and agents of development in supporting the economic development of a country. Thus, banks should always be in a healthy condition, safe and stable, specifically in terms of liquidity and profitability. This study was conducted to examine the effect of credit risk (Non-Performing Loans-NPL) and the Capital Adequacy Ratio (CAR) on the profitablity (Return on Assets-ROA) public banks listed in Idonesian Capital Market (IDX). Data analysis technique used is financial ratio analysis and linear regression. </w:t>
      </w:r>
    </w:p>
    <w:p w:rsidR="00692E43" w:rsidRPr="00403885" w:rsidRDefault="00692E43" w:rsidP="00692E43">
      <w:pPr>
        <w:spacing w:after="0" w:line="240" w:lineRule="auto"/>
        <w:ind w:firstLine="720"/>
        <w:jc w:val="both"/>
        <w:rPr>
          <w:rFonts w:ascii="Book Antiqua" w:hAnsi="Book Antiqua" w:cs="Times New Roman"/>
          <w:sz w:val="24"/>
          <w:szCs w:val="24"/>
          <w:lang w:val="en-US"/>
        </w:rPr>
      </w:pPr>
      <w:r w:rsidRPr="00403885">
        <w:rPr>
          <w:rFonts w:ascii="Book Antiqua" w:hAnsi="Book Antiqua" w:cs="Times New Roman"/>
          <w:sz w:val="24"/>
          <w:szCs w:val="24"/>
        </w:rPr>
        <w:t>The results of this study indicate that NPL has a negative and significant impact on ROA, CAR has no effect on ROA. Furthermore, both NPL and CAR have simultaneously influence on ROA. The findings also show that the NPL reflects the credit/loan risk, which means the higher this ratio the worse the loan quality of the banks.  Moreover, the constant increase of CAR has no significant contribution on increasing the earnings.</w:t>
      </w:r>
    </w:p>
    <w:p w:rsidR="00692E43" w:rsidRPr="00403885" w:rsidRDefault="00692E43" w:rsidP="00692E43">
      <w:pPr>
        <w:tabs>
          <w:tab w:val="left" w:pos="1985"/>
        </w:tabs>
        <w:spacing w:after="0" w:line="240" w:lineRule="auto"/>
        <w:jc w:val="center"/>
        <w:rPr>
          <w:rFonts w:ascii="Book Antiqua" w:hAnsi="Book Antiqua"/>
          <w:i/>
          <w:sz w:val="24"/>
          <w:szCs w:val="24"/>
          <w:lang w:val="en-US"/>
        </w:rPr>
      </w:pPr>
    </w:p>
    <w:p w:rsidR="00692E43" w:rsidRPr="00403885" w:rsidRDefault="00692E43" w:rsidP="00692E43">
      <w:pPr>
        <w:tabs>
          <w:tab w:val="left" w:pos="1985"/>
        </w:tabs>
        <w:spacing w:after="0" w:line="240" w:lineRule="auto"/>
        <w:jc w:val="center"/>
        <w:rPr>
          <w:rFonts w:ascii="Book Antiqua" w:hAnsi="Book Antiqua"/>
          <w:i/>
          <w:sz w:val="24"/>
          <w:szCs w:val="24"/>
          <w:lang w:val="en-US"/>
        </w:rPr>
      </w:pPr>
    </w:p>
    <w:p w:rsidR="00692E43" w:rsidRPr="00DA5903" w:rsidRDefault="00692E43" w:rsidP="00692E43">
      <w:pPr>
        <w:autoSpaceDE w:val="0"/>
        <w:autoSpaceDN w:val="0"/>
        <w:adjustRightInd w:val="0"/>
        <w:spacing w:after="0" w:line="240" w:lineRule="auto"/>
        <w:jc w:val="center"/>
        <w:rPr>
          <w:rFonts w:ascii="Book Antiqua" w:hAnsi="Book Antiqua" w:cs="Times New Roman"/>
          <w:b/>
          <w:bCs/>
          <w:color w:val="000000"/>
          <w:sz w:val="24"/>
          <w:szCs w:val="24"/>
        </w:rPr>
      </w:pPr>
      <w:r w:rsidRPr="00DA5903">
        <w:rPr>
          <w:rFonts w:ascii="Book Antiqua" w:hAnsi="Book Antiqua" w:cs="Times New Roman"/>
          <w:b/>
          <w:bCs/>
          <w:color w:val="000000"/>
          <w:sz w:val="24"/>
          <w:szCs w:val="24"/>
        </w:rPr>
        <w:t>ABST</w:t>
      </w:r>
      <w:r>
        <w:rPr>
          <w:rFonts w:ascii="Book Antiqua" w:hAnsi="Book Antiqua" w:cs="Times New Roman"/>
          <w:b/>
          <w:bCs/>
          <w:color w:val="000000"/>
          <w:sz w:val="24"/>
          <w:szCs w:val="24"/>
        </w:rPr>
        <w:t>RAK</w:t>
      </w:r>
    </w:p>
    <w:p w:rsidR="00692E43" w:rsidRPr="00DA5903" w:rsidRDefault="00692E43" w:rsidP="00692E43">
      <w:pPr>
        <w:autoSpaceDE w:val="0"/>
        <w:autoSpaceDN w:val="0"/>
        <w:adjustRightInd w:val="0"/>
        <w:spacing w:after="0" w:line="240" w:lineRule="auto"/>
        <w:jc w:val="center"/>
        <w:rPr>
          <w:rFonts w:ascii="Book Antiqua" w:hAnsi="Book Antiqua" w:cs="Times New Roman"/>
          <w:b/>
          <w:bCs/>
          <w:color w:val="000000"/>
          <w:sz w:val="24"/>
          <w:szCs w:val="24"/>
        </w:rPr>
      </w:pPr>
    </w:p>
    <w:p w:rsidR="00692E43" w:rsidRPr="00403885" w:rsidRDefault="00692E43" w:rsidP="00692E43">
      <w:pPr>
        <w:autoSpaceDE w:val="0"/>
        <w:autoSpaceDN w:val="0"/>
        <w:adjustRightInd w:val="0"/>
        <w:spacing w:after="0" w:line="240" w:lineRule="auto"/>
        <w:ind w:firstLine="720"/>
        <w:jc w:val="both"/>
        <w:rPr>
          <w:rFonts w:ascii="Book Antiqua" w:hAnsi="Book Antiqua" w:cs="Times New Roman"/>
          <w:color w:val="000000"/>
          <w:sz w:val="24"/>
          <w:szCs w:val="24"/>
        </w:rPr>
      </w:pPr>
      <w:r w:rsidRPr="00403885">
        <w:rPr>
          <w:rFonts w:ascii="Book Antiqua" w:hAnsi="Book Antiqua" w:cs="Times New Roman"/>
          <w:color w:val="000000"/>
          <w:sz w:val="24"/>
          <w:szCs w:val="24"/>
          <w:lang w:val="en-US"/>
        </w:rPr>
        <w:t xml:space="preserve">Sebagai salah satu lembaga </w:t>
      </w:r>
      <w:r w:rsidRPr="00403885">
        <w:rPr>
          <w:rFonts w:ascii="Book Antiqua" w:hAnsi="Book Antiqua" w:cs="Times New Roman"/>
          <w:i/>
          <w:color w:val="000000"/>
          <w:sz w:val="24"/>
          <w:szCs w:val="24"/>
          <w:lang w:val="en-US"/>
        </w:rPr>
        <w:t xml:space="preserve">intermediaries, </w:t>
      </w:r>
      <w:r w:rsidRPr="00403885">
        <w:rPr>
          <w:rFonts w:ascii="Book Antiqua" w:hAnsi="Book Antiqua" w:cs="Times New Roman"/>
          <w:color w:val="000000"/>
          <w:sz w:val="24"/>
          <w:szCs w:val="24"/>
          <w:lang w:val="en-US"/>
        </w:rPr>
        <w:t xml:space="preserve">perbankan berperan penting sebagai </w:t>
      </w:r>
      <w:r w:rsidRPr="00403885">
        <w:rPr>
          <w:rFonts w:ascii="Book Antiqua" w:hAnsi="Book Antiqua" w:cs="Times New Roman"/>
          <w:i/>
          <w:color w:val="000000"/>
          <w:sz w:val="24"/>
          <w:szCs w:val="24"/>
          <w:lang w:val="en-US"/>
        </w:rPr>
        <w:t xml:space="preserve">agent of trust, agent of services, </w:t>
      </w:r>
      <w:r w:rsidRPr="00403885">
        <w:rPr>
          <w:rFonts w:ascii="Book Antiqua" w:hAnsi="Book Antiqua" w:cs="Times New Roman"/>
          <w:color w:val="000000"/>
          <w:sz w:val="24"/>
          <w:szCs w:val="24"/>
          <w:lang w:val="en-US"/>
        </w:rPr>
        <w:t>dan</w:t>
      </w:r>
      <w:r w:rsidRPr="00403885">
        <w:rPr>
          <w:rFonts w:ascii="Book Antiqua" w:hAnsi="Book Antiqua" w:cs="Times New Roman"/>
          <w:i/>
          <w:color w:val="000000"/>
          <w:sz w:val="24"/>
          <w:szCs w:val="24"/>
          <w:lang w:val="en-US"/>
        </w:rPr>
        <w:t xml:space="preserve"> agent of development</w:t>
      </w:r>
      <w:r w:rsidRPr="00403885">
        <w:rPr>
          <w:rFonts w:ascii="Book Antiqua" w:hAnsi="Book Antiqua" w:cs="Times New Roman"/>
          <w:color w:val="000000"/>
          <w:sz w:val="24"/>
          <w:szCs w:val="24"/>
          <w:lang w:val="en-US"/>
        </w:rPr>
        <w:t xml:space="preserve"> dalam mendukung perkembangan perekonomian suatu negara. Untuk itu, </w:t>
      </w:r>
      <w:r w:rsidRPr="00403885">
        <w:rPr>
          <w:rFonts w:ascii="Book Antiqua" w:hAnsi="Book Antiqua"/>
          <w:sz w:val="24"/>
          <w:szCs w:val="24"/>
        </w:rPr>
        <w:t xml:space="preserve">setiap negara berupaya agar perbankan selalu berada dalam kondisi yang sehat, aman dan stabil, </w:t>
      </w:r>
      <w:r w:rsidRPr="00403885">
        <w:rPr>
          <w:rFonts w:ascii="Book Antiqua" w:hAnsi="Book Antiqua" w:cs="Times New Roman"/>
          <w:color w:val="000000"/>
          <w:sz w:val="24"/>
          <w:szCs w:val="24"/>
          <w:lang w:val="en-US"/>
        </w:rPr>
        <w:t xml:space="preserve">terutama dari sisi likuiditas dan profitabilitasnya. Penelitian ini dilakukan untuk menguji pengaruh </w:t>
      </w:r>
      <w:r w:rsidRPr="00403885">
        <w:rPr>
          <w:rFonts w:ascii="Book Antiqua" w:hAnsi="Book Antiqua" w:cs="Times New Roman"/>
          <w:i/>
          <w:iCs/>
          <w:color w:val="000000"/>
          <w:sz w:val="24"/>
          <w:szCs w:val="24"/>
        </w:rPr>
        <w:t xml:space="preserve">Non Performing Loan </w:t>
      </w:r>
      <w:r w:rsidRPr="00403885">
        <w:rPr>
          <w:rFonts w:ascii="Book Antiqua" w:hAnsi="Book Antiqua" w:cs="Times New Roman"/>
          <w:iCs/>
          <w:color w:val="000000"/>
          <w:sz w:val="24"/>
          <w:szCs w:val="24"/>
        </w:rPr>
        <w:t>(NPL)</w:t>
      </w:r>
      <w:r w:rsidRPr="00403885">
        <w:rPr>
          <w:rFonts w:ascii="Book Antiqua" w:hAnsi="Book Antiqua" w:cs="Times New Roman"/>
          <w:i/>
          <w:iCs/>
          <w:color w:val="000000"/>
          <w:sz w:val="24"/>
          <w:szCs w:val="24"/>
        </w:rPr>
        <w:t xml:space="preserve"> </w:t>
      </w:r>
      <w:r w:rsidRPr="00403885">
        <w:rPr>
          <w:rFonts w:ascii="Book Antiqua" w:hAnsi="Book Antiqua" w:cs="Times New Roman"/>
          <w:iCs/>
          <w:color w:val="000000"/>
          <w:sz w:val="24"/>
          <w:szCs w:val="24"/>
        </w:rPr>
        <w:t>dan</w:t>
      </w:r>
      <w:r w:rsidRPr="00403885">
        <w:rPr>
          <w:rFonts w:ascii="Book Antiqua" w:hAnsi="Book Antiqua" w:cs="Times New Roman"/>
          <w:i/>
          <w:iCs/>
          <w:color w:val="000000"/>
          <w:sz w:val="24"/>
          <w:szCs w:val="24"/>
        </w:rPr>
        <w:t xml:space="preserve"> Capital Adequacy Ratio </w:t>
      </w:r>
      <w:r w:rsidRPr="00403885">
        <w:rPr>
          <w:rFonts w:ascii="Book Antiqua" w:hAnsi="Book Antiqua" w:cs="Times New Roman"/>
          <w:iCs/>
          <w:color w:val="000000"/>
          <w:sz w:val="24"/>
          <w:szCs w:val="24"/>
        </w:rPr>
        <w:t xml:space="preserve">(CAR) </w:t>
      </w:r>
      <w:r w:rsidRPr="00403885">
        <w:rPr>
          <w:rFonts w:ascii="Book Antiqua" w:hAnsi="Book Antiqua" w:cs="Times New Roman"/>
          <w:color w:val="000000"/>
          <w:sz w:val="24"/>
          <w:szCs w:val="24"/>
          <w:lang w:val="en-US"/>
        </w:rPr>
        <w:t xml:space="preserve">terhadap </w:t>
      </w:r>
      <w:r w:rsidRPr="00403885">
        <w:rPr>
          <w:rFonts w:ascii="Book Antiqua" w:hAnsi="Book Antiqua" w:cs="Times New Roman"/>
          <w:i/>
          <w:iCs/>
          <w:color w:val="000000"/>
          <w:sz w:val="24"/>
          <w:szCs w:val="24"/>
          <w:lang w:val="en-US"/>
        </w:rPr>
        <w:t xml:space="preserve">Return </w:t>
      </w:r>
      <w:r w:rsidRPr="00403885">
        <w:rPr>
          <w:rFonts w:ascii="Book Antiqua" w:hAnsi="Book Antiqua" w:cs="Times New Roman"/>
          <w:i/>
          <w:iCs/>
          <w:color w:val="000000"/>
          <w:sz w:val="24"/>
          <w:szCs w:val="24"/>
        </w:rPr>
        <w:t>o</w:t>
      </w:r>
      <w:r w:rsidRPr="00403885">
        <w:rPr>
          <w:rFonts w:ascii="Book Antiqua" w:hAnsi="Book Antiqua" w:cs="Times New Roman"/>
          <w:i/>
          <w:iCs/>
          <w:color w:val="000000"/>
          <w:sz w:val="24"/>
          <w:szCs w:val="24"/>
          <w:lang w:val="en-US"/>
        </w:rPr>
        <w:t xml:space="preserve">n Asset </w:t>
      </w:r>
      <w:r w:rsidRPr="00403885">
        <w:rPr>
          <w:rFonts w:ascii="Book Antiqua" w:hAnsi="Book Antiqua" w:cs="Times New Roman"/>
          <w:color w:val="000000"/>
          <w:sz w:val="24"/>
          <w:szCs w:val="24"/>
          <w:lang w:val="en-US"/>
        </w:rPr>
        <w:t xml:space="preserve">(ROA) </w:t>
      </w:r>
      <w:r w:rsidRPr="00403885">
        <w:rPr>
          <w:rFonts w:ascii="Book Antiqua" w:hAnsi="Book Antiqua" w:cs="Times New Roman"/>
          <w:color w:val="000000"/>
          <w:sz w:val="24"/>
          <w:szCs w:val="24"/>
          <w:lang w:val="en-US"/>
        </w:rPr>
        <w:lastRenderedPageBreak/>
        <w:t xml:space="preserve">perbankan BUMN. Teknik analisis data yang digunakan adalah </w:t>
      </w:r>
      <w:r w:rsidRPr="00403885">
        <w:rPr>
          <w:rFonts w:ascii="Book Antiqua" w:hAnsi="Book Antiqua" w:cs="Times New Roman"/>
          <w:color w:val="000000"/>
          <w:sz w:val="24"/>
          <w:szCs w:val="24"/>
        </w:rPr>
        <w:t xml:space="preserve">analisis rasio keuangan, </w:t>
      </w:r>
      <w:r w:rsidRPr="00403885">
        <w:rPr>
          <w:rFonts w:ascii="Book Antiqua" w:hAnsi="Book Antiqua" w:cs="Times New Roman"/>
          <w:color w:val="000000"/>
          <w:sz w:val="24"/>
          <w:szCs w:val="24"/>
          <w:lang w:val="en-US"/>
        </w:rPr>
        <w:t xml:space="preserve">regresi linier berganda.  </w:t>
      </w:r>
    </w:p>
    <w:p w:rsidR="00692E43" w:rsidRPr="00403885" w:rsidRDefault="00692E43" w:rsidP="00692E43">
      <w:pPr>
        <w:autoSpaceDE w:val="0"/>
        <w:autoSpaceDN w:val="0"/>
        <w:adjustRightInd w:val="0"/>
        <w:spacing w:after="0" w:line="240" w:lineRule="auto"/>
        <w:ind w:firstLine="720"/>
        <w:jc w:val="both"/>
        <w:rPr>
          <w:rFonts w:ascii="Book Antiqua" w:hAnsi="Book Antiqua" w:cs="Times New Roman"/>
          <w:sz w:val="24"/>
          <w:szCs w:val="24"/>
        </w:rPr>
      </w:pPr>
      <w:r w:rsidRPr="00403885">
        <w:rPr>
          <w:rFonts w:ascii="Book Antiqua" w:hAnsi="Book Antiqua" w:cs="Times New Roman"/>
          <w:color w:val="000000"/>
          <w:sz w:val="24"/>
          <w:szCs w:val="24"/>
          <w:lang w:val="en-US"/>
        </w:rPr>
        <w:t>Hasil penelitian ini menunjukkan bahwa</w:t>
      </w:r>
      <w:r w:rsidRPr="00403885">
        <w:rPr>
          <w:rFonts w:ascii="Book Antiqua" w:hAnsi="Book Antiqua" w:cs="Times New Roman"/>
          <w:color w:val="000000"/>
          <w:sz w:val="24"/>
          <w:szCs w:val="24"/>
        </w:rPr>
        <w:t xml:space="preserve"> variabel NPL memiliki pengaruh negatif dan signifikan terhadap ROA, varabel CAR tidak memberikan pengaruh terhadap ROA dan kedua variabel NPL dan CAR berpengaruh secara simultan (bersama-sama) terhadap ROA. </w:t>
      </w:r>
      <w:r w:rsidRPr="00403885">
        <w:rPr>
          <w:rFonts w:ascii="Book Antiqua" w:hAnsi="Book Antiqua" w:cs="Times New Roman"/>
          <w:sz w:val="24"/>
          <w:szCs w:val="24"/>
        </w:rPr>
        <w:t>NPL mencerminkan risiko kredit, implikasinya bahwa semakin tinggi rasio ini maka akan semakin semakin buruk kualitas kredit bank. Jumlah kredit bermasalah semakin besar maka kemungkinan suatu bank dalam kondisi bermasalah semakin besar. Selain itu, CAR bank menunjukkan peningkatan yang cenderung konstan, sehingga tidak memberikan konstribusi yang tinggi terhadap peningkatan laba.</w:t>
      </w:r>
    </w:p>
    <w:p w:rsidR="00692E43" w:rsidRPr="00403885" w:rsidRDefault="00692E43" w:rsidP="00692E43">
      <w:pPr>
        <w:autoSpaceDE w:val="0"/>
        <w:autoSpaceDN w:val="0"/>
        <w:adjustRightInd w:val="0"/>
        <w:spacing w:after="0" w:line="240" w:lineRule="auto"/>
        <w:jc w:val="both"/>
        <w:rPr>
          <w:rFonts w:ascii="Book Antiqua" w:hAnsi="Book Antiqua" w:cs="Times New Roman"/>
          <w:color w:val="000000"/>
          <w:sz w:val="24"/>
          <w:szCs w:val="24"/>
        </w:rPr>
      </w:pPr>
    </w:p>
    <w:p w:rsidR="00692E43" w:rsidRPr="00403885" w:rsidRDefault="00692E43" w:rsidP="00692E43">
      <w:pPr>
        <w:autoSpaceDE w:val="0"/>
        <w:autoSpaceDN w:val="0"/>
        <w:adjustRightInd w:val="0"/>
        <w:spacing w:after="0" w:line="240" w:lineRule="auto"/>
        <w:ind w:left="1418" w:hanging="1418"/>
        <w:jc w:val="both"/>
        <w:rPr>
          <w:rFonts w:ascii="Book Antiqua" w:hAnsi="Book Antiqua" w:cs="Times New Roman"/>
          <w:color w:val="000000"/>
          <w:sz w:val="24"/>
          <w:szCs w:val="24"/>
        </w:rPr>
      </w:pPr>
      <w:r w:rsidRPr="00403885">
        <w:rPr>
          <w:rFonts w:ascii="Book Antiqua" w:hAnsi="Book Antiqua" w:cs="Times New Roman"/>
          <w:color w:val="000000"/>
          <w:sz w:val="24"/>
          <w:szCs w:val="24"/>
        </w:rPr>
        <w:t xml:space="preserve">Kata Kunci: </w:t>
      </w:r>
      <w:r w:rsidRPr="00403885">
        <w:rPr>
          <w:rFonts w:ascii="Book Antiqua" w:hAnsi="Book Antiqua" w:cs="Times New Roman"/>
          <w:i/>
          <w:iCs/>
          <w:color w:val="000000"/>
          <w:sz w:val="24"/>
          <w:szCs w:val="24"/>
        </w:rPr>
        <w:t xml:space="preserve">Non Performing Loan </w:t>
      </w:r>
      <w:r w:rsidRPr="00403885">
        <w:rPr>
          <w:rFonts w:ascii="Book Antiqua" w:hAnsi="Book Antiqua" w:cs="Times New Roman"/>
          <w:iCs/>
          <w:color w:val="000000"/>
          <w:sz w:val="24"/>
          <w:szCs w:val="24"/>
        </w:rPr>
        <w:t xml:space="preserve">(NPL), </w:t>
      </w:r>
      <w:r w:rsidRPr="00403885">
        <w:rPr>
          <w:rFonts w:ascii="Book Antiqua" w:hAnsi="Book Antiqua" w:cs="Times New Roman"/>
          <w:i/>
          <w:iCs/>
          <w:color w:val="000000"/>
          <w:sz w:val="24"/>
          <w:szCs w:val="24"/>
        </w:rPr>
        <w:t xml:space="preserve">Capital Adequacy Ratio </w:t>
      </w:r>
      <w:r w:rsidRPr="00403885">
        <w:rPr>
          <w:rFonts w:ascii="Book Antiqua" w:hAnsi="Book Antiqua" w:cs="Times New Roman"/>
          <w:iCs/>
          <w:color w:val="000000"/>
          <w:sz w:val="24"/>
          <w:szCs w:val="24"/>
        </w:rPr>
        <w:t xml:space="preserve">(CAR), </w:t>
      </w:r>
      <w:r w:rsidRPr="00403885">
        <w:rPr>
          <w:rFonts w:ascii="Book Antiqua" w:hAnsi="Book Antiqua" w:cs="Times New Roman"/>
          <w:i/>
          <w:iCs/>
          <w:color w:val="000000"/>
          <w:sz w:val="24"/>
          <w:szCs w:val="24"/>
          <w:lang w:val="en-US"/>
        </w:rPr>
        <w:t>Return</w:t>
      </w:r>
      <w:r w:rsidRPr="00403885">
        <w:rPr>
          <w:rFonts w:ascii="Book Antiqua" w:hAnsi="Book Antiqua" w:cs="Times New Roman"/>
          <w:i/>
          <w:iCs/>
          <w:color w:val="000000"/>
          <w:sz w:val="24"/>
          <w:szCs w:val="24"/>
        </w:rPr>
        <w:t xml:space="preserve"> o</w:t>
      </w:r>
      <w:r w:rsidRPr="00403885">
        <w:rPr>
          <w:rFonts w:ascii="Book Antiqua" w:hAnsi="Book Antiqua" w:cs="Times New Roman"/>
          <w:i/>
          <w:iCs/>
          <w:color w:val="000000"/>
          <w:sz w:val="24"/>
          <w:szCs w:val="24"/>
          <w:lang w:val="en-US"/>
        </w:rPr>
        <w:t xml:space="preserve">n Asset </w:t>
      </w:r>
      <w:r w:rsidRPr="00403885">
        <w:rPr>
          <w:rFonts w:ascii="Book Antiqua" w:hAnsi="Book Antiqua" w:cs="Times New Roman"/>
          <w:color w:val="000000"/>
          <w:sz w:val="24"/>
          <w:szCs w:val="24"/>
          <w:lang w:val="en-US"/>
        </w:rPr>
        <w:t>(ROA), bank BUMN</w:t>
      </w:r>
      <w:r w:rsidRPr="00403885">
        <w:rPr>
          <w:rFonts w:ascii="Book Antiqua" w:hAnsi="Book Antiqua" w:cs="Times New Roman"/>
          <w:color w:val="000000"/>
          <w:sz w:val="24"/>
          <w:szCs w:val="24"/>
        </w:rPr>
        <w:t>.</w:t>
      </w:r>
    </w:p>
    <w:p w:rsidR="00692E43" w:rsidRPr="00403885" w:rsidRDefault="00692E43" w:rsidP="00692E43">
      <w:pPr>
        <w:autoSpaceDE w:val="0"/>
        <w:autoSpaceDN w:val="0"/>
        <w:adjustRightInd w:val="0"/>
        <w:spacing w:after="0" w:line="240" w:lineRule="auto"/>
        <w:ind w:left="1418" w:hanging="1418"/>
        <w:jc w:val="both"/>
        <w:rPr>
          <w:rFonts w:ascii="Book Antiqua" w:hAnsi="Book Antiqua" w:cs="Times New Roman"/>
          <w:color w:val="000000"/>
          <w:sz w:val="24"/>
          <w:szCs w:val="24"/>
        </w:rPr>
      </w:pPr>
    </w:p>
    <w:p w:rsidR="00692E43" w:rsidRPr="00403885" w:rsidRDefault="00692E43" w:rsidP="00692E43">
      <w:pPr>
        <w:autoSpaceDE w:val="0"/>
        <w:autoSpaceDN w:val="0"/>
        <w:adjustRightInd w:val="0"/>
        <w:spacing w:after="0" w:line="240" w:lineRule="auto"/>
        <w:ind w:left="1418" w:hanging="1418"/>
        <w:jc w:val="both"/>
        <w:rPr>
          <w:rFonts w:ascii="Book Antiqua" w:hAnsi="Book Antiqua" w:cs="Times New Roman"/>
          <w:color w:val="000000"/>
          <w:sz w:val="24"/>
          <w:szCs w:val="24"/>
        </w:rPr>
      </w:pPr>
    </w:p>
    <w:p w:rsidR="00692E43" w:rsidRDefault="00692E43" w:rsidP="00692E43">
      <w:pPr>
        <w:pStyle w:val="ListParagraph"/>
        <w:tabs>
          <w:tab w:val="left" w:pos="426"/>
        </w:tabs>
        <w:spacing w:after="0" w:line="240" w:lineRule="auto"/>
        <w:ind w:left="0"/>
        <w:jc w:val="center"/>
        <w:rPr>
          <w:rFonts w:ascii="Book Antiqua" w:hAnsi="Book Antiqua" w:cs="Times New Roman"/>
          <w:b/>
          <w:sz w:val="24"/>
          <w:szCs w:val="24"/>
        </w:rPr>
      </w:pPr>
      <w:r>
        <w:rPr>
          <w:rFonts w:ascii="Book Antiqua" w:hAnsi="Book Antiqua" w:cs="Times New Roman"/>
          <w:b/>
          <w:sz w:val="24"/>
          <w:szCs w:val="24"/>
        </w:rPr>
        <w:t>PENDAHULUAN</w:t>
      </w:r>
    </w:p>
    <w:p w:rsidR="00692E43" w:rsidRPr="00DA5903" w:rsidRDefault="00692E43" w:rsidP="00692E43">
      <w:pPr>
        <w:pStyle w:val="ListParagraph"/>
        <w:tabs>
          <w:tab w:val="left" w:pos="426"/>
        </w:tabs>
        <w:spacing w:after="0" w:line="240" w:lineRule="auto"/>
        <w:ind w:left="0"/>
        <w:jc w:val="center"/>
        <w:rPr>
          <w:rFonts w:ascii="Book Antiqua" w:hAnsi="Book Antiqua" w:cs="Times New Roman"/>
          <w:b/>
          <w:sz w:val="24"/>
          <w:szCs w:val="24"/>
        </w:rPr>
      </w:pPr>
    </w:p>
    <w:p w:rsidR="00692E43" w:rsidRPr="00403885" w:rsidRDefault="00692E43" w:rsidP="00692E43">
      <w:pPr>
        <w:pStyle w:val="Default"/>
        <w:ind w:firstLine="720"/>
        <w:jc w:val="both"/>
        <w:rPr>
          <w:rFonts w:ascii="Book Antiqua" w:hAnsi="Book Antiqua"/>
        </w:rPr>
      </w:pPr>
      <w:r w:rsidRPr="00403885">
        <w:rPr>
          <w:rFonts w:ascii="Book Antiqua" w:hAnsi="Book Antiqua"/>
        </w:rPr>
        <w:t>Perekonomian secara keseluruhan akan memeroleh manfaat dari keberadaan suatu bank secara efektif dan efisien. Hal ini merupakan fungsi intermediasi bank sebagai penyalur dana dari unit-unit ekonomi yang mempunyai kelebihan dana kepada unit-unit yang kekurangan dana.</w:t>
      </w:r>
      <w:r w:rsidRPr="00403885">
        <w:rPr>
          <w:rStyle w:val="FootnoteReference"/>
          <w:rFonts w:ascii="Book Antiqua" w:hAnsi="Book Antiqua"/>
        </w:rPr>
        <w:footnoteReference w:id="2"/>
      </w:r>
      <w:r w:rsidRPr="00403885">
        <w:rPr>
          <w:rFonts w:ascii="Book Antiqua" w:hAnsi="Book Antiqua"/>
        </w:rPr>
        <w:t xml:space="preserve"> Jadi, bank sebagai lembaga intermediasi berperan penting dalam mobilisasi dana-dana masyarakat untuk diputar sebagai salah satu sumber pembiayaan utama bagi dunia usaha, baik untuk investasi maupun produksi, dalam rangka mendorong pertumbuhan ekonomi. Selain itu, bank juga memberikan pelayanan dalam lalu lintas sistem pembayaran sehingga kegiatan ekonomi masyarakat dapat berjalan dengan lancar. Dengan sistem pembayaran yang efisien, aman dan lancar, maka perekonomian dapat berjalan dengan baik. Selanjutnya, bank juga berfungsi sebagai media dalam mentransmisikan kebijakan moneter yang dilakukan bank sentral karena kebijakan moneter sendiri bertujuan untuk menjaga stabilitas harga dan pertumbuhan ekonomi. Manfaatnya yang begitu penting bagi perekonomian, maka setiap negara berupaya agar perbankan selalu berada dalam kondisi yang sehat, aman dan stabil. </w:t>
      </w:r>
    </w:p>
    <w:p w:rsidR="00692E43" w:rsidRPr="00403885" w:rsidRDefault="00692E43" w:rsidP="00692E43">
      <w:pPr>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Tingkat kesehatan bank adalah penilaian atas suatu kondisi laporan keuangan bank pada periode dan saat tertentu sesuai dengan standar Bank Indonesia. Dari laporan ini akan terbaca kondisi bank yang sesungguhnya termasuk kelemahan dan kekuatan yang dimiliki. Laporan ini juga menunjukkan kinerja manajemen bank selama satu periode. Dalam laporan keuangan termuat informasi mengenai jumlah kekayaan (</w:t>
      </w:r>
      <w:r w:rsidRPr="00403885">
        <w:rPr>
          <w:rFonts w:ascii="Book Antiqua" w:hAnsi="Book Antiqua" w:cs="Times New Roman"/>
          <w:i/>
          <w:iCs/>
          <w:sz w:val="24"/>
          <w:szCs w:val="24"/>
        </w:rPr>
        <w:t>assets</w:t>
      </w:r>
      <w:r w:rsidRPr="00403885">
        <w:rPr>
          <w:rFonts w:ascii="Book Antiqua" w:hAnsi="Book Antiqua" w:cs="Times New Roman"/>
          <w:sz w:val="24"/>
          <w:szCs w:val="24"/>
        </w:rPr>
        <w:t xml:space="preserve">) dan jenis-jenis kekayaan yang dimiliki. Selanjutanya, juga akan tergambar </w:t>
      </w:r>
      <w:r w:rsidRPr="00403885">
        <w:rPr>
          <w:rFonts w:ascii="Book Antiqua" w:hAnsi="Book Antiqua" w:cs="Times New Roman"/>
          <w:sz w:val="24"/>
          <w:szCs w:val="24"/>
        </w:rPr>
        <w:lastRenderedPageBreak/>
        <w:t>kewajiban jangka pendek maupun jangka panjang serta ekuitas (modal sendiri) yang dimilikinya. Laporan keuangan juga memberikan informasi tentang hasil-hasil usaha yang diperoleh bank dalam suatu periode tertentu dan biaya-biaya atau beban yang dikeluarkan untuk memeroleh hasil tersebut.</w:t>
      </w:r>
      <w:r w:rsidRPr="00403885">
        <w:rPr>
          <w:rStyle w:val="FootnoteReference"/>
          <w:rFonts w:ascii="Book Antiqua" w:hAnsi="Book Antiqua"/>
          <w:sz w:val="24"/>
          <w:szCs w:val="24"/>
        </w:rPr>
        <w:footnoteReference w:id="3"/>
      </w:r>
    </w:p>
    <w:p w:rsidR="00692E43" w:rsidRPr="00403885" w:rsidRDefault="00692E43" w:rsidP="00692E43">
      <w:pPr>
        <w:pStyle w:val="Default"/>
        <w:ind w:firstLine="720"/>
        <w:jc w:val="both"/>
        <w:rPr>
          <w:rFonts w:ascii="Book Antiqua" w:hAnsi="Book Antiqua"/>
        </w:rPr>
      </w:pPr>
      <w:r w:rsidRPr="00403885">
        <w:rPr>
          <w:rFonts w:ascii="Book Antiqua" w:hAnsi="Book Antiqua"/>
        </w:rPr>
        <w:t>Untuk menilai kesehatan suatu bank dapat diukur dengan berbagai metode. Penilaian kesehatan akan berpengaruh terhadap kemampuan bank dan loyalitas nasabah terhadap bank yang bersangkutan. Salah satu alat untuk mengukur kesehatan bank adalah dengan analisis CAMEL (</w:t>
      </w:r>
      <w:r w:rsidRPr="00403885">
        <w:rPr>
          <w:rFonts w:ascii="Book Antiqua" w:hAnsi="Book Antiqua"/>
          <w:i/>
          <w:iCs/>
        </w:rPr>
        <w:t>Capital, Assets, Management, Earning, Liquidity</w:t>
      </w:r>
      <w:r w:rsidRPr="00403885">
        <w:rPr>
          <w:rFonts w:ascii="Book Antiqua" w:hAnsi="Book Antiqua"/>
        </w:rPr>
        <w:t xml:space="preserve">). Aspek </w:t>
      </w:r>
      <w:r w:rsidRPr="00403885">
        <w:rPr>
          <w:rFonts w:ascii="Book Antiqua" w:hAnsi="Book Antiqua"/>
          <w:i/>
          <w:iCs/>
        </w:rPr>
        <w:t xml:space="preserve">capital </w:t>
      </w:r>
      <w:r w:rsidRPr="00403885">
        <w:rPr>
          <w:rFonts w:ascii="Book Antiqua" w:hAnsi="Book Antiqua"/>
        </w:rPr>
        <w:t xml:space="preserve">(permodalan) meliputi CAR, aspek </w:t>
      </w:r>
      <w:r w:rsidRPr="00403885">
        <w:rPr>
          <w:rFonts w:ascii="Book Antiqua" w:hAnsi="Book Antiqua"/>
          <w:i/>
          <w:iCs/>
        </w:rPr>
        <w:t xml:space="preserve">assets </w:t>
      </w:r>
      <w:r w:rsidRPr="00403885">
        <w:rPr>
          <w:rFonts w:ascii="Book Antiqua" w:hAnsi="Book Antiqua"/>
        </w:rPr>
        <w:t xml:space="preserve">meliputi NPL, aspek </w:t>
      </w:r>
      <w:r w:rsidRPr="00403885">
        <w:rPr>
          <w:rFonts w:ascii="Book Antiqua" w:hAnsi="Book Antiqua"/>
          <w:i/>
          <w:iCs/>
        </w:rPr>
        <w:t xml:space="preserve">earnings </w:t>
      </w:r>
      <w:r w:rsidRPr="00403885">
        <w:rPr>
          <w:rFonts w:ascii="Book Antiqua" w:hAnsi="Book Antiqua"/>
        </w:rPr>
        <w:t xml:space="preserve">meliputi ROA dan BOPO, aspek likuiditas meliputi LDR. Aspek-aspek tersebut kemudian dinilai dengan menggunakan rasio keuangan sehingga dapat menilai kondisi keuangan perusahaan perbankan. </w:t>
      </w:r>
    </w:p>
    <w:p w:rsidR="00692E43" w:rsidRPr="00403885" w:rsidRDefault="00692E43" w:rsidP="00692E43">
      <w:pPr>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 xml:space="preserve">Profitabilitas merupakan indikator yang paling penting untuk mengukur kinerja suatu bank. Salah satu rasio pengukur profit adalah </w:t>
      </w:r>
      <w:r w:rsidRPr="00403885">
        <w:rPr>
          <w:rFonts w:ascii="Book Antiqua" w:hAnsi="Book Antiqua" w:cs="Times New Roman"/>
          <w:i/>
          <w:iCs/>
          <w:sz w:val="24"/>
          <w:szCs w:val="24"/>
        </w:rPr>
        <w:t xml:space="preserve">Return on Assets </w:t>
      </w:r>
      <w:r w:rsidRPr="00403885">
        <w:rPr>
          <w:rFonts w:ascii="Book Antiqua" w:hAnsi="Book Antiqua" w:cs="Times New Roman"/>
          <w:sz w:val="24"/>
          <w:szCs w:val="24"/>
        </w:rPr>
        <w:t xml:space="preserve">(ROA) memfokuskan kemampuan perusahaan untuk memeroleh </w:t>
      </w:r>
      <w:r w:rsidRPr="00403885">
        <w:rPr>
          <w:rFonts w:ascii="Book Antiqua" w:hAnsi="Book Antiqua" w:cs="Times New Roman"/>
          <w:i/>
          <w:iCs/>
          <w:sz w:val="24"/>
          <w:szCs w:val="24"/>
        </w:rPr>
        <w:t xml:space="preserve">earnings </w:t>
      </w:r>
      <w:r w:rsidRPr="00403885">
        <w:rPr>
          <w:rFonts w:ascii="Book Antiqua" w:hAnsi="Book Antiqua" w:cs="Times New Roman"/>
          <w:sz w:val="24"/>
          <w:szCs w:val="24"/>
        </w:rPr>
        <w:t>dalam kegiatan operasional perusahaan dengan memanfaatkan aktiva yang dimilikinya. Jadi, dalam penelitian ini ROA digunakan sebagai ukuran kinerja perbankan. Tujuan utama operasional bank adalah mencapai tingkat profitabilitas yang maksimal. ROA penting bagi bank karena ROA digunakan untuk mengukur efektivitas perusahaan. Profitabilitas merupakan kemampuan bank untuk menghasilkan laba secara efektif dan efisien. Semakin besar ROA suatu bank, semakin besar pula tingkat keuntungan yang dicapai bank tersebut dan semakin baik pula posisi bank tersebut dari segi penggunaan asset.</w:t>
      </w:r>
      <w:r w:rsidRPr="00403885">
        <w:rPr>
          <w:rStyle w:val="FootnoteReference"/>
          <w:rFonts w:ascii="Book Antiqua" w:hAnsi="Book Antiqua"/>
          <w:sz w:val="24"/>
          <w:szCs w:val="24"/>
        </w:rPr>
        <w:footnoteReference w:id="4"/>
      </w:r>
    </w:p>
    <w:p w:rsidR="00692E43" w:rsidRPr="00403885" w:rsidRDefault="00692E43" w:rsidP="00692E43">
      <w:pPr>
        <w:pStyle w:val="Default"/>
        <w:ind w:firstLine="720"/>
        <w:jc w:val="both"/>
        <w:rPr>
          <w:rFonts w:ascii="Book Antiqua" w:hAnsi="Book Antiqua"/>
        </w:rPr>
      </w:pPr>
      <w:r w:rsidRPr="00403885">
        <w:rPr>
          <w:rFonts w:ascii="Book Antiqua" w:hAnsi="Book Antiqua"/>
          <w:i/>
          <w:iCs/>
        </w:rPr>
        <w:t xml:space="preserve">Capital Adquacy Ratio </w:t>
      </w:r>
      <w:r w:rsidRPr="00403885">
        <w:rPr>
          <w:rFonts w:ascii="Book Antiqua" w:hAnsi="Book Antiqua"/>
        </w:rPr>
        <w:t>adalah rasio kinerja bank untuk mengukur kecukupan modal yang dimiliki bank untuk menunjang aktiva yang mengandung atau menghasilkan risiko, misal kredit yang diberikan.</w:t>
      </w:r>
      <w:r w:rsidRPr="00403885">
        <w:rPr>
          <w:rStyle w:val="FootnoteReference"/>
          <w:rFonts w:ascii="Book Antiqua" w:hAnsi="Book Antiqua"/>
        </w:rPr>
        <w:footnoteReference w:id="5"/>
      </w:r>
      <w:r w:rsidRPr="00403885">
        <w:rPr>
          <w:rFonts w:ascii="Book Antiqua" w:hAnsi="Book Antiqua"/>
        </w:rPr>
        <w:t xml:space="preserve"> Hubungan antara CAR dengan ROA suatu bank adalah positif, dimana jika CAR suatu bank meningkat maka ROA akan meningkat juga. Standar besarnya CAR sebesar 8%. </w:t>
      </w:r>
    </w:p>
    <w:p w:rsidR="00692E43" w:rsidRPr="00403885" w:rsidRDefault="00692E43" w:rsidP="00692E43">
      <w:pPr>
        <w:autoSpaceDE w:val="0"/>
        <w:autoSpaceDN w:val="0"/>
        <w:adjustRightInd w:val="0"/>
        <w:spacing w:after="0" w:line="240" w:lineRule="auto"/>
        <w:jc w:val="center"/>
        <w:rPr>
          <w:rFonts w:ascii="Book Antiqua" w:hAnsi="Book Antiqua" w:cs="Times New Roman"/>
          <w:iCs/>
          <w:sz w:val="24"/>
          <w:szCs w:val="24"/>
          <w:lang w:val="en-US"/>
        </w:rPr>
      </w:pPr>
      <w:r w:rsidRPr="00403885">
        <w:rPr>
          <w:rFonts w:ascii="Book Antiqua" w:hAnsi="Book Antiqua" w:cs="Times New Roman"/>
          <w:iCs/>
          <w:sz w:val="24"/>
          <w:szCs w:val="24"/>
        </w:rPr>
        <w:t xml:space="preserve">Tabel 1.1 Data Rata-Rata Kinerja Keuangan Bank BUMN di Indonesia </w:t>
      </w:r>
    </w:p>
    <w:p w:rsidR="00692E43" w:rsidRPr="00403885" w:rsidRDefault="00692E43" w:rsidP="00692E43">
      <w:pPr>
        <w:autoSpaceDE w:val="0"/>
        <w:autoSpaceDN w:val="0"/>
        <w:adjustRightInd w:val="0"/>
        <w:spacing w:after="0" w:line="240" w:lineRule="auto"/>
        <w:jc w:val="center"/>
        <w:rPr>
          <w:rFonts w:ascii="Book Antiqua" w:hAnsi="Book Antiqua" w:cs="Times New Roman"/>
          <w:iCs/>
          <w:sz w:val="24"/>
          <w:szCs w:val="24"/>
        </w:rPr>
      </w:pPr>
      <w:r w:rsidRPr="00403885">
        <w:rPr>
          <w:rFonts w:ascii="Book Antiqua" w:hAnsi="Book Antiqua" w:cs="Times New Roman"/>
          <w:iCs/>
          <w:sz w:val="24"/>
          <w:szCs w:val="24"/>
        </w:rPr>
        <w:t>Tahun 2006-2013</w:t>
      </w:r>
    </w:p>
    <w:p w:rsidR="00692E43" w:rsidRPr="00403885" w:rsidRDefault="00692E43" w:rsidP="00692E43">
      <w:pPr>
        <w:autoSpaceDE w:val="0"/>
        <w:autoSpaceDN w:val="0"/>
        <w:adjustRightInd w:val="0"/>
        <w:spacing w:after="0" w:line="240" w:lineRule="auto"/>
        <w:jc w:val="center"/>
        <w:rPr>
          <w:rFonts w:ascii="Book Antiqua" w:hAnsi="Book Antiqua" w:cs="Times New Roman"/>
          <w:iCs/>
          <w:sz w:val="24"/>
          <w:szCs w:val="24"/>
        </w:rPr>
      </w:pPr>
    </w:p>
    <w:tbl>
      <w:tblPr>
        <w:tblW w:w="7953" w:type="dxa"/>
        <w:jc w:val="center"/>
        <w:tblInd w:w="93" w:type="dxa"/>
        <w:tblLook w:val="04A0"/>
      </w:tblPr>
      <w:tblGrid>
        <w:gridCol w:w="1467"/>
        <w:gridCol w:w="756"/>
        <w:gridCol w:w="769"/>
        <w:gridCol w:w="851"/>
        <w:gridCol w:w="850"/>
        <w:gridCol w:w="851"/>
        <w:gridCol w:w="850"/>
        <w:gridCol w:w="756"/>
        <w:gridCol w:w="803"/>
      </w:tblGrid>
      <w:tr w:rsidR="00692E43" w:rsidRPr="00403885" w:rsidTr="007A39DF">
        <w:trPr>
          <w:trHeight w:val="332"/>
          <w:jc w:val="center"/>
        </w:trPr>
        <w:tc>
          <w:tcPr>
            <w:tcW w:w="1467" w:type="dxa"/>
            <w:vMerge w:val="restart"/>
            <w:tcBorders>
              <w:top w:val="single" w:sz="4" w:space="0" w:color="auto"/>
              <w:left w:val="single" w:sz="4" w:space="0" w:color="auto"/>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Rasio Keuangan</w:t>
            </w:r>
          </w:p>
        </w:tc>
        <w:tc>
          <w:tcPr>
            <w:tcW w:w="6486" w:type="dxa"/>
            <w:gridSpan w:val="8"/>
            <w:tcBorders>
              <w:top w:val="single" w:sz="4" w:space="0" w:color="auto"/>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Tahun</w:t>
            </w:r>
          </w:p>
        </w:tc>
      </w:tr>
      <w:tr w:rsidR="00692E43" w:rsidRPr="00403885" w:rsidTr="007A39DF">
        <w:trPr>
          <w:trHeight w:val="332"/>
          <w:jc w:val="center"/>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2006</w:t>
            </w:r>
          </w:p>
        </w:tc>
        <w:tc>
          <w:tcPr>
            <w:tcW w:w="769"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2007</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2008</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2009</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2010</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2011</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2012</w:t>
            </w:r>
          </w:p>
        </w:tc>
        <w:tc>
          <w:tcPr>
            <w:tcW w:w="803"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2013</w:t>
            </w:r>
          </w:p>
        </w:tc>
      </w:tr>
      <w:tr w:rsidR="00692E43" w:rsidRPr="00403885" w:rsidTr="007A39DF">
        <w:trPr>
          <w:trHeight w:val="332"/>
          <w:jc w:val="center"/>
        </w:trPr>
        <w:tc>
          <w:tcPr>
            <w:tcW w:w="1467" w:type="dxa"/>
            <w:tcBorders>
              <w:top w:val="nil"/>
              <w:left w:val="single" w:sz="4" w:space="0" w:color="auto"/>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NPL (%)</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val="en-US" w:eastAsia="id-ID"/>
              </w:rPr>
            </w:pPr>
            <w:r w:rsidRPr="00403885">
              <w:rPr>
                <w:rFonts w:ascii="Book Antiqua" w:hAnsi="Book Antiqua" w:cs="Times New Roman"/>
                <w:color w:val="000000"/>
                <w:sz w:val="24"/>
                <w:szCs w:val="24"/>
                <w:lang w:eastAsia="id-ID"/>
              </w:rPr>
              <w:t>5,3</w:t>
            </w:r>
            <w:r w:rsidRPr="00403885">
              <w:rPr>
                <w:rFonts w:ascii="Book Antiqua" w:hAnsi="Book Antiqua" w:cs="Times New Roman"/>
                <w:color w:val="000000"/>
                <w:sz w:val="24"/>
                <w:szCs w:val="24"/>
                <w:lang w:val="en-US" w:eastAsia="id-ID"/>
              </w:rPr>
              <w:t>0</w:t>
            </w:r>
          </w:p>
        </w:tc>
        <w:tc>
          <w:tcPr>
            <w:tcW w:w="769"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5,41</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3,76</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3,55</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3,14</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2,71</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val="en-US" w:eastAsia="id-ID"/>
              </w:rPr>
            </w:pPr>
            <w:r w:rsidRPr="00403885">
              <w:rPr>
                <w:rFonts w:ascii="Book Antiqua" w:hAnsi="Book Antiqua" w:cs="Times New Roman"/>
                <w:color w:val="000000"/>
                <w:sz w:val="24"/>
                <w:szCs w:val="24"/>
                <w:lang w:eastAsia="id-ID"/>
              </w:rPr>
              <w:t>2,6</w:t>
            </w:r>
            <w:r w:rsidRPr="00403885">
              <w:rPr>
                <w:rFonts w:ascii="Book Antiqua" w:hAnsi="Book Antiqua" w:cs="Times New Roman"/>
                <w:color w:val="000000"/>
                <w:sz w:val="24"/>
                <w:szCs w:val="24"/>
                <w:lang w:val="en-US" w:eastAsia="id-ID"/>
              </w:rPr>
              <w:t>0</w:t>
            </w:r>
          </w:p>
        </w:tc>
        <w:tc>
          <w:tcPr>
            <w:tcW w:w="803"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2,35</w:t>
            </w:r>
          </w:p>
        </w:tc>
      </w:tr>
      <w:tr w:rsidR="00692E43" w:rsidRPr="00403885" w:rsidTr="007A39DF">
        <w:trPr>
          <w:trHeight w:val="332"/>
          <w:jc w:val="center"/>
        </w:trPr>
        <w:tc>
          <w:tcPr>
            <w:tcW w:w="1467" w:type="dxa"/>
            <w:tcBorders>
              <w:top w:val="nil"/>
              <w:left w:val="single" w:sz="4" w:space="0" w:color="auto"/>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CAR (%)</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19,23</w:t>
            </w:r>
          </w:p>
        </w:tc>
        <w:tc>
          <w:tcPr>
            <w:tcW w:w="769"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18,69</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14,69</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15,99</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15,61</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15,73</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16,55</w:t>
            </w:r>
          </w:p>
        </w:tc>
        <w:tc>
          <w:tcPr>
            <w:tcW w:w="803"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15,66</w:t>
            </w:r>
          </w:p>
        </w:tc>
      </w:tr>
      <w:tr w:rsidR="00692E43" w:rsidRPr="00403885" w:rsidTr="007A39DF">
        <w:trPr>
          <w:trHeight w:val="332"/>
          <w:jc w:val="center"/>
        </w:trPr>
        <w:tc>
          <w:tcPr>
            <w:tcW w:w="1467" w:type="dxa"/>
            <w:tcBorders>
              <w:top w:val="nil"/>
              <w:left w:val="single" w:sz="4" w:space="0" w:color="auto"/>
              <w:bottom w:val="single" w:sz="4" w:space="0" w:color="auto"/>
              <w:right w:val="single" w:sz="4" w:space="0" w:color="auto"/>
            </w:tcBorders>
            <w:noWrap/>
            <w:vAlign w:val="bottom"/>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ROA (%)</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2,28</w:t>
            </w:r>
          </w:p>
        </w:tc>
        <w:tc>
          <w:tcPr>
            <w:tcW w:w="769"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2,43</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2,49</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2,46</w:t>
            </w:r>
          </w:p>
        </w:tc>
        <w:tc>
          <w:tcPr>
            <w:tcW w:w="851"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3,02</w:t>
            </w:r>
          </w:p>
        </w:tc>
        <w:tc>
          <w:tcPr>
            <w:tcW w:w="850"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3,24</w:t>
            </w:r>
          </w:p>
        </w:tc>
        <w:tc>
          <w:tcPr>
            <w:tcW w:w="756"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3,38</w:t>
            </w:r>
          </w:p>
        </w:tc>
        <w:tc>
          <w:tcPr>
            <w:tcW w:w="803" w:type="dxa"/>
            <w:tcBorders>
              <w:top w:val="nil"/>
              <w:left w:val="nil"/>
              <w:bottom w:val="single" w:sz="4" w:space="0" w:color="auto"/>
              <w:right w:val="single" w:sz="4" w:space="0" w:color="auto"/>
            </w:tcBorders>
            <w:noWrap/>
            <w:vAlign w:val="bottom"/>
            <w:hideMark/>
          </w:tcPr>
          <w:p w:rsidR="00692E43" w:rsidRPr="00403885" w:rsidRDefault="00692E43" w:rsidP="007A39DF">
            <w:pPr>
              <w:spacing w:after="0" w:line="240" w:lineRule="auto"/>
              <w:jc w:val="right"/>
              <w:rPr>
                <w:rFonts w:ascii="Book Antiqua" w:hAnsi="Book Antiqua" w:cs="Times New Roman"/>
                <w:color w:val="000000"/>
                <w:sz w:val="24"/>
                <w:szCs w:val="24"/>
                <w:lang w:val="en-US" w:eastAsia="id-ID"/>
              </w:rPr>
            </w:pPr>
            <w:r w:rsidRPr="00403885">
              <w:rPr>
                <w:rFonts w:ascii="Book Antiqua" w:hAnsi="Book Antiqua" w:cs="Times New Roman"/>
                <w:color w:val="000000"/>
                <w:sz w:val="24"/>
                <w:szCs w:val="24"/>
                <w:lang w:eastAsia="id-ID"/>
              </w:rPr>
              <w:t>3</w:t>
            </w:r>
            <w:r w:rsidRPr="00403885">
              <w:rPr>
                <w:rFonts w:ascii="Book Antiqua" w:hAnsi="Book Antiqua" w:cs="Times New Roman"/>
                <w:color w:val="000000"/>
                <w:sz w:val="24"/>
                <w:szCs w:val="24"/>
                <w:lang w:val="en-US" w:eastAsia="id-ID"/>
              </w:rPr>
              <w:t>,00</w:t>
            </w:r>
          </w:p>
        </w:tc>
      </w:tr>
    </w:tbl>
    <w:p w:rsidR="00692E43" w:rsidRPr="00403885" w:rsidRDefault="00883563" w:rsidP="00883563">
      <w:pPr>
        <w:autoSpaceDE w:val="0"/>
        <w:autoSpaceDN w:val="0"/>
        <w:adjustRightInd w:val="0"/>
        <w:spacing w:after="0" w:line="240" w:lineRule="auto"/>
        <w:jc w:val="both"/>
        <w:rPr>
          <w:rFonts w:ascii="Book Antiqua" w:hAnsi="Book Antiqua" w:cs="Times New Roman"/>
          <w:i/>
          <w:iCs/>
          <w:sz w:val="24"/>
          <w:szCs w:val="24"/>
        </w:rPr>
      </w:pPr>
      <w:r>
        <w:rPr>
          <w:rFonts w:ascii="Book Antiqua" w:hAnsi="Book Antiqua" w:cs="Times New Roman"/>
          <w:i/>
          <w:iCs/>
          <w:sz w:val="24"/>
          <w:szCs w:val="24"/>
        </w:rPr>
        <w:t xml:space="preserve">         </w:t>
      </w:r>
      <w:r w:rsidR="00692E43" w:rsidRPr="00403885">
        <w:rPr>
          <w:rFonts w:ascii="Book Antiqua" w:hAnsi="Book Antiqua" w:cs="Times New Roman"/>
          <w:i/>
          <w:iCs/>
          <w:sz w:val="24"/>
          <w:szCs w:val="24"/>
        </w:rPr>
        <w:t xml:space="preserve">  Sumber: Laporan Keuangan Publikasi (data diolah)</w:t>
      </w:r>
    </w:p>
    <w:p w:rsidR="00692E43" w:rsidRPr="00403885" w:rsidRDefault="00692E43" w:rsidP="00692E43">
      <w:pPr>
        <w:autoSpaceDE w:val="0"/>
        <w:autoSpaceDN w:val="0"/>
        <w:adjustRightInd w:val="0"/>
        <w:spacing w:after="0" w:line="240" w:lineRule="auto"/>
        <w:ind w:firstLine="720"/>
        <w:jc w:val="both"/>
        <w:rPr>
          <w:rFonts w:ascii="Book Antiqua" w:hAnsi="Book Antiqua" w:cs="Times New Roman"/>
          <w:sz w:val="24"/>
          <w:szCs w:val="24"/>
          <w:lang w:val="en-US"/>
        </w:rPr>
      </w:pPr>
    </w:p>
    <w:p w:rsidR="00692E43" w:rsidRPr="00403885" w:rsidRDefault="00692E43" w:rsidP="00692E43">
      <w:pPr>
        <w:autoSpaceDE w:val="0"/>
        <w:autoSpaceDN w:val="0"/>
        <w:adjustRightInd w:val="0"/>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T</w:t>
      </w:r>
      <w:r w:rsidRPr="00403885">
        <w:rPr>
          <w:rFonts w:ascii="Book Antiqua" w:hAnsi="Book Antiqua" w:cs="Times New Roman"/>
          <w:sz w:val="24"/>
          <w:szCs w:val="24"/>
          <w:lang w:val="en-US"/>
        </w:rPr>
        <w:t>abel 1.1 di atas menunjukkan bahwa kinerja keuangan bank BUMN tahun 200</w:t>
      </w:r>
      <w:r w:rsidRPr="00403885">
        <w:rPr>
          <w:rFonts w:ascii="Book Antiqua" w:hAnsi="Book Antiqua" w:cs="Times New Roman"/>
          <w:sz w:val="24"/>
          <w:szCs w:val="24"/>
        </w:rPr>
        <w:t>6</w:t>
      </w:r>
      <w:r w:rsidRPr="00403885">
        <w:rPr>
          <w:rFonts w:ascii="Book Antiqua" w:hAnsi="Book Antiqua" w:cs="Times New Roman"/>
          <w:sz w:val="24"/>
          <w:szCs w:val="24"/>
          <w:lang w:val="en-US"/>
        </w:rPr>
        <w:t>–201</w:t>
      </w:r>
      <w:r w:rsidRPr="00403885">
        <w:rPr>
          <w:rFonts w:ascii="Book Antiqua" w:hAnsi="Book Antiqua" w:cs="Times New Roman"/>
          <w:sz w:val="24"/>
          <w:szCs w:val="24"/>
        </w:rPr>
        <w:t>3</w:t>
      </w:r>
      <w:r w:rsidRPr="00403885">
        <w:rPr>
          <w:rFonts w:ascii="Book Antiqua" w:hAnsi="Book Antiqua" w:cs="Times New Roman"/>
          <w:sz w:val="24"/>
          <w:szCs w:val="24"/>
          <w:lang w:val="en-US"/>
        </w:rPr>
        <w:t xml:space="preserve"> berfluktuasi. Secara rata-rata ROA telah mencapai standar ukuran </w:t>
      </w:r>
      <w:r w:rsidRPr="00403885">
        <w:rPr>
          <w:rFonts w:ascii="Book Antiqua" w:hAnsi="Book Antiqua" w:cs="Times New Roman"/>
          <w:sz w:val="24"/>
          <w:szCs w:val="24"/>
        </w:rPr>
        <w:t xml:space="preserve">minimum yang dikeluarkan </w:t>
      </w:r>
      <w:r w:rsidRPr="00403885">
        <w:rPr>
          <w:rFonts w:ascii="Book Antiqua" w:hAnsi="Book Antiqua" w:cs="Times New Roman"/>
          <w:sz w:val="24"/>
          <w:szCs w:val="24"/>
          <w:lang w:val="en-US"/>
        </w:rPr>
        <w:t>Bank</w:t>
      </w:r>
      <w:r w:rsidRPr="00403885">
        <w:rPr>
          <w:rFonts w:ascii="Book Antiqua" w:hAnsi="Book Antiqua" w:cs="Times New Roman"/>
          <w:sz w:val="24"/>
          <w:szCs w:val="24"/>
        </w:rPr>
        <w:t xml:space="preserve"> </w:t>
      </w:r>
      <w:r w:rsidRPr="00403885">
        <w:rPr>
          <w:rFonts w:ascii="Book Antiqua" w:hAnsi="Book Antiqua" w:cs="Times New Roman"/>
          <w:sz w:val="24"/>
          <w:szCs w:val="24"/>
          <w:lang w:val="en-US"/>
        </w:rPr>
        <w:t>Indonesia yaitu 1,5%</w:t>
      </w:r>
      <w:r w:rsidRPr="00403885">
        <w:rPr>
          <w:rFonts w:ascii="Book Antiqua" w:hAnsi="Book Antiqua" w:cs="Times New Roman"/>
          <w:sz w:val="24"/>
          <w:szCs w:val="24"/>
        </w:rPr>
        <w:t>. Data antara rasio keuangan NPL dengan ROA pada tahun 2006 sampai 2013 nilai rata-rata NPL mengalami penurunan dan diikuti dengan peningkatan nilai rata rata ROA. Akan tetapi, penurunan NPL pada tahun 2012 yaitu 2,60 % menjadi 2, 35 % pada tahun 2013 diikuti dengan penurunan ROA dari 3,38 % menjadi 3,0 %. Hal ini berbeda dengan teori yang ada, bahwa NPL mencerminkan risiko kredit, semakin tinggi NPL mengakibatkan semakin tinggi tunggakan bunga kredit yang kemudian berpotensi menurunkan pendapatan bunga serta menurunkan laba.</w:t>
      </w:r>
      <w:r w:rsidRPr="00403885">
        <w:rPr>
          <w:rStyle w:val="FootnoteReference"/>
          <w:rFonts w:ascii="Book Antiqua" w:hAnsi="Book Antiqua"/>
          <w:sz w:val="24"/>
          <w:szCs w:val="24"/>
        </w:rPr>
        <w:footnoteReference w:id="6"/>
      </w:r>
    </w:p>
    <w:p w:rsidR="00692E43" w:rsidRPr="00403885" w:rsidRDefault="00692E43" w:rsidP="00692E43">
      <w:pPr>
        <w:autoSpaceDE w:val="0"/>
        <w:autoSpaceDN w:val="0"/>
        <w:adjustRightInd w:val="0"/>
        <w:spacing w:after="0" w:line="240" w:lineRule="auto"/>
        <w:ind w:firstLine="436"/>
        <w:jc w:val="both"/>
        <w:rPr>
          <w:rFonts w:ascii="Book Antiqua" w:hAnsi="Book Antiqua" w:cs="Times New Roman"/>
          <w:sz w:val="24"/>
          <w:szCs w:val="24"/>
        </w:rPr>
      </w:pPr>
      <w:r w:rsidRPr="00403885">
        <w:rPr>
          <w:rFonts w:ascii="Book Antiqua" w:hAnsi="Book Antiqua" w:cs="Times New Roman"/>
          <w:sz w:val="24"/>
          <w:szCs w:val="24"/>
        </w:rPr>
        <w:t>Data rasio keuangan CAR dengan ROA pada tahun 2006-2013 mengalami fluktuasi. Pada tahun 2006-2008 secara berturut-turut rata-rata CAR bank BUMN mengalami penurunan yang tidak diikuti dengan penurunan nilai rata-rata ROA bank BUMN dimana ROA bank BUMN terus mengalami peningkatan pada periode tersebut dan juga penurunan CAR pada tahun 2009-2010 tidak diikuti dengan penurunan ROA. P</w:t>
      </w:r>
      <w:r w:rsidRPr="00403885">
        <w:rPr>
          <w:rFonts w:ascii="Book Antiqua" w:hAnsi="Book Antiqua" w:cs="Times New Roman"/>
          <w:sz w:val="24"/>
          <w:szCs w:val="24"/>
          <w:lang w:val="en-US"/>
        </w:rPr>
        <w:t>eningkatan CAR pada tahun 20</w:t>
      </w:r>
      <w:r w:rsidRPr="00403885">
        <w:rPr>
          <w:rFonts w:ascii="Book Antiqua" w:hAnsi="Book Antiqua" w:cs="Times New Roman"/>
          <w:sz w:val="24"/>
          <w:szCs w:val="24"/>
        </w:rPr>
        <w:t>09</w:t>
      </w:r>
      <w:r w:rsidRPr="00403885">
        <w:rPr>
          <w:rFonts w:ascii="Book Antiqua" w:hAnsi="Book Antiqua" w:cs="Times New Roman"/>
          <w:sz w:val="24"/>
          <w:szCs w:val="24"/>
          <w:lang w:val="en-US"/>
        </w:rPr>
        <w:t xml:space="preserve"> menjadi sebesar </w:t>
      </w:r>
      <w:r w:rsidRPr="00403885">
        <w:rPr>
          <w:rFonts w:ascii="Book Antiqua" w:hAnsi="Book Antiqua" w:cs="Times New Roman"/>
          <w:sz w:val="24"/>
          <w:szCs w:val="24"/>
        </w:rPr>
        <w:t>15,66</w:t>
      </w:r>
      <w:r w:rsidRPr="00403885">
        <w:rPr>
          <w:rFonts w:ascii="Book Antiqua" w:hAnsi="Book Antiqua" w:cs="Times New Roman"/>
          <w:sz w:val="24"/>
          <w:szCs w:val="24"/>
          <w:lang w:val="en-US"/>
        </w:rPr>
        <w:t xml:space="preserve">% tidak diikuti dengan peningkatan ROA, dimana ROA </w:t>
      </w:r>
      <w:r w:rsidRPr="00403885">
        <w:rPr>
          <w:rFonts w:ascii="Book Antiqua" w:hAnsi="Book Antiqua" w:cs="Times New Roman"/>
          <w:sz w:val="24"/>
          <w:szCs w:val="24"/>
        </w:rPr>
        <w:t xml:space="preserve">mengalami penurunan dari 3,38% pada tahun 2012 menjadi 3,0% pada tahun 2013. Realita ini tidak sesuai dengan teori yang menyatakan bahwa </w:t>
      </w:r>
      <w:r w:rsidRPr="00403885">
        <w:rPr>
          <w:rFonts w:ascii="Book Antiqua" w:hAnsi="Book Antiqua" w:cs="Times New Roman"/>
          <w:i/>
          <w:sz w:val="24"/>
          <w:szCs w:val="24"/>
        </w:rPr>
        <w:t xml:space="preserve">Capital Adequacy Ratio </w:t>
      </w:r>
      <w:r w:rsidRPr="00403885">
        <w:rPr>
          <w:rFonts w:ascii="Book Antiqua" w:hAnsi="Book Antiqua" w:cs="Times New Roman"/>
          <w:sz w:val="24"/>
          <w:szCs w:val="24"/>
        </w:rPr>
        <w:t>(CAR) berpengaruh positif terhadap ROA. Semakin besar CAR maka keuntungan bank juga semakin besar. Dengan kata lain, semakin kecil risiko suatu bank maka semakin besar keuntungan yang diperoleh bank.</w:t>
      </w:r>
      <w:r w:rsidRPr="00403885">
        <w:rPr>
          <w:rStyle w:val="FootnoteReference"/>
          <w:rFonts w:ascii="Book Antiqua" w:hAnsi="Book Antiqua"/>
          <w:sz w:val="24"/>
          <w:szCs w:val="24"/>
        </w:rPr>
        <w:footnoteReference w:id="7"/>
      </w:r>
    </w:p>
    <w:p w:rsidR="00692E43" w:rsidRPr="00403885" w:rsidRDefault="00692E43" w:rsidP="00692E43">
      <w:pPr>
        <w:spacing w:after="0" w:line="240" w:lineRule="auto"/>
        <w:ind w:firstLine="567"/>
        <w:jc w:val="both"/>
        <w:rPr>
          <w:rFonts w:ascii="Book Antiqua" w:hAnsi="Book Antiqua"/>
          <w:sz w:val="24"/>
          <w:szCs w:val="24"/>
          <w:lang w:val="en-US"/>
        </w:rPr>
      </w:pPr>
      <w:r w:rsidRPr="00403885">
        <w:rPr>
          <w:rFonts w:ascii="Book Antiqua" w:hAnsi="Book Antiqua" w:cs="Times New Roman"/>
          <w:sz w:val="24"/>
          <w:szCs w:val="24"/>
          <w:lang w:val="en-US"/>
        </w:rPr>
        <w:t xml:space="preserve">Tujuan penelitian ini adalah untuk menganalisis pengaruh risiko kredit dan tingkat kecukupan modal bank BUMN terhadap profitabilitas bank BUMN yang </w:t>
      </w:r>
      <w:r w:rsidRPr="00403885">
        <w:rPr>
          <w:rFonts w:ascii="Book Antiqua" w:hAnsi="Book Antiqua"/>
          <w:sz w:val="24"/>
          <w:szCs w:val="24"/>
        </w:rPr>
        <w:t>terdaftar di Bursa Efek Indonesia</w:t>
      </w:r>
      <w:r w:rsidRPr="00403885">
        <w:rPr>
          <w:rFonts w:ascii="Book Antiqua" w:hAnsi="Book Antiqua"/>
          <w:sz w:val="24"/>
          <w:szCs w:val="24"/>
          <w:lang w:val="en-US"/>
        </w:rPr>
        <w:t>.</w:t>
      </w:r>
    </w:p>
    <w:p w:rsidR="00692E43" w:rsidRPr="00403885" w:rsidRDefault="00692E43" w:rsidP="00692E43">
      <w:pPr>
        <w:spacing w:after="0" w:line="240" w:lineRule="auto"/>
        <w:jc w:val="both"/>
        <w:rPr>
          <w:rFonts w:ascii="Book Antiqua" w:hAnsi="Book Antiqua"/>
          <w:sz w:val="24"/>
          <w:szCs w:val="24"/>
          <w:lang w:val="en-US"/>
        </w:rPr>
      </w:pPr>
    </w:p>
    <w:p w:rsidR="00692E43" w:rsidRDefault="00692E43" w:rsidP="00692E43">
      <w:pPr>
        <w:spacing w:after="0" w:line="240" w:lineRule="auto"/>
        <w:jc w:val="center"/>
        <w:rPr>
          <w:rFonts w:ascii="Book Antiqua" w:hAnsi="Book Antiqua"/>
          <w:b/>
          <w:sz w:val="24"/>
          <w:szCs w:val="24"/>
        </w:rPr>
      </w:pPr>
      <w:r>
        <w:rPr>
          <w:rFonts w:ascii="Book Antiqua" w:hAnsi="Book Antiqua"/>
          <w:b/>
          <w:sz w:val="24"/>
          <w:szCs w:val="24"/>
        </w:rPr>
        <w:t>TINJAUAN TEORITIS</w:t>
      </w:r>
    </w:p>
    <w:p w:rsidR="00692E43" w:rsidRPr="00EF1138" w:rsidRDefault="00692E43" w:rsidP="00692E43">
      <w:pPr>
        <w:spacing w:after="0" w:line="240" w:lineRule="auto"/>
        <w:jc w:val="center"/>
        <w:rPr>
          <w:rFonts w:ascii="Book Antiqua" w:hAnsi="Book Antiqua"/>
          <w:b/>
          <w:sz w:val="24"/>
          <w:szCs w:val="24"/>
        </w:rPr>
      </w:pPr>
    </w:p>
    <w:p w:rsidR="00692E43" w:rsidRPr="00403885" w:rsidRDefault="00692E43" w:rsidP="00692E43">
      <w:pPr>
        <w:pStyle w:val="ListParagraph"/>
        <w:spacing w:after="0" w:line="240" w:lineRule="auto"/>
        <w:ind w:left="0" w:firstLine="720"/>
        <w:jc w:val="both"/>
        <w:rPr>
          <w:rFonts w:ascii="Book Antiqua" w:hAnsi="Book Antiqua"/>
          <w:sz w:val="24"/>
          <w:szCs w:val="24"/>
        </w:rPr>
      </w:pPr>
      <w:r w:rsidRPr="00403885">
        <w:rPr>
          <w:rFonts w:ascii="Book Antiqua" w:hAnsi="Book Antiqua"/>
          <w:sz w:val="24"/>
          <w:szCs w:val="24"/>
        </w:rPr>
        <w:t xml:space="preserve">Bank BUMN adalah bank yang seluruh atau sebagian besar sahamnya dimiliki oleh pemerintah Republik Indonesia. Sebelum terjadi krisis moneter, jumlah bank BUMN di Indonesia cukup banyak, namun setelah periode krisis moneter jumlah bank BUMN hanya empat buah, yaitu Bank Negara Indonesia (BNI), Bank Rakyat Indonesia (BRI), Bank Tabungan Nasional (BTN) dan Bank Mandiri yang berasal dari penggabungan Bank Dagang Negara (BDN), Bank Ekspor Impor (Bank Exim), Bank Bumi Daya (BBD) dan Bank Pembangunan Indonesia (Bapindo). </w:t>
      </w:r>
    </w:p>
    <w:p w:rsidR="00692E43" w:rsidRPr="00403885" w:rsidRDefault="00692E43" w:rsidP="00692E43">
      <w:pPr>
        <w:pStyle w:val="ListParagraph"/>
        <w:spacing w:after="0" w:line="240" w:lineRule="auto"/>
        <w:ind w:left="0" w:firstLine="779"/>
        <w:jc w:val="both"/>
        <w:rPr>
          <w:rFonts w:ascii="Book Antiqua" w:hAnsi="Book Antiqua"/>
          <w:sz w:val="24"/>
          <w:szCs w:val="24"/>
        </w:rPr>
      </w:pPr>
      <w:r w:rsidRPr="00403885">
        <w:rPr>
          <w:rFonts w:ascii="Book Antiqua" w:hAnsi="Book Antiqua"/>
          <w:sz w:val="24"/>
          <w:szCs w:val="24"/>
        </w:rPr>
        <w:t xml:space="preserve">Operasi Bank BUMN tidak berbeda dengan bank umum lainnya. Kegiatan utama bank ini tetap menghimpun dana dari masyarakat dan menyalurkannya dalam bentuk kredit. Sebelum ada deregulasi di bidang moneter, bank BUMN memang </w:t>
      </w:r>
      <w:r w:rsidRPr="00403885">
        <w:rPr>
          <w:rFonts w:ascii="Book Antiqua" w:hAnsi="Book Antiqua"/>
          <w:sz w:val="24"/>
          <w:szCs w:val="24"/>
        </w:rPr>
        <w:lastRenderedPageBreak/>
        <w:t>mendapat perlakuan istimewa dari pemerintah. Hal ini menyebabkan banyaknya kredit macet di bank pemerintah tersebut. Namun, setelah adanya deregulasi, perlakuan istimewa tersebut tidak ada lagi sehingga bank BUMN pun harus bisa berkompetisi memeroleh dana dari masyarakat.</w:t>
      </w:r>
    </w:p>
    <w:p w:rsidR="00692E43" w:rsidRPr="00403885" w:rsidRDefault="00692E43" w:rsidP="00692E43">
      <w:pPr>
        <w:pStyle w:val="ListParagraph"/>
        <w:spacing w:after="0" w:line="240" w:lineRule="auto"/>
        <w:ind w:left="0" w:firstLine="779"/>
        <w:jc w:val="both"/>
        <w:rPr>
          <w:rFonts w:ascii="Book Antiqua" w:hAnsi="Book Antiqua"/>
          <w:sz w:val="24"/>
          <w:szCs w:val="24"/>
        </w:rPr>
      </w:pPr>
    </w:p>
    <w:p w:rsidR="00692E43" w:rsidRPr="00EF1138" w:rsidRDefault="00692E43" w:rsidP="00332631">
      <w:pPr>
        <w:pStyle w:val="ListParagraph"/>
        <w:numPr>
          <w:ilvl w:val="0"/>
          <w:numId w:val="47"/>
        </w:numPr>
        <w:spacing w:after="0" w:line="240" w:lineRule="auto"/>
        <w:ind w:left="567" w:hanging="567"/>
        <w:jc w:val="both"/>
        <w:rPr>
          <w:rFonts w:ascii="Book Antiqua" w:hAnsi="Book Antiqua" w:cs="Times New Roman"/>
          <w:b/>
          <w:bCs/>
          <w:sz w:val="24"/>
          <w:szCs w:val="24"/>
          <w:lang w:val="en-US" w:eastAsia="en-GB"/>
        </w:rPr>
      </w:pPr>
      <w:r w:rsidRPr="00EF1138">
        <w:rPr>
          <w:rFonts w:ascii="Book Antiqua" w:hAnsi="Book Antiqua" w:cs="Times New Roman"/>
          <w:b/>
          <w:bCs/>
          <w:sz w:val="24"/>
          <w:szCs w:val="24"/>
          <w:lang w:val="en-US" w:eastAsia="en-GB"/>
        </w:rPr>
        <w:t>Risiko Kredit</w:t>
      </w:r>
    </w:p>
    <w:p w:rsidR="00692E43" w:rsidRPr="00403885" w:rsidRDefault="00692E43" w:rsidP="00692E43">
      <w:pPr>
        <w:spacing w:after="0" w:line="240" w:lineRule="auto"/>
        <w:ind w:firstLine="720"/>
        <w:jc w:val="both"/>
        <w:rPr>
          <w:rFonts w:ascii="Book Antiqua" w:hAnsi="Book Antiqua" w:cs="Times New Roman"/>
          <w:sz w:val="24"/>
          <w:szCs w:val="24"/>
          <w:lang w:eastAsia="en-GB"/>
        </w:rPr>
      </w:pPr>
      <w:r w:rsidRPr="00403885">
        <w:rPr>
          <w:rFonts w:ascii="Book Antiqua" w:hAnsi="Book Antiqua" w:cs="Times New Roman"/>
          <w:bCs/>
          <w:sz w:val="24"/>
          <w:szCs w:val="24"/>
          <w:lang w:val="en-US" w:eastAsia="en-GB"/>
        </w:rPr>
        <w:t>Risiko kredit</w:t>
      </w:r>
      <w:r w:rsidRPr="00403885">
        <w:rPr>
          <w:rFonts w:ascii="Book Antiqua" w:hAnsi="Book Antiqua" w:cs="Times New Roman"/>
          <w:sz w:val="24"/>
          <w:szCs w:val="24"/>
          <w:lang w:val="en-US" w:eastAsia="en-GB"/>
        </w:rPr>
        <w:t xml:space="preserve"> merupakan risiko dari kerugian yang berhubungan dengan kemungkinan </w:t>
      </w:r>
      <w:r w:rsidRPr="00403885">
        <w:rPr>
          <w:rFonts w:ascii="Book Antiqua" w:hAnsi="Book Antiqua" w:cs="Times New Roman"/>
          <w:i/>
          <w:iCs/>
          <w:sz w:val="24"/>
          <w:szCs w:val="24"/>
          <w:lang w:val="en-US" w:eastAsia="en-GB"/>
        </w:rPr>
        <w:t>counterparty</w:t>
      </w:r>
      <w:r w:rsidRPr="00403885">
        <w:rPr>
          <w:rFonts w:ascii="Book Antiqua" w:hAnsi="Book Antiqua" w:cs="Times New Roman"/>
          <w:sz w:val="24"/>
          <w:szCs w:val="24"/>
          <w:lang w:val="en-US" w:eastAsia="en-GB"/>
        </w:rPr>
        <w:t xml:space="preserve"> gagal melunasi kewajibannya</w:t>
      </w:r>
      <w:r w:rsidRPr="00403885">
        <w:rPr>
          <w:rFonts w:ascii="Book Antiqua" w:hAnsi="Book Antiqua" w:cs="Times New Roman"/>
          <w:sz w:val="24"/>
          <w:szCs w:val="24"/>
          <w:lang w:eastAsia="en-GB"/>
        </w:rPr>
        <w:t>.</w:t>
      </w:r>
      <w:r w:rsidRPr="00403885">
        <w:rPr>
          <w:rFonts w:ascii="Book Antiqua" w:hAnsi="Book Antiqua" w:cs="Times New Roman"/>
          <w:sz w:val="24"/>
          <w:szCs w:val="24"/>
          <w:lang w:val="en-US" w:eastAsia="en-GB"/>
        </w:rPr>
        <w:t xml:space="preserve"> </w:t>
      </w:r>
      <w:r w:rsidRPr="00403885">
        <w:rPr>
          <w:rFonts w:ascii="Book Antiqua" w:hAnsi="Book Antiqua" w:cs="Times New Roman"/>
          <w:sz w:val="24"/>
          <w:szCs w:val="24"/>
          <w:lang w:eastAsia="en-GB"/>
        </w:rPr>
        <w:t>D</w:t>
      </w:r>
      <w:r w:rsidRPr="00403885">
        <w:rPr>
          <w:rFonts w:ascii="Book Antiqua" w:hAnsi="Book Antiqua" w:cs="Times New Roman"/>
          <w:sz w:val="24"/>
          <w:szCs w:val="24"/>
          <w:lang w:val="en-US" w:eastAsia="en-GB"/>
        </w:rPr>
        <w:t xml:space="preserve">engan kata lain ini adalah risiko debitur tidak membayar utangnya. Risiko kredit dapat pula timbul dari kemungkinan  bahwa  pinjaman yang diberikan oleh bank, atau obligasi yang dibeli oleh bank tidak dibayarkan kembali.  Risiko kredit meluas mencakup </w:t>
      </w:r>
      <w:r w:rsidRPr="00403885">
        <w:rPr>
          <w:rFonts w:ascii="Book Antiqua" w:hAnsi="Book Antiqua" w:cs="Times New Roman"/>
          <w:i/>
          <w:sz w:val="24"/>
          <w:szCs w:val="24"/>
          <w:lang w:val="en-US" w:eastAsia="en-GB"/>
        </w:rPr>
        <w:t>non-performance</w:t>
      </w:r>
      <w:r w:rsidRPr="00403885">
        <w:rPr>
          <w:rFonts w:ascii="Book Antiqua" w:hAnsi="Book Antiqua" w:cs="Times New Roman"/>
          <w:sz w:val="24"/>
          <w:szCs w:val="24"/>
          <w:lang w:val="en-US" w:eastAsia="en-GB"/>
        </w:rPr>
        <w:t xml:space="preserve"> dari suatu</w:t>
      </w:r>
      <w:r w:rsidRPr="00403885">
        <w:rPr>
          <w:rFonts w:ascii="Book Antiqua" w:hAnsi="Book Antiqua" w:cs="Times New Roman"/>
          <w:sz w:val="24"/>
          <w:szCs w:val="24"/>
          <w:lang w:eastAsia="en-GB"/>
        </w:rPr>
        <w:t xml:space="preserve"> </w:t>
      </w:r>
      <w:r w:rsidRPr="00403885">
        <w:rPr>
          <w:rFonts w:ascii="Book Antiqua" w:hAnsi="Book Antiqua" w:cs="Times New Roman"/>
          <w:i/>
          <w:sz w:val="24"/>
          <w:szCs w:val="24"/>
          <w:lang w:val="en-US" w:eastAsia="en-GB"/>
        </w:rPr>
        <w:t>counter</w:t>
      </w:r>
      <w:r w:rsidRPr="00403885">
        <w:rPr>
          <w:rFonts w:ascii="Book Antiqua" w:hAnsi="Book Antiqua" w:cs="Times New Roman"/>
          <w:i/>
          <w:sz w:val="24"/>
          <w:szCs w:val="24"/>
          <w:lang w:eastAsia="en-GB"/>
        </w:rPr>
        <w:t xml:space="preserve"> </w:t>
      </w:r>
      <w:r w:rsidRPr="00403885">
        <w:rPr>
          <w:rFonts w:ascii="Book Antiqua" w:hAnsi="Book Antiqua" w:cs="Times New Roman"/>
          <w:i/>
          <w:sz w:val="24"/>
          <w:szCs w:val="24"/>
          <w:lang w:val="en-US" w:eastAsia="en-GB"/>
        </w:rPr>
        <w:t>party</w:t>
      </w:r>
      <w:r w:rsidRPr="00403885">
        <w:rPr>
          <w:rFonts w:ascii="Book Antiqua" w:hAnsi="Book Antiqua" w:cs="Times New Roman"/>
          <w:sz w:val="24"/>
          <w:szCs w:val="24"/>
          <w:lang w:val="en-US" w:eastAsia="en-GB"/>
        </w:rPr>
        <w:t xml:space="preserve"> seperti gagal membayar suatu kontrak derivative. </w:t>
      </w:r>
      <w:r w:rsidRPr="00403885">
        <w:rPr>
          <w:rFonts w:ascii="Book Antiqua" w:hAnsi="Book Antiqua" w:cs="Times New Roman"/>
          <w:sz w:val="24"/>
          <w:szCs w:val="24"/>
          <w:lang w:val="sv-SE" w:eastAsia="en-GB"/>
        </w:rPr>
        <w:t xml:space="preserve"> Untuk  kebanyakan  bank, risiko  kredit  merupakan  risiko terbesar yang dihadapinya. </w:t>
      </w:r>
      <w:r w:rsidRPr="00403885">
        <w:rPr>
          <w:rFonts w:ascii="Book Antiqua" w:hAnsi="Book Antiqua" w:cs="Times New Roman"/>
          <w:sz w:val="24"/>
          <w:szCs w:val="24"/>
          <w:lang w:eastAsia="en-GB"/>
        </w:rPr>
        <w:t>Umumnya</w:t>
      </w:r>
      <w:r w:rsidRPr="00403885">
        <w:rPr>
          <w:rFonts w:ascii="Book Antiqua" w:hAnsi="Book Antiqua" w:cs="Times New Roman"/>
          <w:sz w:val="24"/>
          <w:szCs w:val="24"/>
          <w:lang w:val="sv-SE" w:eastAsia="en-GB"/>
        </w:rPr>
        <w:t xml:space="preserve"> </w:t>
      </w:r>
      <w:r w:rsidRPr="00403885">
        <w:rPr>
          <w:rFonts w:ascii="Book Antiqua" w:hAnsi="Book Antiqua" w:cs="Times New Roman"/>
          <w:sz w:val="24"/>
          <w:szCs w:val="24"/>
          <w:lang w:eastAsia="en-GB"/>
        </w:rPr>
        <w:t>pendapatan</w:t>
      </w:r>
      <w:r w:rsidRPr="00403885">
        <w:rPr>
          <w:rFonts w:ascii="Book Antiqua" w:hAnsi="Book Antiqua" w:cs="Times New Roman"/>
          <w:sz w:val="24"/>
          <w:szCs w:val="24"/>
          <w:lang w:val="sv-SE" w:eastAsia="en-GB"/>
        </w:rPr>
        <w:t xml:space="preserve"> yang dikenakan pada pinjaman kecil dibandingkan dengan total pinjaman sehingga kerugian dari risiko kredit ini dapat menguras modal bank dengan cepat. </w:t>
      </w:r>
    </w:p>
    <w:p w:rsidR="00692E43" w:rsidRPr="00403885" w:rsidRDefault="00692E43" w:rsidP="00692E43">
      <w:pPr>
        <w:pStyle w:val="Default"/>
        <w:ind w:firstLine="709"/>
        <w:jc w:val="both"/>
        <w:rPr>
          <w:rFonts w:ascii="Book Antiqua" w:hAnsi="Book Antiqua"/>
          <w:lang w:val="en-US"/>
        </w:rPr>
      </w:pPr>
      <w:r w:rsidRPr="00403885">
        <w:rPr>
          <w:rFonts w:ascii="Book Antiqua" w:hAnsi="Book Antiqua"/>
        </w:rPr>
        <w:t>Kredit bermasalah merupakan kegagalan pihak debitur memenuhi kewajibannya untuk membayar angsuran (cicilan) pokok kredit beserta bunga yang telah disepakati kedua belah pihak dalam perjanjian kredit.</w:t>
      </w:r>
      <w:r w:rsidRPr="00403885">
        <w:rPr>
          <w:rStyle w:val="FootnoteReference"/>
          <w:rFonts w:ascii="Book Antiqua" w:hAnsi="Book Antiqua"/>
        </w:rPr>
        <w:footnoteReference w:id="8"/>
      </w:r>
      <w:r w:rsidRPr="00403885">
        <w:rPr>
          <w:rFonts w:ascii="Book Antiqua" w:hAnsi="Book Antiqua"/>
        </w:rPr>
        <w:t xml:space="preserve"> Kredit bermasalah merupakan sebagai pinjaman yang mengalami kesulitan pelunasan karena faktor kesenjangan dan atau karena faktor eksternal di luar kemampuan debitur.</w:t>
      </w:r>
      <w:r w:rsidRPr="00403885">
        <w:rPr>
          <w:rStyle w:val="FootnoteReference"/>
          <w:rFonts w:ascii="Book Antiqua" w:hAnsi="Book Antiqua"/>
        </w:rPr>
        <w:footnoteReference w:id="9"/>
      </w:r>
      <w:r w:rsidRPr="00403885">
        <w:rPr>
          <w:rFonts w:ascii="Book Antiqua" w:hAnsi="Book Antiqua"/>
        </w:rPr>
        <w:t xml:space="preserve"> </w:t>
      </w:r>
      <w:r w:rsidRPr="00403885">
        <w:rPr>
          <w:rFonts w:ascii="Book Antiqua" w:hAnsi="Book Antiqua"/>
          <w:lang w:val="en-US"/>
        </w:rPr>
        <w:t xml:space="preserve"> Jadi, k</w:t>
      </w:r>
      <w:r w:rsidRPr="00403885">
        <w:rPr>
          <w:rFonts w:ascii="Book Antiqua" w:hAnsi="Book Antiqua"/>
        </w:rPr>
        <w:t xml:space="preserve">redit bermasalah adalah kredit-kredit yang kategori kolektibilitasnya masuk dalam kriteria kredit macet atau disebut juga </w:t>
      </w:r>
      <w:r w:rsidRPr="00403885">
        <w:rPr>
          <w:rFonts w:ascii="Book Antiqua" w:hAnsi="Book Antiqua"/>
          <w:i/>
          <w:iCs/>
        </w:rPr>
        <w:t xml:space="preserve">Non Performing Loan </w:t>
      </w:r>
      <w:r w:rsidRPr="00403885">
        <w:rPr>
          <w:rFonts w:ascii="Book Antiqua" w:hAnsi="Book Antiqua"/>
        </w:rPr>
        <w:t>(NPL).</w:t>
      </w:r>
      <w:r w:rsidRPr="00403885">
        <w:rPr>
          <w:rStyle w:val="FootnoteReference"/>
          <w:rFonts w:ascii="Book Antiqua" w:hAnsi="Book Antiqua"/>
        </w:rPr>
        <w:footnoteReference w:id="10"/>
      </w:r>
      <w:r w:rsidRPr="00403885">
        <w:rPr>
          <w:rFonts w:ascii="Book Antiqua" w:hAnsi="Book Antiqua"/>
        </w:rPr>
        <w:t xml:space="preserve"> Rasio ini menunjukkan kemampuan manajemen bank dalam mengelola kredit bermasalah yang diberikan oleh bank. Artinya, semakin tinggi rasio ini maka akan semakin buruk kualitas kredit bank yang menyebabkan jumlah kredit bermasalah semakin besar, maka kemungkinan suatu bank dalam kondisi bermasalah semakin besar yaitu kerugian yang diakibatkan tingkat pengembalian kredit macet.</w:t>
      </w:r>
    </w:p>
    <w:p w:rsidR="00692E43" w:rsidRPr="00403885" w:rsidRDefault="00692E43" w:rsidP="00692E43">
      <w:pPr>
        <w:pStyle w:val="Default"/>
        <w:ind w:firstLine="709"/>
        <w:jc w:val="both"/>
        <w:rPr>
          <w:rFonts w:ascii="Book Antiqua" w:hAnsi="Book Antiqua"/>
        </w:rPr>
      </w:pPr>
      <w:r w:rsidRPr="00403885">
        <w:rPr>
          <w:rFonts w:ascii="Book Antiqua" w:hAnsi="Book Antiqua"/>
        </w:rPr>
        <w:t xml:space="preserve">Keberadaan </w:t>
      </w:r>
      <w:r w:rsidRPr="00403885">
        <w:rPr>
          <w:rFonts w:ascii="Book Antiqua" w:hAnsi="Book Antiqua"/>
          <w:i/>
          <w:iCs/>
        </w:rPr>
        <w:t xml:space="preserve">Non Performing Loan </w:t>
      </w:r>
      <w:r w:rsidRPr="00403885">
        <w:rPr>
          <w:rFonts w:ascii="Book Antiqua" w:hAnsi="Book Antiqua"/>
        </w:rPr>
        <w:t xml:space="preserve">dalam jumlah yang cukup banyak dapat menimbulkan kesulitan sekaligus menurunkan tingkat kesehatan bank yang bersangkutan. Oleh sebab itu, bank dituntut untuk selalu menjaga kredit tidak berada dalam </w:t>
      </w:r>
      <w:r w:rsidRPr="00403885">
        <w:rPr>
          <w:rFonts w:ascii="Book Antiqua" w:hAnsi="Book Antiqua"/>
          <w:i/>
          <w:iCs/>
        </w:rPr>
        <w:t>Non Performing Loan</w:t>
      </w:r>
      <w:r w:rsidRPr="00403885">
        <w:rPr>
          <w:rFonts w:ascii="Book Antiqua" w:hAnsi="Book Antiqua"/>
        </w:rPr>
        <w:t>. Besarnya NPL yang diperbolehkan oleh Bank Indonesia saat ini adalah maksimal 5%, jika melebihi 5% maka akan memengaruhi penilaian tingkat kesehatan kank yang bersangkutan, yaitu akan mengurangi nilai. Meskipun tidak dapat menghindari penuh risiko kredit, tetapi diusahakan agar jumlah kredit yang bermasalah berada dalam batas yang wajar. Besarnya nilai NPL, suatu bank dapat dihitung dengan rumus:</w:t>
      </w:r>
      <w:r w:rsidRPr="00403885">
        <w:rPr>
          <w:rStyle w:val="FootnoteReference"/>
          <w:rFonts w:ascii="Book Antiqua" w:hAnsi="Book Antiqua"/>
        </w:rPr>
        <w:footnoteReference w:id="11"/>
      </w:r>
    </w:p>
    <w:p w:rsidR="00692E43" w:rsidRPr="00403885" w:rsidRDefault="00692E43" w:rsidP="00692E43">
      <w:pPr>
        <w:pStyle w:val="Default"/>
        <w:ind w:firstLine="709"/>
        <w:jc w:val="both"/>
        <w:rPr>
          <w:rFonts w:ascii="Book Antiqua" w:hAnsi="Book Antiqua"/>
        </w:rPr>
      </w:pPr>
    </w:p>
    <w:p w:rsidR="00692E43" w:rsidRPr="00403885" w:rsidRDefault="00692E43" w:rsidP="00692E43">
      <w:pPr>
        <w:pStyle w:val="Default"/>
        <w:ind w:firstLine="709"/>
        <w:jc w:val="both"/>
        <w:rPr>
          <w:rFonts w:ascii="Book Antiqua" w:eastAsiaTheme="minorEastAsia" w:hAnsi="Book Antiqua"/>
        </w:rPr>
      </w:pPr>
      <m:oMathPara>
        <m:oMath>
          <m:r>
            <w:rPr>
              <w:rFonts w:ascii="Cambria Math" w:hAnsi="Cambria Math"/>
            </w:rPr>
            <m:t>Non</m:t>
          </m:r>
          <m:r>
            <w:rPr>
              <w:rFonts w:ascii="Cambria Math" w:hAnsi="Book Antiqua"/>
            </w:rPr>
            <m:t xml:space="preserve"> </m:t>
          </m:r>
          <m:r>
            <w:rPr>
              <w:rFonts w:ascii="Cambria Math" w:hAnsi="Cambria Math"/>
            </w:rPr>
            <m:t>Performing</m:t>
          </m:r>
          <m:r>
            <w:rPr>
              <w:rFonts w:ascii="Cambria Math" w:hAnsi="Book Antiqua"/>
            </w:rPr>
            <m:t xml:space="preserve"> </m:t>
          </m:r>
          <m:r>
            <w:rPr>
              <w:rFonts w:ascii="Cambria Math" w:hAnsi="Cambria Math"/>
            </w:rPr>
            <m:t>Loan</m:t>
          </m:r>
          <m:r>
            <m:rPr>
              <m:sty m:val="p"/>
            </m:rPr>
            <w:rPr>
              <w:rFonts w:ascii="Cambria Math" w:hAnsi="Book Antiqua"/>
            </w:rPr>
            <m:t>=</m:t>
          </m:r>
          <m:f>
            <m:fPr>
              <m:ctrlPr>
                <w:rPr>
                  <w:rFonts w:ascii="Cambria Math" w:hAnsi="Book Antiqua"/>
                  <w:lang w:val="en-GB"/>
                </w:rPr>
              </m:ctrlPr>
            </m:fPr>
            <m:num>
              <m:r>
                <m:rPr>
                  <m:sty m:val="p"/>
                </m:rPr>
                <w:rPr>
                  <w:rFonts w:ascii="Cambria Math" w:hAnsi="Book Antiqua"/>
                </w:rPr>
                <m:t>kredit macet</m:t>
              </m:r>
            </m:num>
            <m:den>
              <m:r>
                <m:rPr>
                  <m:sty m:val="p"/>
                </m:rPr>
                <w:rPr>
                  <w:rFonts w:ascii="Cambria Math" w:hAnsi="Book Antiqua"/>
                </w:rPr>
                <m:t xml:space="preserve">total kredit </m:t>
              </m:r>
            </m:den>
          </m:f>
          <m:r>
            <m:rPr>
              <m:sty m:val="p"/>
            </m:rPr>
            <w:rPr>
              <w:rFonts w:ascii="Cambria Math" w:hAnsi="Book Antiqua"/>
            </w:rPr>
            <m:t xml:space="preserve"> x 100%</m:t>
          </m:r>
        </m:oMath>
      </m:oMathPara>
    </w:p>
    <w:p w:rsidR="00692E43" w:rsidRPr="00403885" w:rsidRDefault="00692E43" w:rsidP="00692E43">
      <w:pPr>
        <w:pStyle w:val="Default"/>
        <w:ind w:firstLine="709"/>
        <w:jc w:val="both"/>
        <w:rPr>
          <w:rFonts w:ascii="Book Antiqua" w:eastAsiaTheme="minorEastAsia" w:hAnsi="Book Antiqua"/>
        </w:rPr>
      </w:pPr>
    </w:p>
    <w:p w:rsidR="00692E43" w:rsidRPr="00EF1138" w:rsidRDefault="00692E43" w:rsidP="00332631">
      <w:pPr>
        <w:pStyle w:val="ListParagraph"/>
        <w:numPr>
          <w:ilvl w:val="0"/>
          <w:numId w:val="48"/>
        </w:numPr>
        <w:spacing w:after="0" w:line="240" w:lineRule="auto"/>
        <w:ind w:left="567" w:hanging="567"/>
        <w:jc w:val="both"/>
        <w:rPr>
          <w:rFonts w:ascii="Book Antiqua" w:hAnsi="Book Antiqua" w:cs="Times New Roman"/>
          <w:b/>
          <w:sz w:val="24"/>
          <w:szCs w:val="24"/>
        </w:rPr>
      </w:pPr>
      <w:r w:rsidRPr="00EF1138">
        <w:rPr>
          <w:rFonts w:ascii="Book Antiqua" w:hAnsi="Book Antiqua" w:cs="Times New Roman"/>
          <w:b/>
          <w:sz w:val="24"/>
          <w:szCs w:val="24"/>
        </w:rPr>
        <w:t>Tingkat Kecukupan Modal</w:t>
      </w:r>
    </w:p>
    <w:p w:rsidR="00692E43" w:rsidRPr="00403885" w:rsidRDefault="00692E43" w:rsidP="00692E43">
      <w:pPr>
        <w:pStyle w:val="ListParagraph"/>
        <w:spacing w:after="0" w:line="240" w:lineRule="auto"/>
        <w:ind w:left="0" w:firstLine="720"/>
        <w:jc w:val="both"/>
        <w:rPr>
          <w:rFonts w:ascii="Book Antiqua" w:hAnsi="Book Antiqua" w:cs="Times New Roman"/>
          <w:sz w:val="24"/>
          <w:szCs w:val="24"/>
        </w:rPr>
      </w:pPr>
      <w:r w:rsidRPr="00403885">
        <w:rPr>
          <w:rFonts w:ascii="Book Antiqua" w:hAnsi="Book Antiqua" w:cs="Times New Roman"/>
          <w:sz w:val="24"/>
          <w:szCs w:val="24"/>
        </w:rPr>
        <w:t xml:space="preserve">Secara umum modal sendiri bank atau </w:t>
      </w:r>
      <w:r w:rsidRPr="00403885">
        <w:rPr>
          <w:rFonts w:ascii="Book Antiqua" w:hAnsi="Book Antiqua" w:cs="Times New Roman"/>
          <w:i/>
          <w:iCs/>
          <w:sz w:val="24"/>
          <w:szCs w:val="24"/>
        </w:rPr>
        <w:t xml:space="preserve">equity fund </w:t>
      </w:r>
      <w:r w:rsidRPr="00403885">
        <w:rPr>
          <w:rFonts w:ascii="Book Antiqua" w:hAnsi="Book Antiqua" w:cs="Times New Roman"/>
          <w:sz w:val="24"/>
          <w:szCs w:val="24"/>
        </w:rPr>
        <w:t>adalah sejumlah uang tunai yang telah disetorkan pemilik dan sumber-sumber lainnya yang berasal dari dalam bank itu sendiri yang mana terdiri dari modal inti dan modal pelengkap.</w:t>
      </w:r>
      <w:r w:rsidRPr="00403885">
        <w:rPr>
          <w:rStyle w:val="FootnoteReference"/>
          <w:rFonts w:ascii="Book Antiqua" w:hAnsi="Book Antiqua"/>
          <w:sz w:val="24"/>
          <w:szCs w:val="24"/>
        </w:rPr>
        <w:footnoteReference w:id="12"/>
      </w:r>
      <w:r w:rsidRPr="00403885">
        <w:rPr>
          <w:rFonts w:ascii="Book Antiqua" w:hAnsi="Book Antiqua" w:cs="Times New Roman"/>
          <w:sz w:val="24"/>
          <w:szCs w:val="24"/>
        </w:rPr>
        <w:t xml:space="preserve"> Modal bank juga merupakan dana yang diinvestasikan oleh pemilik dalam rangka pendirian badan usaha yang dimaksudkan untuk membiayai kegiatan usaha bank disamping memenuhi peraturan yang ditetapkan.</w:t>
      </w:r>
      <w:r w:rsidRPr="00403885">
        <w:rPr>
          <w:rStyle w:val="FootnoteReference"/>
          <w:rFonts w:ascii="Book Antiqua" w:hAnsi="Book Antiqua"/>
          <w:sz w:val="24"/>
          <w:szCs w:val="24"/>
        </w:rPr>
        <w:footnoteReference w:id="13"/>
      </w:r>
      <w:r w:rsidRPr="00403885">
        <w:rPr>
          <w:rFonts w:ascii="Book Antiqua" w:hAnsi="Book Antiqua" w:cs="Times New Roman"/>
          <w:sz w:val="24"/>
          <w:szCs w:val="24"/>
        </w:rPr>
        <w:t xml:space="preserve"> Modal bank merupakan dana yang diinvestasikan oleh pemilik untuk membiayai kegiatan usaha bank yang jumlahnya telah ditetapkan pada saat pendirian usaha bank tersebut. Modal merupakan faktor yang amat penting bagi perkembangan dan kemajuan bank, serta sebagai upaya untuk tetap menjaga kepercayaan masyarakat.</w:t>
      </w:r>
    </w:p>
    <w:p w:rsidR="00692E43" w:rsidRPr="00403885" w:rsidRDefault="00692E43" w:rsidP="00692E43">
      <w:pPr>
        <w:pStyle w:val="ListParagraph"/>
        <w:spacing w:after="0" w:line="240" w:lineRule="auto"/>
        <w:ind w:left="0" w:firstLine="720"/>
        <w:jc w:val="both"/>
        <w:rPr>
          <w:rFonts w:ascii="Book Antiqua" w:hAnsi="Book Antiqua" w:cs="Times New Roman"/>
          <w:sz w:val="24"/>
          <w:szCs w:val="24"/>
        </w:rPr>
      </w:pPr>
      <w:r w:rsidRPr="00403885">
        <w:rPr>
          <w:rFonts w:ascii="Book Antiqua" w:hAnsi="Book Antiqua" w:cs="Times New Roman"/>
          <w:sz w:val="24"/>
          <w:szCs w:val="24"/>
        </w:rPr>
        <w:t xml:space="preserve"> Sebagaimana layaknya sebuah badan usaha, modal bank harus dapat digunakan untuk menjaga kemungkinan timbulnya risiko kerugian akibat dari pergerakan aktiva bank yang pada dasarnya sebagian besar berasal dari pinjaman pihak ketiga (dana masyarakat). Kecukupan modal dalam penelitian ini diproksikan melalui </w:t>
      </w:r>
      <w:r w:rsidRPr="00403885">
        <w:rPr>
          <w:rFonts w:ascii="Book Antiqua" w:hAnsi="Book Antiqua" w:cs="Times New Roman"/>
          <w:i/>
          <w:iCs/>
          <w:sz w:val="24"/>
          <w:szCs w:val="24"/>
        </w:rPr>
        <w:t xml:space="preserve">Capital Adequacy Ratio </w:t>
      </w:r>
      <w:r w:rsidRPr="00403885">
        <w:rPr>
          <w:rFonts w:ascii="Book Antiqua" w:hAnsi="Book Antiqua" w:cs="Times New Roman"/>
          <w:sz w:val="24"/>
          <w:szCs w:val="24"/>
        </w:rPr>
        <w:t xml:space="preserve">(CAR). CAR menunjukkan seberapa besar modal bank telah memadai untuk menunjang kebutuhannya dan sebagai dasar untuk menilai prospek kelanjutan usaha bank bersangkutan. Berdasarkan peraturan dari Bank Indonesia No. 3/21/PBI/2001, setiap bank wajib memenuhi kecukupan modal 8%. Tingkat kecukupan modal pada perbankan dilihat dari </w:t>
      </w:r>
      <w:r w:rsidRPr="00403885">
        <w:rPr>
          <w:rFonts w:ascii="Book Antiqua" w:hAnsi="Book Antiqua" w:cs="Times New Roman"/>
          <w:i/>
          <w:sz w:val="24"/>
          <w:szCs w:val="24"/>
        </w:rPr>
        <w:t xml:space="preserve">Capital Adequacy Ratio </w:t>
      </w:r>
      <w:r w:rsidRPr="00403885">
        <w:rPr>
          <w:rFonts w:ascii="Book Antiqua" w:hAnsi="Book Antiqua" w:cs="Times New Roman"/>
          <w:sz w:val="24"/>
          <w:szCs w:val="24"/>
        </w:rPr>
        <w:t>(CAR). CAR adalah rasio yang memperihatkan seberapa jauh seluruh aktiva bank yang mendukung risiko (kredit, penyertaan, surat berharga, tagihan pada bank lain) ikut dibiayai dari dana modal sendiri bank, disamping memeroleh dana-dana dari sumber-sumber di luar bank, seperti dana masyarakat, pinjaman (utang), dan lain-lain.</w:t>
      </w:r>
      <w:r w:rsidRPr="00403885">
        <w:rPr>
          <w:rStyle w:val="FootnoteReference"/>
          <w:rFonts w:ascii="Book Antiqua" w:hAnsi="Book Antiqua"/>
          <w:sz w:val="24"/>
          <w:szCs w:val="24"/>
        </w:rPr>
        <w:footnoteReference w:id="14"/>
      </w:r>
    </w:p>
    <w:p w:rsidR="00692E43" w:rsidRPr="00403885" w:rsidRDefault="00692E43" w:rsidP="00692E43">
      <w:pPr>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 xml:space="preserve">Bank Indonesia menetapkan kebijakan bagi setiap bank untuk memenuhi rasio CAR minimal 8%, jika kurang dari 8% maka akan dikenakan sanksi oleh Bank Indonesia. Ketentuan CAR pada prinsipnya disesuaikan dengan ketentuan yang berlaku berdasarkan </w:t>
      </w:r>
      <w:r w:rsidRPr="00403885">
        <w:rPr>
          <w:rFonts w:ascii="Book Antiqua" w:hAnsi="Book Antiqua" w:cs="Times New Roman"/>
          <w:i/>
          <w:sz w:val="24"/>
          <w:szCs w:val="24"/>
        </w:rPr>
        <w:t>Bank for International Settelemt</w:t>
      </w:r>
      <w:r w:rsidRPr="00403885">
        <w:rPr>
          <w:rFonts w:ascii="Book Antiqua" w:hAnsi="Book Antiqua" w:cs="Times New Roman"/>
          <w:sz w:val="24"/>
          <w:szCs w:val="24"/>
        </w:rPr>
        <w:t xml:space="preserve"> (BIS). CAR yang didasarkan pada standar BIS (8%) adalah salah satu cara untuk menghitung apakah modal yang ada pada suatu bank telah memadai atau belum. Jika modal rata-rata suatu bank lebih baik dari bank lainnya, maka bank bersangkutan akan lebih baik solvabilitasnya.</w:t>
      </w:r>
      <w:r w:rsidRPr="00403885">
        <w:rPr>
          <w:rStyle w:val="FootnoteReference"/>
          <w:rFonts w:ascii="Book Antiqua" w:hAnsi="Book Antiqua"/>
          <w:sz w:val="24"/>
          <w:szCs w:val="24"/>
        </w:rPr>
        <w:footnoteReference w:id="15"/>
      </w:r>
    </w:p>
    <w:p w:rsidR="00692E43" w:rsidRPr="00403885" w:rsidRDefault="00692E43" w:rsidP="00692E43">
      <w:pPr>
        <w:spacing w:after="0" w:line="240" w:lineRule="auto"/>
        <w:jc w:val="both"/>
        <w:rPr>
          <w:rFonts w:ascii="Book Antiqua" w:eastAsiaTheme="minorEastAsia" w:hAnsi="Book Antiqua" w:cs="Times New Roman"/>
          <w:sz w:val="24"/>
          <w:szCs w:val="24"/>
        </w:rPr>
      </w:pPr>
      <m:oMathPara>
        <m:oMath>
          <m:r>
            <w:rPr>
              <w:rFonts w:ascii="Cambria Math" w:hAnsi="Cambria Math" w:cs="Times New Roman"/>
              <w:sz w:val="24"/>
              <w:szCs w:val="24"/>
            </w:rPr>
            <m:t>CAR</m:t>
          </m:r>
          <m:r>
            <m:rPr>
              <m:sty m:val="p"/>
            </m:rPr>
            <w:rPr>
              <w:rFonts w:ascii="Cambria Math" w:hAnsi="Book Antiqua" w:cs="Times New Roman"/>
              <w:sz w:val="24"/>
              <w:szCs w:val="24"/>
            </w:rPr>
            <m:t>=</m:t>
          </m:r>
          <m:f>
            <m:fPr>
              <m:ctrlPr>
                <w:rPr>
                  <w:rFonts w:ascii="Cambria Math" w:hAnsi="Book Antiqua"/>
                  <w:lang w:val="en-GB"/>
                </w:rPr>
              </m:ctrlPr>
            </m:fPr>
            <m:num>
              <m:r>
                <m:rPr>
                  <m:sty m:val="p"/>
                </m:rPr>
                <w:rPr>
                  <w:rFonts w:ascii="Cambria Math" w:hAnsi="Book Antiqua" w:cs="Times New Roman"/>
                  <w:sz w:val="24"/>
                  <w:szCs w:val="24"/>
                </w:rPr>
                <m:t xml:space="preserve">Modal </m:t>
              </m:r>
            </m:num>
            <m:den>
              <m:r>
                <m:rPr>
                  <m:sty m:val="p"/>
                </m:rPr>
                <w:rPr>
                  <w:rFonts w:ascii="Cambria Math" w:hAnsi="Book Antiqua" w:cs="Times New Roman"/>
                  <w:sz w:val="24"/>
                  <w:szCs w:val="24"/>
                </w:rPr>
                <m:t>Aktiva Tertimbang Menurut Risiko</m:t>
              </m:r>
            </m:den>
          </m:f>
          <m:r>
            <m:rPr>
              <m:sty m:val="p"/>
            </m:rPr>
            <w:rPr>
              <w:rFonts w:ascii="Cambria Math" w:hAnsi="Book Antiqua" w:cs="Times New Roman"/>
              <w:sz w:val="24"/>
              <w:szCs w:val="24"/>
            </w:rPr>
            <m:t xml:space="preserve"> x 100%</m:t>
          </m:r>
        </m:oMath>
      </m:oMathPara>
    </w:p>
    <w:p w:rsidR="00692E43" w:rsidRPr="00403885" w:rsidRDefault="00692E43" w:rsidP="00692E43">
      <w:pPr>
        <w:spacing w:after="0" w:line="240" w:lineRule="auto"/>
        <w:jc w:val="both"/>
        <w:rPr>
          <w:rFonts w:ascii="Book Antiqua" w:eastAsiaTheme="minorEastAsia" w:hAnsi="Book Antiqua" w:cs="Times New Roman"/>
          <w:sz w:val="24"/>
          <w:szCs w:val="24"/>
        </w:rPr>
      </w:pPr>
    </w:p>
    <w:p w:rsidR="00692E43" w:rsidRPr="00EF1138" w:rsidRDefault="00692E43" w:rsidP="00332631">
      <w:pPr>
        <w:pStyle w:val="ListParagraph"/>
        <w:numPr>
          <w:ilvl w:val="0"/>
          <w:numId w:val="48"/>
        </w:numPr>
        <w:spacing w:after="0" w:line="240" w:lineRule="auto"/>
        <w:ind w:left="567" w:hanging="567"/>
        <w:jc w:val="both"/>
        <w:rPr>
          <w:rFonts w:ascii="Book Antiqua" w:hAnsi="Book Antiqua" w:cs="Times New Roman"/>
          <w:b/>
          <w:sz w:val="24"/>
          <w:szCs w:val="24"/>
        </w:rPr>
      </w:pPr>
      <w:r w:rsidRPr="00EF1138">
        <w:rPr>
          <w:rFonts w:ascii="Book Antiqua" w:hAnsi="Book Antiqua" w:cs="Times New Roman"/>
          <w:b/>
          <w:sz w:val="24"/>
          <w:szCs w:val="24"/>
        </w:rPr>
        <w:t xml:space="preserve"> Profitabilitas</w:t>
      </w:r>
    </w:p>
    <w:p w:rsidR="00692E43" w:rsidRPr="00403885" w:rsidRDefault="00692E43" w:rsidP="00692E43">
      <w:pPr>
        <w:pStyle w:val="ListParagraph"/>
        <w:spacing w:after="0" w:line="240" w:lineRule="auto"/>
        <w:ind w:left="0" w:firstLine="720"/>
        <w:jc w:val="both"/>
        <w:rPr>
          <w:rFonts w:ascii="Book Antiqua" w:hAnsi="Book Antiqua"/>
          <w:sz w:val="24"/>
          <w:szCs w:val="24"/>
        </w:rPr>
      </w:pPr>
      <w:r w:rsidRPr="00403885">
        <w:rPr>
          <w:rFonts w:ascii="Book Antiqua" w:hAnsi="Book Antiqua" w:cs="Times New Roman"/>
          <w:sz w:val="24"/>
          <w:szCs w:val="24"/>
        </w:rPr>
        <w:t xml:space="preserve">Profitabilitas merupakan hasil akhir dari berbagai kebijakan dan keputusan manajemen. </w:t>
      </w:r>
      <w:r w:rsidRPr="00403885">
        <w:rPr>
          <w:rStyle w:val="FootnoteReference"/>
          <w:rFonts w:ascii="Book Antiqua" w:hAnsi="Book Antiqua"/>
          <w:sz w:val="24"/>
          <w:szCs w:val="24"/>
        </w:rPr>
        <w:footnoteReference w:id="16"/>
      </w:r>
      <w:r w:rsidRPr="00403885">
        <w:rPr>
          <w:rFonts w:ascii="Book Antiqua" w:hAnsi="Book Antiqua" w:cs="Times New Roman"/>
          <w:sz w:val="24"/>
          <w:szCs w:val="24"/>
        </w:rPr>
        <w:t>Rasio kemampulabaan akan memberikan jawaban akhir tentang efektivitas manajer perusahaan dan memberikan gambaran tentang efektivitas pengelolaan perusahaan. Profitabilitas adalah kemampuan suatu bank dalam menghasilkan laba usaha dengan modal sendiri dan modal asing yang digunakan untuk menghasilkan laba tersebut.</w:t>
      </w:r>
      <w:r w:rsidRPr="00403885">
        <w:rPr>
          <w:rStyle w:val="FootnoteReference"/>
          <w:rFonts w:ascii="Book Antiqua" w:hAnsi="Book Antiqua"/>
          <w:sz w:val="24"/>
          <w:szCs w:val="24"/>
        </w:rPr>
        <w:footnoteReference w:id="17"/>
      </w:r>
      <w:r w:rsidRPr="00403885">
        <w:rPr>
          <w:rFonts w:ascii="Book Antiqua" w:hAnsi="Book Antiqua" w:cs="Times New Roman"/>
          <w:sz w:val="24"/>
          <w:szCs w:val="24"/>
        </w:rPr>
        <w:t xml:space="preserve"> </w:t>
      </w:r>
      <w:r w:rsidRPr="00403885">
        <w:rPr>
          <w:rFonts w:ascii="Book Antiqua" w:hAnsi="Book Antiqua"/>
          <w:sz w:val="24"/>
          <w:szCs w:val="24"/>
        </w:rPr>
        <w:t xml:space="preserve">Profitabilitas diukur dengan </w:t>
      </w:r>
      <w:r w:rsidRPr="00403885">
        <w:rPr>
          <w:rFonts w:ascii="Book Antiqua" w:hAnsi="Book Antiqua"/>
          <w:i/>
          <w:iCs/>
          <w:sz w:val="24"/>
          <w:szCs w:val="24"/>
        </w:rPr>
        <w:t xml:space="preserve">Return on Assets </w:t>
      </w:r>
      <w:r w:rsidRPr="00403885">
        <w:rPr>
          <w:rFonts w:ascii="Book Antiqua" w:hAnsi="Book Antiqua"/>
          <w:sz w:val="24"/>
          <w:szCs w:val="24"/>
        </w:rPr>
        <w:t xml:space="preserve">(ROA). ROA merefleksikan seberapa banyak perusahaan telah memeroleh hasil atas sumber daya keuangan yang ditanamkan oleh perusahaan Rumus dasar perhitungan </w:t>
      </w:r>
      <w:r w:rsidRPr="00403885">
        <w:rPr>
          <w:rFonts w:ascii="Book Antiqua" w:hAnsi="Book Antiqua"/>
          <w:i/>
          <w:iCs/>
          <w:sz w:val="24"/>
          <w:szCs w:val="24"/>
        </w:rPr>
        <w:t xml:space="preserve">Return on Asset </w:t>
      </w:r>
      <w:r w:rsidRPr="00403885">
        <w:rPr>
          <w:rFonts w:ascii="Book Antiqua" w:hAnsi="Book Antiqua"/>
          <w:sz w:val="24"/>
          <w:szCs w:val="24"/>
        </w:rPr>
        <w:t>secara matematis yang sebagai berikut:</w:t>
      </w:r>
      <w:r w:rsidRPr="00403885">
        <w:rPr>
          <w:rStyle w:val="FootnoteReference"/>
          <w:rFonts w:ascii="Book Antiqua" w:hAnsi="Book Antiqua"/>
          <w:sz w:val="24"/>
          <w:szCs w:val="24"/>
        </w:rPr>
        <w:footnoteReference w:id="18"/>
      </w:r>
    </w:p>
    <w:p w:rsidR="00692E43" w:rsidRPr="00403885" w:rsidRDefault="00692E43" w:rsidP="00692E43">
      <w:pPr>
        <w:spacing w:after="0" w:line="240" w:lineRule="auto"/>
        <w:ind w:left="360"/>
        <w:jc w:val="both"/>
        <w:rPr>
          <w:rFonts w:ascii="Book Antiqua" w:eastAsiaTheme="minorEastAsia" w:hAnsi="Book Antiqua" w:cs="Times New Roman"/>
          <w:sz w:val="24"/>
          <w:szCs w:val="24"/>
          <w:lang w:val="en-US"/>
        </w:rPr>
      </w:pPr>
      <m:oMathPara>
        <m:oMath>
          <m:r>
            <w:rPr>
              <w:rFonts w:ascii="Cambria Math" w:hAnsi="Cambria Math" w:cs="Times New Roman"/>
              <w:sz w:val="24"/>
              <w:szCs w:val="24"/>
            </w:rPr>
            <m:t>Return</m:t>
          </m:r>
          <m:r>
            <w:rPr>
              <w:rFonts w:ascii="Cambria Math" w:hAnsi="Book Antiqua" w:cs="Times New Roman"/>
              <w:sz w:val="24"/>
              <w:szCs w:val="24"/>
            </w:rPr>
            <m:t xml:space="preserve"> </m:t>
          </m:r>
          <m:r>
            <w:rPr>
              <w:rFonts w:ascii="Cambria Math" w:hAnsi="Cambria Math" w:cs="Times New Roman"/>
              <w:sz w:val="24"/>
              <w:szCs w:val="24"/>
            </w:rPr>
            <m:t>on</m:t>
          </m:r>
          <m:r>
            <w:rPr>
              <w:rFonts w:ascii="Cambria Math" w:hAnsi="Book Antiqua" w:cs="Times New Roman"/>
              <w:sz w:val="24"/>
              <w:szCs w:val="24"/>
            </w:rPr>
            <m:t xml:space="preserve"> </m:t>
          </m:r>
          <m:r>
            <w:rPr>
              <w:rFonts w:ascii="Cambria Math" w:hAnsi="Cambria Math" w:cs="Times New Roman"/>
              <w:sz w:val="24"/>
              <w:szCs w:val="24"/>
            </w:rPr>
            <m:t>Asset</m:t>
          </m:r>
          <m:r>
            <w:rPr>
              <w:rFonts w:ascii="Cambria Math" w:hAnsi="Book Antiqua" w:cs="Times New Roman"/>
              <w:sz w:val="24"/>
              <w:szCs w:val="24"/>
            </w:rPr>
            <m:t xml:space="preserve"> </m:t>
          </m:r>
          <m:r>
            <m:rPr>
              <m:sty m:val="p"/>
            </m:rPr>
            <w:rPr>
              <w:rFonts w:ascii="Cambria Math" w:hAnsi="Book Antiqua" w:cs="Times New Roman"/>
              <w:sz w:val="24"/>
              <w:szCs w:val="24"/>
            </w:rPr>
            <m:t>=</m:t>
          </m:r>
          <m:f>
            <m:fPr>
              <m:ctrlPr>
                <w:rPr>
                  <w:rFonts w:ascii="Cambria Math" w:hAnsi="Book Antiqua"/>
                  <w:lang w:val="en-GB"/>
                </w:rPr>
              </m:ctrlPr>
            </m:fPr>
            <m:num>
              <m:r>
                <m:rPr>
                  <m:sty m:val="p"/>
                </m:rPr>
                <w:rPr>
                  <w:rFonts w:ascii="Cambria Math" w:hAnsi="Book Antiqua" w:cs="Times New Roman"/>
                  <w:sz w:val="24"/>
                  <w:szCs w:val="24"/>
                </w:rPr>
                <m:t>Laba Bersih</m:t>
              </m:r>
            </m:num>
            <m:den>
              <m:r>
                <m:rPr>
                  <m:sty m:val="p"/>
                </m:rPr>
                <w:rPr>
                  <w:rFonts w:ascii="Cambria Math" w:hAnsi="Book Antiqua" w:cs="Times New Roman"/>
                  <w:sz w:val="24"/>
                  <w:szCs w:val="24"/>
                </w:rPr>
                <m:t>Total Aktiva</m:t>
              </m:r>
            </m:den>
          </m:f>
          <m:r>
            <m:rPr>
              <m:sty m:val="p"/>
            </m:rPr>
            <w:rPr>
              <w:rFonts w:ascii="Cambria Math" w:hAnsi="Book Antiqua" w:cs="Times New Roman"/>
              <w:sz w:val="24"/>
              <w:szCs w:val="24"/>
            </w:rPr>
            <m:t xml:space="preserve"> X 100%</m:t>
          </m:r>
        </m:oMath>
      </m:oMathPara>
    </w:p>
    <w:p w:rsidR="00692E43" w:rsidRPr="00403885" w:rsidRDefault="00692E43" w:rsidP="00692E43">
      <w:pPr>
        <w:spacing w:after="0" w:line="240" w:lineRule="auto"/>
        <w:ind w:left="360"/>
        <w:jc w:val="both"/>
        <w:rPr>
          <w:rFonts w:ascii="Book Antiqua" w:eastAsiaTheme="minorEastAsia" w:hAnsi="Book Antiqua" w:cs="Times New Roman"/>
          <w:sz w:val="24"/>
          <w:szCs w:val="24"/>
          <w:lang w:val="en-US"/>
        </w:rPr>
      </w:pPr>
    </w:p>
    <w:p w:rsidR="00692E43" w:rsidRPr="00403885" w:rsidRDefault="00692E43" w:rsidP="00692E43">
      <w:pPr>
        <w:pStyle w:val="Default"/>
        <w:ind w:left="426" w:hanging="426"/>
        <w:jc w:val="both"/>
        <w:rPr>
          <w:rFonts w:ascii="Book Antiqua" w:hAnsi="Book Antiqua"/>
          <w:b/>
          <w:i/>
          <w:lang w:val="en-US"/>
        </w:rPr>
      </w:pPr>
    </w:p>
    <w:p w:rsidR="00692E43" w:rsidRPr="00403885" w:rsidRDefault="00692E43" w:rsidP="00692E43">
      <w:pPr>
        <w:pStyle w:val="Default"/>
        <w:jc w:val="both"/>
        <w:rPr>
          <w:rFonts w:ascii="Book Antiqua" w:hAnsi="Book Antiqua"/>
        </w:rPr>
      </w:pPr>
      <w:r w:rsidRPr="00403885">
        <w:rPr>
          <w:rFonts w:ascii="Book Antiqua" w:hAnsi="Book Antiqua"/>
          <w:b/>
          <w:i/>
        </w:rPr>
        <w:tab/>
      </w:r>
      <w:r w:rsidRPr="00403885">
        <w:rPr>
          <w:rFonts w:ascii="Book Antiqua" w:hAnsi="Book Antiqua"/>
        </w:rPr>
        <w:t>Penelitian-penelitian yang terkait tentang tingkat profitabilitas telah dilakukan sebelumnya. Ita Ari Sasongko</w:t>
      </w:r>
      <w:r w:rsidRPr="00403885">
        <w:rPr>
          <w:rStyle w:val="FootnoteReference"/>
          <w:rFonts w:ascii="Book Antiqua" w:hAnsi="Book Antiqua"/>
        </w:rPr>
        <w:footnoteReference w:id="19"/>
      </w:r>
      <w:r w:rsidRPr="00403885">
        <w:rPr>
          <w:rFonts w:ascii="Book Antiqua" w:hAnsi="Book Antiqua"/>
          <w:lang w:val="en-US"/>
        </w:rPr>
        <w:t xml:space="preserve"> m</w:t>
      </w:r>
      <w:r w:rsidRPr="00403885">
        <w:rPr>
          <w:rFonts w:ascii="Book Antiqua" w:hAnsi="Book Antiqua"/>
        </w:rPr>
        <w:t>eneliti tentang pengaruh risiko kredit, perputaran kas, likuiditas, tingkat kecukupan modal, dan efisiensi operasional terhadap profitabilitas yang diukur dengan R</w:t>
      </w:r>
      <w:r w:rsidRPr="00403885">
        <w:rPr>
          <w:rFonts w:ascii="Book Antiqua" w:hAnsi="Book Antiqua"/>
          <w:i/>
          <w:iCs/>
        </w:rPr>
        <w:t xml:space="preserve">eturn on Assets </w:t>
      </w:r>
      <w:r w:rsidRPr="00403885">
        <w:rPr>
          <w:rFonts w:ascii="Book Antiqua" w:hAnsi="Book Antiqua"/>
        </w:rPr>
        <w:t xml:space="preserve">(ROA) pada perbankan yang terdaftar di Bursa Efek Indonesia (BEI) periode 2007-2013. Hasil penelitian ini menunjukkan bahwa risiko kredit dan efisiensi operasional berpengaruh negatif dan signifikan terhadap profitabilitas, perputaran kas dan tingkat kecukupan modal berpengaruh positif dan signifikan terhadap profitabilitas, serta likuiditas berpengaruh positif dan tidak signifikan terhadap profitabilitas. </w:t>
      </w:r>
    </w:p>
    <w:p w:rsidR="00692E43" w:rsidRPr="00403885" w:rsidRDefault="00692E43" w:rsidP="00692E43">
      <w:pPr>
        <w:pStyle w:val="Default"/>
        <w:ind w:firstLine="709"/>
        <w:jc w:val="both"/>
        <w:rPr>
          <w:rFonts w:ascii="Book Antiqua" w:hAnsi="Book Antiqua"/>
        </w:rPr>
      </w:pPr>
      <w:r w:rsidRPr="00403885">
        <w:rPr>
          <w:rFonts w:ascii="Book Antiqua" w:hAnsi="Book Antiqua"/>
          <w:lang w:val="en-US"/>
        </w:rPr>
        <w:t>R</w:t>
      </w:r>
      <w:r w:rsidRPr="00403885">
        <w:rPr>
          <w:rFonts w:ascii="Book Antiqua" w:hAnsi="Book Antiqua"/>
        </w:rPr>
        <w:t>iza Ayu Ramdany</w:t>
      </w:r>
      <w:r w:rsidRPr="00403885">
        <w:rPr>
          <w:rStyle w:val="FootnoteReference"/>
          <w:rFonts w:ascii="Book Antiqua" w:hAnsi="Book Antiqua"/>
        </w:rPr>
        <w:footnoteReference w:id="20"/>
      </w:r>
      <w:r w:rsidRPr="00403885">
        <w:rPr>
          <w:rFonts w:ascii="Book Antiqua" w:hAnsi="Book Antiqua"/>
          <w:lang w:val="en-US"/>
        </w:rPr>
        <w:t xml:space="preserve"> m</w:t>
      </w:r>
      <w:r w:rsidRPr="00403885">
        <w:rPr>
          <w:rFonts w:ascii="Book Antiqua" w:hAnsi="Book Antiqua"/>
          <w:bCs/>
        </w:rPr>
        <w:t xml:space="preserve">eneliti tentang </w:t>
      </w:r>
      <w:r w:rsidRPr="00403885">
        <w:rPr>
          <w:rFonts w:ascii="Book Antiqua" w:hAnsi="Book Antiqua"/>
          <w:bCs/>
          <w:lang w:val="en-US"/>
        </w:rPr>
        <w:t xml:space="preserve">pengaruh </w:t>
      </w:r>
      <w:r w:rsidRPr="00403885">
        <w:rPr>
          <w:rFonts w:ascii="Book Antiqua" w:hAnsi="Book Antiqua"/>
          <w:bCs/>
          <w:i/>
          <w:lang w:val="en-US"/>
        </w:rPr>
        <w:t>Capital Adequacy Ratio</w:t>
      </w:r>
      <w:r w:rsidRPr="00403885">
        <w:rPr>
          <w:rFonts w:ascii="Book Antiqua" w:hAnsi="Book Antiqua"/>
          <w:bCs/>
          <w:lang w:val="en-US"/>
        </w:rPr>
        <w:t>,</w:t>
      </w:r>
      <w:r w:rsidRPr="00403885">
        <w:rPr>
          <w:rFonts w:ascii="Book Antiqua" w:hAnsi="Book Antiqua"/>
          <w:bCs/>
        </w:rPr>
        <w:t xml:space="preserve"> </w:t>
      </w:r>
      <w:r w:rsidRPr="00403885">
        <w:rPr>
          <w:rFonts w:ascii="Book Antiqua" w:hAnsi="Book Antiqua"/>
          <w:i/>
          <w:iCs/>
          <w:lang w:val="en-US"/>
        </w:rPr>
        <w:t>Operational Efficiency</w:t>
      </w:r>
      <w:r w:rsidRPr="00403885">
        <w:rPr>
          <w:rFonts w:ascii="Book Antiqua" w:hAnsi="Book Antiqua"/>
          <w:bCs/>
          <w:lang w:val="en-US"/>
        </w:rPr>
        <w:t xml:space="preserve">, dan </w:t>
      </w:r>
      <w:r w:rsidRPr="00403885">
        <w:rPr>
          <w:rFonts w:ascii="Book Antiqua" w:hAnsi="Book Antiqua"/>
          <w:bCs/>
          <w:i/>
          <w:lang w:val="en-US"/>
        </w:rPr>
        <w:t xml:space="preserve">Loan </w:t>
      </w:r>
      <w:r w:rsidRPr="00403885">
        <w:rPr>
          <w:rFonts w:ascii="Book Antiqua" w:hAnsi="Book Antiqua"/>
          <w:bCs/>
          <w:i/>
        </w:rPr>
        <w:t>t</w:t>
      </w:r>
      <w:r w:rsidRPr="00403885">
        <w:rPr>
          <w:rFonts w:ascii="Book Antiqua" w:hAnsi="Book Antiqua"/>
          <w:bCs/>
          <w:i/>
          <w:lang w:val="en-US"/>
        </w:rPr>
        <w:t>o Deposit Ratio</w:t>
      </w:r>
      <w:r w:rsidRPr="00403885">
        <w:rPr>
          <w:rFonts w:ascii="Book Antiqua" w:hAnsi="Book Antiqua"/>
          <w:bCs/>
          <w:i/>
        </w:rPr>
        <w:t xml:space="preserve"> </w:t>
      </w:r>
      <w:r w:rsidRPr="00403885">
        <w:rPr>
          <w:rFonts w:ascii="Book Antiqua" w:hAnsi="Book Antiqua"/>
          <w:bCs/>
          <w:lang w:val="en-US"/>
        </w:rPr>
        <w:t xml:space="preserve">terhadap </w:t>
      </w:r>
      <w:r w:rsidRPr="00403885">
        <w:rPr>
          <w:rFonts w:ascii="Book Antiqua" w:hAnsi="Book Antiqua"/>
          <w:bCs/>
          <w:i/>
        </w:rPr>
        <w:t>R</w:t>
      </w:r>
      <w:r w:rsidRPr="00403885">
        <w:rPr>
          <w:rFonts w:ascii="Book Antiqua" w:hAnsi="Book Antiqua"/>
          <w:bCs/>
          <w:i/>
          <w:lang w:val="en-US"/>
        </w:rPr>
        <w:t xml:space="preserve">eturn on </w:t>
      </w:r>
      <w:r w:rsidRPr="00403885">
        <w:rPr>
          <w:rFonts w:ascii="Book Antiqua" w:hAnsi="Book Antiqua"/>
          <w:bCs/>
          <w:i/>
        </w:rPr>
        <w:t>A</w:t>
      </w:r>
      <w:r w:rsidRPr="00403885">
        <w:rPr>
          <w:rFonts w:ascii="Book Antiqua" w:hAnsi="Book Antiqua"/>
          <w:bCs/>
          <w:i/>
          <w:lang w:val="en-US"/>
        </w:rPr>
        <w:t>sse</w:t>
      </w:r>
      <w:r w:rsidRPr="00403885">
        <w:rPr>
          <w:rFonts w:ascii="Book Antiqua" w:hAnsi="Book Antiqua"/>
          <w:bCs/>
          <w:i/>
        </w:rPr>
        <w:t xml:space="preserve">ts </w:t>
      </w:r>
      <w:r w:rsidRPr="00403885">
        <w:rPr>
          <w:rFonts w:ascii="Book Antiqua" w:hAnsi="Book Antiqua"/>
          <w:bCs/>
          <w:lang w:val="en-US"/>
        </w:rPr>
        <w:t xml:space="preserve">studi komparatif pada bank </w:t>
      </w:r>
      <w:r w:rsidRPr="00403885">
        <w:rPr>
          <w:rFonts w:ascii="Book Antiqua" w:hAnsi="Book Antiqua"/>
          <w:bCs/>
        </w:rPr>
        <w:t>BUMN</w:t>
      </w:r>
      <w:r w:rsidRPr="00403885">
        <w:rPr>
          <w:rFonts w:ascii="Book Antiqua" w:hAnsi="Book Antiqua"/>
          <w:bCs/>
          <w:lang w:val="en-US"/>
        </w:rPr>
        <w:t xml:space="preserve"> di </w:t>
      </w:r>
      <w:r w:rsidRPr="00403885">
        <w:rPr>
          <w:rFonts w:ascii="Book Antiqua" w:hAnsi="Book Antiqua"/>
          <w:bCs/>
        </w:rPr>
        <w:t>I</w:t>
      </w:r>
      <w:r w:rsidRPr="00403885">
        <w:rPr>
          <w:rFonts w:ascii="Book Antiqua" w:hAnsi="Book Antiqua"/>
          <w:bCs/>
          <w:lang w:val="en-US"/>
        </w:rPr>
        <w:t>ndonesia periode tahun 2008-2011</w:t>
      </w:r>
      <w:r w:rsidRPr="00403885">
        <w:rPr>
          <w:rFonts w:ascii="Book Antiqua" w:hAnsi="Book Antiqua"/>
          <w:bCs/>
        </w:rPr>
        <w:t xml:space="preserve">. </w:t>
      </w:r>
      <w:r w:rsidRPr="00403885">
        <w:rPr>
          <w:rFonts w:ascii="Book Antiqua" w:hAnsi="Book Antiqua"/>
          <w:lang w:val="en-US"/>
        </w:rPr>
        <w:t xml:space="preserve">Hasil penelitian ini menunjukkan bahwa variabel CAR tidak menunjukkan pengaruh signifikan terhadap ROA. Variabel BOPO memiliki pengaruh positif signifikan terhadap ROA dan variabel LDR berpengaruh positif tidak signifikan terhadap ROA. Kemampuan prediksi dari ketiga variabel tersebut terhadap ROA dalam penelitian ini sebesar 51%, </w:t>
      </w:r>
      <w:r w:rsidRPr="00403885">
        <w:rPr>
          <w:rFonts w:ascii="Book Antiqua" w:hAnsi="Book Antiqua"/>
          <w:lang w:val="en-US"/>
        </w:rPr>
        <w:lastRenderedPageBreak/>
        <w:t xml:space="preserve">sedangkan sisanya 49% dipengaruhi oleh faktor lain yang tidak dimasukkan ke dalam model penelitian. </w:t>
      </w:r>
    </w:p>
    <w:p w:rsidR="00692E43" w:rsidRPr="00403885" w:rsidRDefault="00692E43" w:rsidP="00692E43">
      <w:pPr>
        <w:pStyle w:val="Default"/>
        <w:ind w:firstLine="709"/>
        <w:jc w:val="both"/>
        <w:rPr>
          <w:rFonts w:ascii="Book Antiqua" w:hAnsi="Book Antiqua"/>
          <w:lang w:val="en-US"/>
        </w:rPr>
      </w:pPr>
      <w:r w:rsidRPr="00403885">
        <w:rPr>
          <w:rFonts w:ascii="Book Antiqua" w:hAnsi="Book Antiqua"/>
          <w:lang w:val="en-US"/>
        </w:rPr>
        <w:tab/>
        <w:t>Berdasarkan teori dan penelitian-penelitian sebelumnya, maka hipotesis penelitian ini adalah:</w:t>
      </w:r>
    </w:p>
    <w:p w:rsidR="00692E43" w:rsidRPr="00403885" w:rsidRDefault="00692E43" w:rsidP="00692E43">
      <w:pPr>
        <w:pStyle w:val="Default"/>
        <w:tabs>
          <w:tab w:val="left" w:pos="851"/>
        </w:tabs>
        <w:ind w:left="1134" w:hanging="708"/>
        <w:jc w:val="both"/>
        <w:rPr>
          <w:rFonts w:ascii="Book Antiqua" w:hAnsi="Book Antiqua"/>
        </w:rPr>
      </w:pPr>
      <w:r>
        <w:rPr>
          <w:rFonts w:ascii="Book Antiqua" w:hAnsi="Book Antiqua"/>
        </w:rPr>
        <w:t>H</w:t>
      </w:r>
      <w:r>
        <w:rPr>
          <w:rFonts w:ascii="Book Antiqua" w:hAnsi="Book Antiqua"/>
          <w:vertAlign w:val="subscript"/>
        </w:rPr>
        <w:t>1</w:t>
      </w:r>
      <w:r>
        <w:rPr>
          <w:rFonts w:ascii="Book Antiqua" w:hAnsi="Book Antiqua"/>
        </w:rPr>
        <w:t xml:space="preserve"> </w:t>
      </w:r>
      <w:r w:rsidRPr="00403885">
        <w:rPr>
          <w:rFonts w:ascii="Book Antiqua" w:hAnsi="Book Antiqua"/>
        </w:rPr>
        <w:t xml:space="preserve">: </w:t>
      </w:r>
      <w:r w:rsidRPr="00403885">
        <w:rPr>
          <w:rFonts w:ascii="Book Antiqua" w:hAnsi="Book Antiqua"/>
          <w:lang w:val="en-US"/>
        </w:rPr>
        <w:t xml:space="preserve">Diduga </w:t>
      </w:r>
      <w:r w:rsidRPr="00403885">
        <w:rPr>
          <w:rFonts w:ascii="Book Antiqua" w:hAnsi="Book Antiqua"/>
        </w:rPr>
        <w:t>NPL dan CAR</w:t>
      </w:r>
      <w:r w:rsidRPr="00403885">
        <w:rPr>
          <w:rFonts w:ascii="Book Antiqua" w:hAnsi="Book Antiqua"/>
          <w:lang w:val="en-US"/>
        </w:rPr>
        <w:t xml:space="preserve"> berpengaruh secara bersama-sama (simultan) terhadap ROA </w:t>
      </w:r>
      <w:r w:rsidRPr="00403885">
        <w:rPr>
          <w:rFonts w:ascii="Book Antiqua" w:hAnsi="Book Antiqua"/>
        </w:rPr>
        <w:t>b</w:t>
      </w:r>
      <w:r w:rsidRPr="00403885">
        <w:rPr>
          <w:rFonts w:ascii="Book Antiqua" w:hAnsi="Book Antiqua"/>
          <w:lang w:val="en-US"/>
        </w:rPr>
        <w:t>ank BUMN periode tahun 200</w:t>
      </w:r>
      <w:r w:rsidRPr="00403885">
        <w:rPr>
          <w:rFonts w:ascii="Book Antiqua" w:hAnsi="Book Antiqua"/>
        </w:rPr>
        <w:t>6</w:t>
      </w:r>
      <w:r w:rsidRPr="00403885">
        <w:rPr>
          <w:rFonts w:ascii="Book Antiqua" w:hAnsi="Book Antiqua"/>
          <w:lang w:val="en-US"/>
        </w:rPr>
        <w:t>-201</w:t>
      </w:r>
      <w:r w:rsidRPr="00403885">
        <w:rPr>
          <w:rFonts w:ascii="Book Antiqua" w:hAnsi="Book Antiqua"/>
        </w:rPr>
        <w:t>3</w:t>
      </w:r>
      <w:r w:rsidRPr="00403885">
        <w:rPr>
          <w:rFonts w:ascii="Book Antiqua" w:hAnsi="Book Antiqua"/>
          <w:lang w:val="en-US"/>
        </w:rPr>
        <w:t>.</w:t>
      </w:r>
    </w:p>
    <w:p w:rsidR="00692E43" w:rsidRPr="00403885" w:rsidRDefault="00692E43" w:rsidP="00692E43">
      <w:pPr>
        <w:pStyle w:val="Default"/>
        <w:tabs>
          <w:tab w:val="left" w:pos="1276"/>
        </w:tabs>
        <w:ind w:left="1134" w:hanging="708"/>
        <w:jc w:val="both"/>
        <w:rPr>
          <w:rFonts w:ascii="Book Antiqua" w:hAnsi="Book Antiqua"/>
          <w:i/>
        </w:rPr>
      </w:pPr>
      <w:r w:rsidRPr="00403885">
        <w:rPr>
          <w:rFonts w:ascii="Book Antiqua" w:hAnsi="Book Antiqua"/>
        </w:rPr>
        <w:t>H</w:t>
      </w:r>
      <w:r>
        <w:rPr>
          <w:rFonts w:ascii="Book Antiqua" w:hAnsi="Book Antiqua"/>
          <w:vertAlign w:val="subscript"/>
        </w:rPr>
        <w:t>2</w:t>
      </w:r>
      <w:r>
        <w:rPr>
          <w:rFonts w:ascii="Book Antiqua" w:hAnsi="Book Antiqua"/>
        </w:rPr>
        <w:t xml:space="preserve">  </w:t>
      </w:r>
      <w:r w:rsidRPr="00403885">
        <w:rPr>
          <w:rFonts w:ascii="Book Antiqua" w:hAnsi="Book Antiqua"/>
        </w:rPr>
        <w:t xml:space="preserve">:   </w:t>
      </w:r>
      <w:r w:rsidRPr="00403885">
        <w:rPr>
          <w:rFonts w:ascii="Book Antiqua" w:hAnsi="Book Antiqua"/>
          <w:lang w:val="en-US"/>
        </w:rPr>
        <w:t xml:space="preserve">Diduga </w:t>
      </w:r>
      <w:r w:rsidRPr="00403885">
        <w:rPr>
          <w:rFonts w:ascii="Book Antiqua" w:hAnsi="Book Antiqua"/>
        </w:rPr>
        <w:t>NPL</w:t>
      </w:r>
      <w:r w:rsidRPr="00403885">
        <w:rPr>
          <w:rFonts w:ascii="Book Antiqua" w:hAnsi="Book Antiqua"/>
          <w:lang w:val="en-US"/>
        </w:rPr>
        <w:t xml:space="preserve"> berpengaruh Signifikan terhadap ROA </w:t>
      </w:r>
      <w:r w:rsidRPr="00403885">
        <w:rPr>
          <w:rFonts w:ascii="Book Antiqua" w:hAnsi="Book Antiqua"/>
        </w:rPr>
        <w:t>b</w:t>
      </w:r>
      <w:r w:rsidRPr="00403885">
        <w:rPr>
          <w:rFonts w:ascii="Book Antiqua" w:hAnsi="Book Antiqua"/>
          <w:lang w:val="en-US"/>
        </w:rPr>
        <w:t xml:space="preserve">ank BUMN periode tahun </w:t>
      </w:r>
      <w:r w:rsidRPr="00403885">
        <w:rPr>
          <w:rFonts w:ascii="Book Antiqua" w:hAnsi="Book Antiqua"/>
        </w:rPr>
        <w:t>2006-2013</w:t>
      </w:r>
      <w:r w:rsidRPr="00403885">
        <w:rPr>
          <w:rFonts w:ascii="Book Antiqua" w:hAnsi="Book Antiqua"/>
          <w:i/>
          <w:lang w:val="en-US"/>
        </w:rPr>
        <w:t>.</w:t>
      </w:r>
    </w:p>
    <w:p w:rsidR="00692E43" w:rsidRPr="00403885" w:rsidRDefault="00692E43" w:rsidP="00692E43">
      <w:pPr>
        <w:pStyle w:val="Default"/>
        <w:tabs>
          <w:tab w:val="left" w:pos="1276"/>
        </w:tabs>
        <w:ind w:left="1134" w:hanging="708"/>
        <w:jc w:val="both"/>
        <w:rPr>
          <w:rFonts w:ascii="Book Antiqua" w:hAnsi="Book Antiqua"/>
        </w:rPr>
      </w:pPr>
      <w:r w:rsidRPr="00403885">
        <w:rPr>
          <w:rFonts w:ascii="Book Antiqua" w:hAnsi="Book Antiqua"/>
        </w:rPr>
        <w:t>H</w:t>
      </w:r>
      <w:r>
        <w:rPr>
          <w:rFonts w:ascii="Book Antiqua" w:hAnsi="Book Antiqua"/>
          <w:vertAlign w:val="subscript"/>
        </w:rPr>
        <w:t>3</w:t>
      </w:r>
      <w:r>
        <w:rPr>
          <w:rFonts w:ascii="Book Antiqua" w:hAnsi="Book Antiqua"/>
        </w:rPr>
        <w:t xml:space="preserve">   </w:t>
      </w:r>
      <w:r w:rsidRPr="00403885">
        <w:rPr>
          <w:rFonts w:ascii="Book Antiqua" w:hAnsi="Book Antiqua"/>
        </w:rPr>
        <w:t>:</w:t>
      </w:r>
      <w:r w:rsidRPr="00403885">
        <w:rPr>
          <w:rFonts w:ascii="Book Antiqua" w:hAnsi="Book Antiqua"/>
          <w:i/>
        </w:rPr>
        <w:t xml:space="preserve"> </w:t>
      </w:r>
      <w:r w:rsidRPr="00403885">
        <w:rPr>
          <w:rFonts w:ascii="Book Antiqua" w:hAnsi="Book Antiqua"/>
          <w:i/>
        </w:rPr>
        <w:tab/>
      </w:r>
      <w:r w:rsidRPr="00403885">
        <w:rPr>
          <w:rFonts w:ascii="Book Antiqua" w:hAnsi="Book Antiqua"/>
          <w:lang w:val="en-US"/>
        </w:rPr>
        <w:t xml:space="preserve">Diduga CAR berpengaruh Signifikan terhadap ROA </w:t>
      </w:r>
      <w:r w:rsidRPr="00403885">
        <w:rPr>
          <w:rFonts w:ascii="Book Antiqua" w:hAnsi="Book Antiqua"/>
        </w:rPr>
        <w:t>b</w:t>
      </w:r>
      <w:r w:rsidRPr="00403885">
        <w:rPr>
          <w:rFonts w:ascii="Book Antiqua" w:hAnsi="Book Antiqua"/>
          <w:lang w:val="en-US"/>
        </w:rPr>
        <w:t xml:space="preserve">ank BUMN periode </w:t>
      </w:r>
      <w:r w:rsidRPr="00403885">
        <w:rPr>
          <w:rFonts w:ascii="Book Antiqua" w:hAnsi="Book Antiqua"/>
        </w:rPr>
        <w:t xml:space="preserve"> </w:t>
      </w:r>
      <w:r w:rsidRPr="00403885">
        <w:rPr>
          <w:rFonts w:ascii="Book Antiqua" w:hAnsi="Book Antiqua"/>
          <w:lang w:val="en-US"/>
        </w:rPr>
        <w:t>tahun 20</w:t>
      </w:r>
      <w:r w:rsidRPr="00403885">
        <w:rPr>
          <w:rFonts w:ascii="Book Antiqua" w:hAnsi="Book Antiqua"/>
        </w:rPr>
        <w:t>06</w:t>
      </w:r>
      <w:r w:rsidRPr="00403885">
        <w:rPr>
          <w:rFonts w:ascii="Book Antiqua" w:hAnsi="Book Antiqua"/>
          <w:lang w:val="en-US"/>
        </w:rPr>
        <w:t>-20</w:t>
      </w:r>
      <w:r w:rsidRPr="00403885">
        <w:rPr>
          <w:rFonts w:ascii="Book Antiqua" w:hAnsi="Book Antiqua"/>
        </w:rPr>
        <w:t>13</w:t>
      </w:r>
      <w:r w:rsidRPr="00403885">
        <w:rPr>
          <w:rFonts w:ascii="Book Antiqua" w:hAnsi="Book Antiqua"/>
          <w:lang w:val="en-US"/>
        </w:rPr>
        <w:t>.</w:t>
      </w:r>
    </w:p>
    <w:p w:rsidR="00692E43" w:rsidRPr="00403885" w:rsidRDefault="00692E43" w:rsidP="00692E43">
      <w:pPr>
        <w:pStyle w:val="Default"/>
        <w:ind w:firstLine="720"/>
        <w:jc w:val="both"/>
        <w:rPr>
          <w:rFonts w:ascii="Book Antiqua" w:hAnsi="Book Antiqua"/>
        </w:rPr>
      </w:pPr>
    </w:p>
    <w:p w:rsidR="00692E43" w:rsidRPr="00EF1138" w:rsidRDefault="00692E43" w:rsidP="00692E43">
      <w:pPr>
        <w:pStyle w:val="NoSpacing"/>
        <w:ind w:left="0" w:firstLine="720"/>
        <w:jc w:val="center"/>
        <w:rPr>
          <w:rFonts w:ascii="Book Antiqua" w:hAnsi="Book Antiqua" w:cs="Times New Roman"/>
          <w:b/>
          <w:sz w:val="24"/>
          <w:szCs w:val="24"/>
        </w:rPr>
      </w:pPr>
      <w:r w:rsidRPr="00EF1138">
        <w:rPr>
          <w:rFonts w:ascii="Book Antiqua" w:hAnsi="Book Antiqua" w:cs="Times New Roman"/>
          <w:b/>
          <w:sz w:val="24"/>
          <w:szCs w:val="24"/>
        </w:rPr>
        <w:t>METODE PENELITIAN</w:t>
      </w:r>
    </w:p>
    <w:p w:rsidR="00692E43" w:rsidRDefault="00692E43" w:rsidP="00692E43">
      <w:pPr>
        <w:pStyle w:val="NoSpacing"/>
        <w:ind w:left="0" w:firstLine="720"/>
        <w:jc w:val="center"/>
        <w:rPr>
          <w:rFonts w:ascii="Book Antiqua" w:hAnsi="Book Antiqua" w:cs="Times New Roman"/>
          <w:sz w:val="24"/>
          <w:szCs w:val="24"/>
        </w:rPr>
      </w:pPr>
    </w:p>
    <w:p w:rsidR="00692E43" w:rsidRPr="00403885" w:rsidRDefault="00692E43" w:rsidP="00692E43">
      <w:pPr>
        <w:pStyle w:val="NoSpacing"/>
        <w:ind w:left="0" w:firstLine="720"/>
        <w:rPr>
          <w:rFonts w:ascii="Book Antiqua" w:hAnsi="Book Antiqua" w:cs="Times New Roman"/>
          <w:sz w:val="24"/>
          <w:szCs w:val="24"/>
        </w:rPr>
      </w:pPr>
      <w:r w:rsidRPr="00403885">
        <w:rPr>
          <w:rFonts w:ascii="Book Antiqua" w:hAnsi="Book Antiqua" w:cs="Times New Roman"/>
          <w:sz w:val="24"/>
          <w:szCs w:val="24"/>
          <w:lang w:val="en-US"/>
        </w:rPr>
        <w:t>P</w:t>
      </w:r>
      <w:r w:rsidRPr="00403885">
        <w:rPr>
          <w:rFonts w:ascii="Book Antiqua" w:hAnsi="Book Antiqua" w:cs="Times New Roman"/>
          <w:sz w:val="24"/>
          <w:szCs w:val="24"/>
        </w:rPr>
        <w:t>enelitian ini ter</w:t>
      </w:r>
      <w:r w:rsidRPr="00403885">
        <w:rPr>
          <w:rFonts w:ascii="Book Antiqua" w:hAnsi="Book Antiqua" w:cs="Times New Roman"/>
          <w:sz w:val="24"/>
          <w:szCs w:val="24"/>
          <w:lang w:val="en-US"/>
        </w:rPr>
        <w:t xml:space="preserve">golong </w:t>
      </w:r>
      <w:r w:rsidRPr="00403885">
        <w:rPr>
          <w:rFonts w:ascii="Book Antiqua" w:hAnsi="Book Antiqua" w:cs="Times New Roman"/>
          <w:i/>
          <w:iCs/>
          <w:sz w:val="24"/>
          <w:szCs w:val="24"/>
        </w:rPr>
        <w:t>causative</w:t>
      </w:r>
      <w:r w:rsidRPr="00403885">
        <w:rPr>
          <w:rFonts w:ascii="Book Antiqua" w:hAnsi="Book Antiqua" w:cs="Times New Roman"/>
          <w:i/>
          <w:iCs/>
          <w:sz w:val="24"/>
          <w:szCs w:val="24"/>
          <w:lang w:val="en-US"/>
        </w:rPr>
        <w:t xml:space="preserve"> research, </w:t>
      </w:r>
      <w:r w:rsidRPr="00403885">
        <w:rPr>
          <w:rFonts w:ascii="Book Antiqua" w:hAnsi="Book Antiqua" w:cs="Times New Roman"/>
          <w:iCs/>
          <w:sz w:val="24"/>
          <w:szCs w:val="24"/>
          <w:lang w:val="en-US"/>
        </w:rPr>
        <w:t xml:space="preserve">yaitu penelitian </w:t>
      </w:r>
      <w:r w:rsidRPr="00403885">
        <w:rPr>
          <w:rFonts w:ascii="Book Antiqua" w:hAnsi="Book Antiqua" w:cs="Times New Roman"/>
          <w:sz w:val="24"/>
          <w:szCs w:val="24"/>
        </w:rPr>
        <w:t>hubungan sebab akibat antara dua variabel atau lebih</w:t>
      </w:r>
      <w:r w:rsidRPr="00403885">
        <w:rPr>
          <w:rFonts w:ascii="Book Antiqua" w:hAnsi="Book Antiqua" w:cs="Times New Roman"/>
          <w:sz w:val="24"/>
          <w:szCs w:val="24"/>
          <w:lang w:val="en-US"/>
        </w:rPr>
        <w:t xml:space="preserve">, </w:t>
      </w:r>
      <w:r w:rsidRPr="00403885">
        <w:rPr>
          <w:rFonts w:ascii="Book Antiqua" w:hAnsi="Book Antiqua" w:cs="Times New Roman"/>
          <w:sz w:val="24"/>
          <w:szCs w:val="24"/>
        </w:rPr>
        <w:t xml:space="preserve">antara variabel independen (X) dengan variabel dependen (Y). Penelitian ini </w:t>
      </w:r>
      <w:r w:rsidRPr="00403885">
        <w:rPr>
          <w:rFonts w:ascii="Book Antiqua" w:hAnsi="Book Antiqua" w:cs="Times New Roman"/>
          <w:sz w:val="24"/>
          <w:szCs w:val="24"/>
          <w:lang w:val="en-US"/>
        </w:rPr>
        <w:t xml:space="preserve">menganalisis </w:t>
      </w:r>
      <w:r w:rsidRPr="00403885">
        <w:rPr>
          <w:rFonts w:ascii="Book Antiqua" w:hAnsi="Book Antiqua" w:cs="Times New Roman"/>
          <w:sz w:val="24"/>
          <w:szCs w:val="24"/>
        </w:rPr>
        <w:t>pengaruh Risiko Kredit (X</w:t>
      </w:r>
      <w:r w:rsidRPr="00403885">
        <w:rPr>
          <w:rFonts w:ascii="Book Antiqua" w:hAnsi="Book Antiqua" w:cs="Times New Roman"/>
          <w:sz w:val="24"/>
          <w:szCs w:val="24"/>
          <w:vertAlign w:val="subscript"/>
        </w:rPr>
        <w:t>1</w:t>
      </w:r>
      <w:r w:rsidRPr="00403885">
        <w:rPr>
          <w:rFonts w:ascii="Book Antiqua" w:hAnsi="Book Antiqua" w:cs="Times New Roman"/>
          <w:sz w:val="24"/>
          <w:szCs w:val="24"/>
        </w:rPr>
        <w:t>) dan Tingkat Kecukupan Modal (X</w:t>
      </w:r>
      <w:r w:rsidRPr="00403885">
        <w:rPr>
          <w:rFonts w:ascii="Book Antiqua" w:hAnsi="Book Antiqua" w:cs="Times New Roman"/>
          <w:sz w:val="24"/>
          <w:szCs w:val="24"/>
          <w:vertAlign w:val="subscript"/>
        </w:rPr>
        <w:t>2</w:t>
      </w:r>
      <w:r w:rsidRPr="00403885">
        <w:rPr>
          <w:rFonts w:ascii="Book Antiqua" w:hAnsi="Book Antiqua" w:cs="Times New Roman"/>
          <w:sz w:val="24"/>
          <w:szCs w:val="24"/>
        </w:rPr>
        <w:t>) sebagai variabel independen terhadap Tingkat Profitabilitas (Y) yang terdaftar di Bursa Efek Indonesia (BEI) sebagai variabel dependen.</w:t>
      </w:r>
    </w:p>
    <w:p w:rsidR="00692E43" w:rsidRPr="00403885" w:rsidRDefault="00692E43" w:rsidP="00692E43">
      <w:pPr>
        <w:pStyle w:val="NoSpacing"/>
        <w:ind w:left="0" w:firstLine="720"/>
        <w:rPr>
          <w:rFonts w:ascii="Book Antiqua" w:hAnsi="Book Antiqua"/>
          <w:sz w:val="24"/>
          <w:szCs w:val="24"/>
          <w:lang w:val="en-US"/>
        </w:rPr>
      </w:pPr>
      <w:r w:rsidRPr="00403885">
        <w:rPr>
          <w:rFonts w:ascii="Book Antiqua" w:hAnsi="Book Antiqua" w:cs="Times New Roman"/>
          <w:sz w:val="24"/>
          <w:szCs w:val="24"/>
          <w:lang w:val="en-US"/>
        </w:rPr>
        <w:t xml:space="preserve">Populasi penelitian adalah 33 bank BUMN yang terdaftar pada Bursa Efek Indonesia. Dengan menggunakan </w:t>
      </w:r>
      <w:r w:rsidRPr="00403885">
        <w:rPr>
          <w:rFonts w:ascii="Book Antiqua" w:hAnsi="Book Antiqua" w:cs="Times New Roman"/>
          <w:i/>
          <w:sz w:val="24"/>
          <w:szCs w:val="24"/>
          <w:lang w:val="en-US"/>
        </w:rPr>
        <w:t>purposive sampling technique</w:t>
      </w:r>
      <w:r w:rsidRPr="00403885">
        <w:rPr>
          <w:rStyle w:val="FootnoteReference"/>
          <w:rFonts w:ascii="Book Antiqua" w:hAnsi="Book Antiqua"/>
          <w:sz w:val="24"/>
          <w:szCs w:val="24"/>
        </w:rPr>
        <w:footnoteReference w:id="21"/>
      </w:r>
      <w:r w:rsidRPr="00403885">
        <w:rPr>
          <w:rFonts w:ascii="Book Antiqua" w:hAnsi="Book Antiqua" w:cs="Times New Roman"/>
          <w:sz w:val="24"/>
          <w:szCs w:val="24"/>
          <w:lang w:val="en-US"/>
        </w:rPr>
        <w:t xml:space="preserve">, diperoleh 4 bank sebagai sampel penelitian, yaitu </w:t>
      </w:r>
      <w:r w:rsidRPr="00403885">
        <w:rPr>
          <w:rFonts w:ascii="Book Antiqua" w:hAnsi="Book Antiqua" w:cs="Times New Roman"/>
          <w:sz w:val="24"/>
          <w:szCs w:val="24"/>
        </w:rPr>
        <w:t>Bank Mandiri, Bank Rakyat Indonesia, Bank Negara Indonesia, dan Bank Tabungan Negara</w:t>
      </w:r>
      <w:r w:rsidRPr="00403885">
        <w:rPr>
          <w:rFonts w:ascii="Book Antiqua" w:hAnsi="Book Antiqua" w:cs="Times New Roman"/>
          <w:sz w:val="24"/>
          <w:szCs w:val="24"/>
          <w:lang w:val="en-US"/>
        </w:rPr>
        <w:t xml:space="preserve">. Data penelitian bersifat data sekunder terkait dengan risiko kredit, tingkat kecukupan modal serta profitabilitas bank, yang masing-masing diproksi secara berurutan dengan </w:t>
      </w:r>
      <w:r w:rsidRPr="00403885">
        <w:rPr>
          <w:rFonts w:ascii="Book Antiqua" w:hAnsi="Book Antiqua" w:cs="Times New Roman"/>
          <w:i/>
          <w:iCs/>
          <w:sz w:val="24"/>
          <w:szCs w:val="24"/>
        </w:rPr>
        <w:t xml:space="preserve">Non Performing Loan </w:t>
      </w:r>
      <w:r w:rsidRPr="00403885">
        <w:rPr>
          <w:rFonts w:ascii="Book Antiqua" w:hAnsi="Book Antiqua" w:cs="Times New Roman"/>
          <w:sz w:val="24"/>
          <w:szCs w:val="24"/>
        </w:rPr>
        <w:t xml:space="preserve">(NPL) dan </w:t>
      </w:r>
      <w:r w:rsidRPr="00403885">
        <w:rPr>
          <w:rFonts w:ascii="Book Antiqua" w:hAnsi="Book Antiqua" w:cs="Times New Roman"/>
          <w:i/>
          <w:iCs/>
          <w:sz w:val="24"/>
          <w:szCs w:val="24"/>
        </w:rPr>
        <w:t xml:space="preserve">Capital Adequacy Ratio </w:t>
      </w:r>
      <w:r w:rsidRPr="00403885">
        <w:rPr>
          <w:rFonts w:ascii="Book Antiqua" w:hAnsi="Book Antiqua" w:cs="Times New Roman"/>
          <w:sz w:val="24"/>
          <w:szCs w:val="24"/>
        </w:rPr>
        <w:t>(CAR)</w:t>
      </w:r>
      <w:r w:rsidRPr="00403885">
        <w:rPr>
          <w:rFonts w:ascii="Book Antiqua" w:hAnsi="Book Antiqua" w:cs="Times New Roman"/>
          <w:sz w:val="24"/>
          <w:szCs w:val="24"/>
          <w:lang w:val="en-US"/>
        </w:rPr>
        <w:t>, dan</w:t>
      </w:r>
      <w:r w:rsidRPr="00403885">
        <w:rPr>
          <w:rFonts w:ascii="Book Antiqua" w:hAnsi="Book Antiqua" w:cs="Times New Roman"/>
          <w:sz w:val="24"/>
          <w:szCs w:val="24"/>
        </w:rPr>
        <w:t xml:space="preserve"> </w:t>
      </w:r>
      <w:r w:rsidRPr="00403885">
        <w:rPr>
          <w:rFonts w:ascii="Book Antiqua" w:hAnsi="Book Antiqua" w:cs="Times New Roman"/>
          <w:i/>
          <w:iCs/>
          <w:sz w:val="24"/>
          <w:szCs w:val="24"/>
        </w:rPr>
        <w:t xml:space="preserve">Return on Assets </w:t>
      </w:r>
      <w:r w:rsidRPr="00403885">
        <w:rPr>
          <w:rFonts w:ascii="Book Antiqua" w:hAnsi="Book Antiqua" w:cs="Times New Roman"/>
          <w:sz w:val="24"/>
          <w:szCs w:val="24"/>
        </w:rPr>
        <w:t>(ROA)</w:t>
      </w:r>
      <w:r w:rsidRPr="00403885">
        <w:rPr>
          <w:rFonts w:ascii="Book Antiqua" w:hAnsi="Book Antiqua" w:cs="Times New Roman"/>
          <w:sz w:val="24"/>
          <w:szCs w:val="24"/>
          <w:lang w:val="en-US"/>
        </w:rPr>
        <w:t xml:space="preserve"> untuk periode tahun 2006 – 2013.</w:t>
      </w:r>
    </w:p>
    <w:p w:rsidR="00692E43" w:rsidRPr="00403885" w:rsidRDefault="00692E43" w:rsidP="00692E43">
      <w:pPr>
        <w:pStyle w:val="Default"/>
        <w:ind w:firstLine="709"/>
        <w:jc w:val="both"/>
        <w:rPr>
          <w:rFonts w:ascii="Book Antiqua" w:hAnsi="Book Antiqua"/>
        </w:rPr>
      </w:pPr>
      <w:r w:rsidRPr="00403885">
        <w:rPr>
          <w:rFonts w:ascii="Book Antiqua" w:hAnsi="Book Antiqua"/>
          <w:lang w:val="en-US"/>
        </w:rPr>
        <w:t>T</w:t>
      </w:r>
      <w:r w:rsidRPr="00403885">
        <w:rPr>
          <w:rFonts w:ascii="Book Antiqua" w:hAnsi="Book Antiqua"/>
        </w:rPr>
        <w:t>eknik analisis data</w:t>
      </w:r>
      <w:r w:rsidRPr="00403885">
        <w:rPr>
          <w:rFonts w:ascii="Book Antiqua" w:hAnsi="Book Antiqua"/>
          <w:lang w:val="en-US"/>
        </w:rPr>
        <w:t xml:space="preserve"> yang digunakan adalah a</w:t>
      </w:r>
      <w:r w:rsidRPr="00403885">
        <w:rPr>
          <w:rFonts w:ascii="Book Antiqua" w:hAnsi="Book Antiqua"/>
        </w:rPr>
        <w:t>nalisis rasio keuangan</w:t>
      </w:r>
      <w:r w:rsidRPr="00403885">
        <w:rPr>
          <w:rFonts w:ascii="Book Antiqua" w:hAnsi="Book Antiqua"/>
          <w:lang w:val="en-US"/>
        </w:rPr>
        <w:t xml:space="preserve">, yaitu untuk menghitung kredit macet (NPL), rasio kecukupan modal (CAR), dan profitabilitas (ROA). Selain itu, juga digunakan analisis regresi berganda untuk melihat besarnya pengaruh variabel independen (NPL dan CAR) terhadap profiabilitas bank BUMN (ROA) sebagai variabel dependen. Uji asumsi klasik juga digunakan untuk memastikan bahwa </w:t>
      </w:r>
      <w:r w:rsidRPr="00403885">
        <w:rPr>
          <w:rFonts w:ascii="Book Antiqua" w:hAnsi="Book Antiqua"/>
        </w:rPr>
        <w:t xml:space="preserve">modal regresi benar-benar menunjukkan hubungan yang signifikan dan representatif. Ada empat </w:t>
      </w:r>
      <w:r w:rsidRPr="00403885">
        <w:rPr>
          <w:rFonts w:ascii="Book Antiqua" w:hAnsi="Book Antiqua"/>
          <w:lang w:val="en-US"/>
        </w:rPr>
        <w:t>hal</w:t>
      </w:r>
      <w:r w:rsidRPr="00403885">
        <w:rPr>
          <w:rFonts w:ascii="Book Antiqua" w:hAnsi="Book Antiqua"/>
        </w:rPr>
        <w:t xml:space="preserve"> dalam uji asumsi klasik: uji normalitas, uji multikolinearitas, uji heterokedastisitas, dan uji autokorelasi.</w:t>
      </w:r>
      <w:r w:rsidRPr="00403885">
        <w:rPr>
          <w:rStyle w:val="FootnoteReference"/>
          <w:rFonts w:ascii="Book Antiqua" w:hAnsi="Book Antiqua"/>
        </w:rPr>
        <w:footnoteReference w:id="22"/>
      </w:r>
      <w:r w:rsidRPr="00403885">
        <w:rPr>
          <w:rFonts w:ascii="Book Antiqua" w:hAnsi="Book Antiqua"/>
        </w:rPr>
        <w:t xml:space="preserve"> </w:t>
      </w:r>
    </w:p>
    <w:p w:rsidR="00692E43" w:rsidRPr="00403885" w:rsidRDefault="00692E43" w:rsidP="00692E43">
      <w:pPr>
        <w:pStyle w:val="Default"/>
        <w:jc w:val="both"/>
        <w:rPr>
          <w:rFonts w:ascii="Book Antiqua" w:hAnsi="Book Antiqua"/>
          <w:b/>
          <w:lang w:val="en-US"/>
        </w:rPr>
      </w:pPr>
      <w:r w:rsidRPr="00403885">
        <w:rPr>
          <w:rFonts w:ascii="Book Antiqua" w:hAnsi="Book Antiqua"/>
          <w:lang w:val="en-US"/>
        </w:rPr>
        <w:t>Persamaan regresi berganda penelitian:</w:t>
      </w:r>
      <w:r w:rsidRPr="00403885">
        <w:rPr>
          <w:rFonts w:ascii="Book Antiqua" w:hAnsi="Book Antiqua"/>
        </w:rPr>
        <w:t xml:space="preserve"> </w:t>
      </w:r>
      <w:r w:rsidRPr="00403885">
        <w:rPr>
          <w:rStyle w:val="FootnoteReference"/>
          <w:rFonts w:ascii="Book Antiqua" w:hAnsi="Book Antiqua"/>
        </w:rPr>
        <w:footnoteReference w:id="23"/>
      </w:r>
    </w:p>
    <w:p w:rsidR="00692E43" w:rsidRPr="00403885" w:rsidRDefault="00692E43" w:rsidP="00692E43">
      <w:pPr>
        <w:pStyle w:val="ListParagraph"/>
        <w:spacing w:after="0" w:line="240" w:lineRule="auto"/>
        <w:ind w:left="426"/>
        <w:jc w:val="both"/>
        <w:rPr>
          <w:rFonts w:ascii="Book Antiqua" w:hAnsi="Book Antiqua" w:cs="Times New Roman"/>
          <w:sz w:val="24"/>
          <w:szCs w:val="24"/>
        </w:rPr>
      </w:pPr>
      <w:r w:rsidRPr="00403885">
        <w:rPr>
          <w:rFonts w:ascii="Book Antiqua" w:hAnsi="Book Antiqua" w:cs="Times New Roman"/>
          <w:sz w:val="24"/>
          <w:szCs w:val="24"/>
        </w:rPr>
        <w:t>Y = β</w:t>
      </w:r>
      <w:r w:rsidRPr="00403885">
        <w:rPr>
          <w:rFonts w:ascii="Book Antiqua" w:hAnsi="Book Antiqua" w:cs="Times New Roman"/>
          <w:sz w:val="24"/>
          <w:szCs w:val="24"/>
          <w:vertAlign w:val="subscript"/>
        </w:rPr>
        <w:t xml:space="preserve">0 </w:t>
      </w:r>
      <w:r w:rsidRPr="00403885">
        <w:rPr>
          <w:rFonts w:ascii="Book Antiqua" w:hAnsi="Book Antiqua" w:cs="Times New Roman"/>
          <w:sz w:val="24"/>
          <w:szCs w:val="24"/>
        </w:rPr>
        <w:t>+ β</w:t>
      </w:r>
      <w:r w:rsidRPr="00403885">
        <w:rPr>
          <w:rFonts w:ascii="Book Antiqua" w:hAnsi="Book Antiqua" w:cs="Times New Roman"/>
          <w:sz w:val="24"/>
          <w:szCs w:val="24"/>
          <w:vertAlign w:val="subscript"/>
        </w:rPr>
        <w:t>1</w:t>
      </w:r>
      <w:r w:rsidRPr="00403885">
        <w:rPr>
          <w:rFonts w:ascii="Book Antiqua" w:hAnsi="Book Antiqua" w:cs="Times New Roman"/>
          <w:sz w:val="24"/>
          <w:szCs w:val="24"/>
        </w:rPr>
        <w:t>X</w:t>
      </w:r>
      <w:r w:rsidRPr="00403885">
        <w:rPr>
          <w:rFonts w:ascii="Book Antiqua" w:hAnsi="Book Antiqua" w:cs="Times New Roman"/>
          <w:sz w:val="24"/>
          <w:szCs w:val="24"/>
          <w:vertAlign w:val="subscript"/>
        </w:rPr>
        <w:t xml:space="preserve">1 </w:t>
      </w:r>
      <w:r w:rsidRPr="00403885">
        <w:rPr>
          <w:rFonts w:ascii="Book Antiqua" w:hAnsi="Book Antiqua" w:cs="Times New Roman"/>
          <w:sz w:val="24"/>
          <w:szCs w:val="24"/>
        </w:rPr>
        <w:t>+ β</w:t>
      </w:r>
      <w:r w:rsidRPr="00403885">
        <w:rPr>
          <w:rFonts w:ascii="Book Antiqua" w:hAnsi="Book Antiqua" w:cs="Times New Roman"/>
          <w:sz w:val="24"/>
          <w:szCs w:val="24"/>
          <w:vertAlign w:val="subscript"/>
        </w:rPr>
        <w:t>2</w:t>
      </w:r>
      <w:r w:rsidRPr="00403885">
        <w:rPr>
          <w:rFonts w:ascii="Book Antiqua" w:hAnsi="Book Antiqua" w:cs="Times New Roman"/>
          <w:sz w:val="24"/>
          <w:szCs w:val="24"/>
        </w:rPr>
        <w:t>X</w:t>
      </w:r>
      <w:r w:rsidRPr="00403885">
        <w:rPr>
          <w:rFonts w:ascii="Book Antiqua" w:hAnsi="Book Antiqua" w:cs="Times New Roman"/>
          <w:sz w:val="24"/>
          <w:szCs w:val="24"/>
          <w:vertAlign w:val="subscript"/>
        </w:rPr>
        <w:t xml:space="preserve">2 </w:t>
      </w:r>
      <w:r w:rsidRPr="00403885">
        <w:rPr>
          <w:rFonts w:ascii="Book Antiqua" w:hAnsi="Book Antiqua" w:cs="Times New Roman"/>
          <w:sz w:val="24"/>
          <w:szCs w:val="24"/>
        </w:rPr>
        <w:t>+ e</w:t>
      </w:r>
      <w:r w:rsidRPr="00403885">
        <w:rPr>
          <w:rFonts w:ascii="Book Antiqua" w:hAnsi="Book Antiqua" w:cs="Times New Roman"/>
          <w:sz w:val="24"/>
          <w:szCs w:val="24"/>
          <w:vertAlign w:val="subscript"/>
        </w:rPr>
        <w:t>i</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rPr>
        <w:t>Dimana:</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rPr>
        <w:t xml:space="preserve">Y        = </w:t>
      </w:r>
      <w:r w:rsidRPr="00403885">
        <w:rPr>
          <w:rFonts w:ascii="Book Antiqua" w:hAnsi="Book Antiqua" w:cs="Times New Roman"/>
          <w:i/>
          <w:sz w:val="24"/>
          <w:szCs w:val="24"/>
        </w:rPr>
        <w:t xml:space="preserve">Return on Asset </w:t>
      </w:r>
      <w:r w:rsidRPr="00403885">
        <w:rPr>
          <w:rFonts w:ascii="Book Antiqua" w:hAnsi="Book Antiqua" w:cs="Times New Roman"/>
          <w:sz w:val="24"/>
          <w:szCs w:val="24"/>
        </w:rPr>
        <w:t>(ROA)</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vertAlign w:val="subscript"/>
        </w:rPr>
        <w:lastRenderedPageBreak/>
        <w:t xml:space="preserve"> </w:t>
      </w:r>
      <w:r w:rsidRPr="00403885">
        <w:rPr>
          <w:rFonts w:ascii="Book Antiqua" w:hAnsi="Book Antiqua" w:cs="Times New Roman"/>
          <w:sz w:val="24"/>
          <w:szCs w:val="24"/>
        </w:rPr>
        <w:t>β</w:t>
      </w:r>
      <w:r w:rsidRPr="00403885">
        <w:rPr>
          <w:rFonts w:ascii="Book Antiqua" w:hAnsi="Book Antiqua" w:cs="Times New Roman"/>
          <w:sz w:val="24"/>
          <w:szCs w:val="24"/>
          <w:vertAlign w:val="subscript"/>
        </w:rPr>
        <w:t xml:space="preserve">0        </w:t>
      </w:r>
      <w:r w:rsidRPr="00403885">
        <w:rPr>
          <w:rFonts w:ascii="Book Antiqua" w:hAnsi="Book Antiqua" w:cs="Times New Roman"/>
          <w:sz w:val="24"/>
          <w:szCs w:val="24"/>
        </w:rPr>
        <w:t xml:space="preserve"> = Konstanta</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rPr>
        <w:t>β</w:t>
      </w:r>
      <w:r w:rsidRPr="00403885">
        <w:rPr>
          <w:rFonts w:ascii="Book Antiqua" w:hAnsi="Book Antiqua" w:cs="Times New Roman"/>
          <w:sz w:val="24"/>
          <w:szCs w:val="24"/>
          <w:vertAlign w:val="subscript"/>
        </w:rPr>
        <w:t>1</w:t>
      </w:r>
      <w:r w:rsidRPr="00403885">
        <w:rPr>
          <w:rFonts w:ascii="Book Antiqua" w:hAnsi="Book Antiqua" w:cs="Times New Roman"/>
          <w:sz w:val="24"/>
          <w:szCs w:val="24"/>
        </w:rPr>
        <w:t>, β</w:t>
      </w:r>
      <w:r w:rsidRPr="00403885">
        <w:rPr>
          <w:rFonts w:ascii="Book Antiqua" w:hAnsi="Book Antiqua" w:cs="Times New Roman"/>
          <w:sz w:val="24"/>
          <w:szCs w:val="24"/>
          <w:vertAlign w:val="subscript"/>
        </w:rPr>
        <w:t>2</w:t>
      </w:r>
      <w:r w:rsidRPr="00403885">
        <w:rPr>
          <w:rFonts w:ascii="Book Antiqua" w:hAnsi="Book Antiqua" w:cs="Times New Roman"/>
          <w:sz w:val="24"/>
          <w:szCs w:val="24"/>
        </w:rPr>
        <w:t>, = Koefisien Regresi</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rPr>
        <w:t>X</w:t>
      </w:r>
      <w:r w:rsidRPr="00403885">
        <w:rPr>
          <w:rFonts w:ascii="Book Antiqua" w:hAnsi="Book Antiqua" w:cs="Times New Roman"/>
          <w:sz w:val="24"/>
          <w:szCs w:val="24"/>
          <w:vertAlign w:val="subscript"/>
        </w:rPr>
        <w:t xml:space="preserve">1         </w:t>
      </w:r>
      <w:r w:rsidRPr="00403885">
        <w:rPr>
          <w:rFonts w:ascii="Book Antiqua" w:hAnsi="Book Antiqua" w:cs="Times New Roman"/>
          <w:sz w:val="24"/>
          <w:szCs w:val="24"/>
        </w:rPr>
        <w:t xml:space="preserve">= </w:t>
      </w:r>
      <w:r w:rsidRPr="00403885">
        <w:rPr>
          <w:rFonts w:ascii="Book Antiqua" w:hAnsi="Book Antiqua" w:cs="Times New Roman"/>
          <w:i/>
          <w:sz w:val="24"/>
          <w:szCs w:val="24"/>
        </w:rPr>
        <w:t xml:space="preserve">Non Performing Loan </w:t>
      </w:r>
      <w:r w:rsidRPr="00403885">
        <w:rPr>
          <w:rFonts w:ascii="Book Antiqua" w:hAnsi="Book Antiqua" w:cs="Times New Roman"/>
          <w:sz w:val="24"/>
          <w:szCs w:val="24"/>
        </w:rPr>
        <w:t>(NPL)</w:t>
      </w:r>
    </w:p>
    <w:p w:rsidR="00692E43" w:rsidRPr="00403885" w:rsidRDefault="00692E43" w:rsidP="00692E43">
      <w:pPr>
        <w:pStyle w:val="ListParagraph"/>
        <w:spacing w:after="0" w:line="240" w:lineRule="auto"/>
        <w:ind w:left="0"/>
        <w:jc w:val="both"/>
        <w:rPr>
          <w:rFonts w:ascii="Book Antiqua" w:hAnsi="Book Antiqua" w:cs="Times New Roman"/>
          <w:sz w:val="24"/>
          <w:szCs w:val="24"/>
        </w:rPr>
      </w:pPr>
      <w:r w:rsidRPr="00403885">
        <w:rPr>
          <w:rFonts w:ascii="Book Antiqua" w:hAnsi="Book Antiqua" w:cs="Times New Roman"/>
          <w:sz w:val="24"/>
          <w:szCs w:val="24"/>
        </w:rPr>
        <w:t>X</w:t>
      </w:r>
      <w:r w:rsidRPr="00403885">
        <w:rPr>
          <w:rFonts w:ascii="Book Antiqua" w:hAnsi="Book Antiqua" w:cs="Times New Roman"/>
          <w:sz w:val="24"/>
          <w:szCs w:val="24"/>
          <w:vertAlign w:val="subscript"/>
        </w:rPr>
        <w:t xml:space="preserve">2        </w:t>
      </w:r>
      <w:r w:rsidRPr="00403885">
        <w:rPr>
          <w:rFonts w:ascii="Book Antiqua" w:hAnsi="Book Antiqua" w:cs="Times New Roman"/>
          <w:sz w:val="24"/>
          <w:szCs w:val="24"/>
        </w:rPr>
        <w:t xml:space="preserve"> = </w:t>
      </w:r>
      <w:r w:rsidRPr="00403885">
        <w:rPr>
          <w:rFonts w:ascii="Book Antiqua" w:hAnsi="Book Antiqua" w:cs="Times New Roman"/>
          <w:i/>
          <w:sz w:val="24"/>
          <w:szCs w:val="24"/>
        </w:rPr>
        <w:t xml:space="preserve"> Capital Adequancy Ratio </w:t>
      </w:r>
      <w:r w:rsidRPr="00403885">
        <w:rPr>
          <w:rFonts w:ascii="Book Antiqua" w:hAnsi="Book Antiqua" w:cs="Times New Roman"/>
          <w:sz w:val="24"/>
          <w:szCs w:val="24"/>
        </w:rPr>
        <w:t>(CAR)</w:t>
      </w:r>
    </w:p>
    <w:p w:rsidR="00692E43" w:rsidRPr="00403885" w:rsidRDefault="00692E43" w:rsidP="00692E43">
      <w:pPr>
        <w:pStyle w:val="ListParagraph"/>
        <w:spacing w:after="0" w:line="240" w:lineRule="auto"/>
        <w:ind w:left="0"/>
        <w:jc w:val="both"/>
        <w:rPr>
          <w:rFonts w:ascii="Book Antiqua" w:hAnsi="Book Antiqua" w:cs="Times New Roman"/>
          <w:i/>
          <w:sz w:val="24"/>
          <w:szCs w:val="24"/>
        </w:rPr>
      </w:pPr>
      <w:r w:rsidRPr="00403885">
        <w:rPr>
          <w:rFonts w:ascii="Book Antiqua" w:hAnsi="Book Antiqua" w:cs="Times New Roman"/>
          <w:sz w:val="24"/>
          <w:szCs w:val="24"/>
        </w:rPr>
        <w:t>e</w:t>
      </w:r>
      <w:r w:rsidRPr="00403885">
        <w:rPr>
          <w:rFonts w:ascii="Book Antiqua" w:hAnsi="Book Antiqua" w:cs="Times New Roman"/>
          <w:sz w:val="24"/>
          <w:szCs w:val="24"/>
          <w:vertAlign w:val="subscript"/>
        </w:rPr>
        <w:t xml:space="preserve">i            </w:t>
      </w:r>
      <w:r w:rsidRPr="00403885">
        <w:rPr>
          <w:rFonts w:ascii="Book Antiqua" w:hAnsi="Book Antiqua" w:cs="Times New Roman"/>
          <w:sz w:val="24"/>
          <w:szCs w:val="24"/>
        </w:rPr>
        <w:t xml:space="preserve">= </w:t>
      </w:r>
      <w:r w:rsidRPr="00403885">
        <w:rPr>
          <w:rFonts w:ascii="Book Antiqua" w:hAnsi="Book Antiqua" w:cs="Times New Roman"/>
          <w:i/>
          <w:sz w:val="24"/>
          <w:szCs w:val="24"/>
        </w:rPr>
        <w:t>Standard Error</w:t>
      </w:r>
    </w:p>
    <w:p w:rsidR="00692E43" w:rsidRPr="00403885" w:rsidRDefault="00692E43" w:rsidP="00692E43">
      <w:pPr>
        <w:pStyle w:val="ListParagraph"/>
        <w:spacing w:after="0" w:line="240" w:lineRule="auto"/>
        <w:ind w:left="0"/>
        <w:jc w:val="both"/>
        <w:rPr>
          <w:rFonts w:ascii="Book Antiqua" w:hAnsi="Book Antiqua" w:cs="Times New Roman"/>
          <w:sz w:val="24"/>
          <w:szCs w:val="24"/>
          <w:lang w:val="en-US"/>
        </w:rPr>
      </w:pPr>
    </w:p>
    <w:p w:rsidR="00692E43" w:rsidRPr="00403885" w:rsidRDefault="00692E43" w:rsidP="00692E43">
      <w:pPr>
        <w:spacing w:after="0" w:line="240" w:lineRule="auto"/>
        <w:ind w:firstLine="720"/>
        <w:jc w:val="both"/>
        <w:rPr>
          <w:rFonts w:ascii="Book Antiqua" w:hAnsi="Book Antiqua" w:cs="Times New Roman"/>
          <w:sz w:val="24"/>
          <w:szCs w:val="24"/>
        </w:rPr>
      </w:pPr>
      <w:r w:rsidRPr="00403885">
        <w:rPr>
          <w:rFonts w:ascii="Book Antiqua" w:hAnsi="Book Antiqua" w:cs="Times New Roman"/>
          <w:sz w:val="24"/>
          <w:szCs w:val="24"/>
        </w:rPr>
        <w:t xml:space="preserve">Pengujian hipotesis menggunakan u ji </w:t>
      </w:r>
      <w:r w:rsidRPr="00403885">
        <w:rPr>
          <w:rFonts w:ascii="Book Antiqua" w:hAnsi="Book Antiqua" w:cs="Times New Roman"/>
          <w:i/>
          <w:sz w:val="24"/>
          <w:szCs w:val="24"/>
        </w:rPr>
        <w:t>t</w:t>
      </w:r>
      <w:r w:rsidRPr="00403885">
        <w:rPr>
          <w:rFonts w:ascii="Book Antiqua" w:hAnsi="Book Antiqua" w:cs="Times New Roman"/>
          <w:sz w:val="24"/>
          <w:szCs w:val="24"/>
        </w:rPr>
        <w:t xml:space="preserve"> (Parsial) untuk menguji variabel-variabel independen secara individu berpengaruh dominan dengan taraf signifikansi 5%. Selain itu, dilakukan pula uji F (Simultan) untuk menguji apakah variabel-variabel independen secara bersama-sama signifikan berpengaruh terhadap variabel dependen. Uji R</w:t>
      </w:r>
      <w:r w:rsidRPr="00403885">
        <w:rPr>
          <w:rFonts w:ascii="Book Antiqua" w:hAnsi="Book Antiqua" w:cs="Times New Roman"/>
          <w:sz w:val="24"/>
          <w:szCs w:val="24"/>
          <w:vertAlign w:val="superscript"/>
        </w:rPr>
        <w:t xml:space="preserve">2 </w:t>
      </w:r>
      <w:r w:rsidRPr="00403885">
        <w:rPr>
          <w:rFonts w:ascii="Book Antiqua" w:hAnsi="Book Antiqua" w:cs="Times New Roman"/>
          <w:sz w:val="24"/>
          <w:szCs w:val="24"/>
        </w:rPr>
        <w:t>(Koefisien Determinasi) dilakukan untuk meganalisis  mengetahui ketangguhan modal yang digunakan sebagai prediktor. Nilai R</w:t>
      </w:r>
      <w:r w:rsidRPr="00403885">
        <w:rPr>
          <w:rFonts w:ascii="Book Antiqua" w:hAnsi="Book Antiqua" w:cs="Times New Roman"/>
          <w:sz w:val="24"/>
          <w:szCs w:val="24"/>
          <w:vertAlign w:val="superscript"/>
        </w:rPr>
        <w:t xml:space="preserve">2 </w:t>
      </w:r>
      <w:r w:rsidRPr="00403885">
        <w:rPr>
          <w:rFonts w:ascii="Book Antiqua" w:hAnsi="Book Antiqua" w:cs="Times New Roman"/>
          <w:sz w:val="24"/>
          <w:szCs w:val="24"/>
        </w:rPr>
        <w:t>mempunyai interval antara 0 sampai 1 (0 ≤ R</w:t>
      </w:r>
      <w:r w:rsidRPr="00403885">
        <w:rPr>
          <w:rFonts w:ascii="Book Antiqua" w:hAnsi="Book Antiqua" w:cs="Times New Roman"/>
          <w:sz w:val="24"/>
          <w:szCs w:val="24"/>
          <w:vertAlign w:val="superscript"/>
        </w:rPr>
        <w:t xml:space="preserve">2 </w:t>
      </w:r>
      <w:r w:rsidRPr="00403885">
        <w:rPr>
          <w:rFonts w:ascii="Book Antiqua" w:hAnsi="Book Antiqua" w:cs="Times New Roman"/>
          <w:sz w:val="24"/>
          <w:szCs w:val="24"/>
        </w:rPr>
        <w:t>≤ 1). Semakin besar nilai R</w:t>
      </w:r>
      <w:r w:rsidRPr="00403885">
        <w:rPr>
          <w:rFonts w:ascii="Book Antiqua" w:hAnsi="Book Antiqua" w:cs="Times New Roman"/>
          <w:sz w:val="24"/>
          <w:szCs w:val="24"/>
          <w:vertAlign w:val="superscript"/>
        </w:rPr>
        <w:t xml:space="preserve">2 </w:t>
      </w:r>
      <w:r w:rsidRPr="00403885">
        <w:rPr>
          <w:rFonts w:ascii="Book Antiqua" w:hAnsi="Book Antiqua" w:cs="Times New Roman"/>
          <w:sz w:val="24"/>
          <w:szCs w:val="24"/>
        </w:rPr>
        <w:t>(mendekati 1), semakin baik hasil untuk modal regresi tersebut</w:t>
      </w:r>
      <w:r w:rsidRPr="00403885">
        <w:rPr>
          <w:rFonts w:ascii="Book Antiqua" w:hAnsi="Book Antiqua" w:cs="Times New Roman"/>
          <w:sz w:val="24"/>
          <w:szCs w:val="24"/>
          <w:lang w:val="en-US"/>
        </w:rPr>
        <w:t>.</w:t>
      </w:r>
      <w:r w:rsidRPr="00403885">
        <w:rPr>
          <w:rFonts w:ascii="Book Antiqua" w:hAnsi="Book Antiqua" w:cs="Times New Roman"/>
          <w:sz w:val="24"/>
          <w:szCs w:val="24"/>
        </w:rPr>
        <w:t xml:space="preserve"> </w:t>
      </w:r>
      <w:r w:rsidRPr="00403885">
        <w:rPr>
          <w:rFonts w:ascii="Book Antiqua" w:hAnsi="Book Antiqua" w:cs="Times New Roman"/>
          <w:sz w:val="24"/>
          <w:szCs w:val="24"/>
          <w:lang w:val="en-US"/>
        </w:rPr>
        <w:t>S</w:t>
      </w:r>
      <w:r w:rsidRPr="00403885">
        <w:rPr>
          <w:rFonts w:ascii="Book Antiqua" w:hAnsi="Book Antiqua" w:cs="Times New Roman"/>
          <w:sz w:val="24"/>
          <w:szCs w:val="24"/>
        </w:rPr>
        <w:t>ebaliknya semakin mendekati, maka variabel independen secara keseluruhan tidak dapat menjelaskan variabel dependen.</w:t>
      </w:r>
    </w:p>
    <w:p w:rsidR="00692E43" w:rsidRDefault="00692E43" w:rsidP="00692E43">
      <w:pPr>
        <w:autoSpaceDE w:val="0"/>
        <w:autoSpaceDN w:val="0"/>
        <w:adjustRightInd w:val="0"/>
        <w:spacing w:after="0" w:line="240" w:lineRule="auto"/>
        <w:rPr>
          <w:rFonts w:ascii="Book Antiqua" w:hAnsi="Book Antiqua" w:cs="Times New Roman"/>
          <w:color w:val="000000" w:themeColor="text1"/>
          <w:sz w:val="24"/>
          <w:szCs w:val="24"/>
        </w:rPr>
      </w:pPr>
    </w:p>
    <w:p w:rsidR="00692E43" w:rsidRPr="00875249" w:rsidRDefault="00692E43" w:rsidP="00692E43">
      <w:pPr>
        <w:autoSpaceDE w:val="0"/>
        <w:autoSpaceDN w:val="0"/>
        <w:adjustRightInd w:val="0"/>
        <w:spacing w:after="0" w:line="240" w:lineRule="auto"/>
        <w:ind w:firstLine="709"/>
        <w:jc w:val="center"/>
        <w:rPr>
          <w:rFonts w:ascii="Book Antiqua" w:hAnsi="Book Antiqua" w:cs="Times New Roman"/>
          <w:b/>
          <w:color w:val="000000" w:themeColor="text1"/>
          <w:sz w:val="24"/>
          <w:szCs w:val="24"/>
        </w:rPr>
      </w:pPr>
      <w:r w:rsidRPr="00875249">
        <w:rPr>
          <w:rFonts w:ascii="Book Antiqua" w:hAnsi="Book Antiqua" w:cs="Times New Roman"/>
          <w:b/>
          <w:color w:val="000000" w:themeColor="text1"/>
          <w:sz w:val="24"/>
          <w:szCs w:val="24"/>
        </w:rPr>
        <w:t>PEMBAHASAN</w:t>
      </w:r>
    </w:p>
    <w:p w:rsidR="00692E43" w:rsidRPr="00403885" w:rsidRDefault="00692E43" w:rsidP="00692E43">
      <w:pPr>
        <w:autoSpaceDE w:val="0"/>
        <w:autoSpaceDN w:val="0"/>
        <w:adjustRightInd w:val="0"/>
        <w:spacing w:after="0" w:line="240" w:lineRule="auto"/>
        <w:ind w:firstLine="709"/>
        <w:jc w:val="both"/>
        <w:rPr>
          <w:rFonts w:ascii="Book Antiqua" w:hAnsi="Book Antiqua" w:cs="Times New Roman"/>
          <w:color w:val="000000" w:themeColor="text1"/>
          <w:sz w:val="24"/>
          <w:szCs w:val="24"/>
        </w:rPr>
      </w:pPr>
      <w:r w:rsidRPr="00403885">
        <w:rPr>
          <w:rFonts w:ascii="Book Antiqua" w:hAnsi="Book Antiqua" w:cs="Times New Roman"/>
          <w:color w:val="000000" w:themeColor="text1"/>
          <w:sz w:val="24"/>
          <w:szCs w:val="24"/>
        </w:rPr>
        <w:t xml:space="preserve">Kondisi </w:t>
      </w:r>
      <w:r w:rsidRPr="00403885">
        <w:rPr>
          <w:rFonts w:ascii="Book Antiqua" w:hAnsi="Book Antiqua" w:cs="Times New Roman"/>
          <w:i/>
          <w:color w:val="000000" w:themeColor="text1"/>
          <w:sz w:val="24"/>
          <w:szCs w:val="24"/>
        </w:rPr>
        <w:t xml:space="preserve">Non Performing Loan </w:t>
      </w:r>
      <w:r w:rsidRPr="00403885">
        <w:rPr>
          <w:rFonts w:ascii="Book Antiqua" w:hAnsi="Book Antiqua" w:cs="Times New Roman"/>
          <w:color w:val="000000" w:themeColor="text1"/>
          <w:sz w:val="24"/>
          <w:szCs w:val="24"/>
        </w:rPr>
        <w:t>(NPL) pada Bank BUMN persero periode 2006-2013 secara umum mengalami fluktuasi. Nilai NPL tertinggi dialami oleh bank BNI pada tahun 2007 sebesar 8,2% yang disebabkan oleh krisis perekonomian global bagi Indonesia yang telah mengakibatkan menurunnya ekspor, dan lebih lanjut berdampak pada menjadi lesunya kegiatan di sektor riil. Kelesuan di sektor riil akan berdampak pada kemungkinan menurunnya kinerja keuangan para nasabah pengguna pembiayaan perbankan dan lembaga keuangan lainnya. Hal itu tercermin pada tingginya kredit macet pada bank BNI tahun 2007 yaitu sebesar Rp 57 triliun. Nilai NPL terendah dialami oleh bank BRI tahun 2013 sebesar 1,55 %. Rendahnya NPL bank BRI tersebut merupakan hasil dari upaya-upaya intensif untuk menyelesaikan kasus-kasus pinjaman bermasalah dalam jumlah besar dan kehatian-kehatian dalam penyaluran pinjaman.</w:t>
      </w:r>
      <w:r w:rsidRPr="00403885">
        <w:rPr>
          <w:rStyle w:val="FootnoteReference"/>
          <w:rFonts w:ascii="Book Antiqua" w:hAnsi="Book Antiqua"/>
          <w:color w:val="000000" w:themeColor="text1"/>
          <w:sz w:val="24"/>
          <w:szCs w:val="24"/>
        </w:rPr>
        <w:footnoteReference w:id="24"/>
      </w:r>
      <w:r w:rsidRPr="00403885">
        <w:rPr>
          <w:rFonts w:ascii="Book Antiqua" w:hAnsi="Book Antiqua" w:cs="Times New Roman"/>
          <w:color w:val="000000" w:themeColor="text1"/>
          <w:sz w:val="24"/>
          <w:szCs w:val="24"/>
        </w:rPr>
        <w:t xml:space="preserve"> Secara garis besar tingkat NPL pada bank BUMN dapat dikatakan baik karena sesuai dengan ketentuan Bank Indonesia bahwa nilai NPL maksimum sebesar 5%.</w:t>
      </w:r>
    </w:p>
    <w:p w:rsidR="00692E43" w:rsidRPr="00403885" w:rsidRDefault="00692E43" w:rsidP="00692E43">
      <w:pPr>
        <w:autoSpaceDE w:val="0"/>
        <w:autoSpaceDN w:val="0"/>
        <w:adjustRightInd w:val="0"/>
        <w:spacing w:after="0" w:line="240" w:lineRule="auto"/>
        <w:ind w:firstLine="709"/>
        <w:jc w:val="both"/>
        <w:rPr>
          <w:rFonts w:ascii="Book Antiqua" w:hAnsi="Book Antiqua" w:cs="PillGothic600mg-Light"/>
          <w:sz w:val="24"/>
          <w:szCs w:val="24"/>
        </w:rPr>
      </w:pPr>
      <w:r w:rsidRPr="00403885">
        <w:rPr>
          <w:rFonts w:ascii="Book Antiqua" w:hAnsi="Book Antiqua" w:cs="Times New Roman"/>
          <w:sz w:val="24"/>
          <w:szCs w:val="24"/>
        </w:rPr>
        <w:tab/>
        <w:t xml:space="preserve">Kondisi </w:t>
      </w:r>
      <w:r w:rsidRPr="00403885">
        <w:rPr>
          <w:rFonts w:ascii="Book Antiqua" w:hAnsi="Book Antiqua" w:cs="Times New Roman"/>
          <w:i/>
          <w:sz w:val="24"/>
          <w:szCs w:val="24"/>
        </w:rPr>
        <w:t>Capital Adequacy Ratio</w:t>
      </w:r>
      <w:r w:rsidRPr="00403885">
        <w:rPr>
          <w:rFonts w:ascii="Book Antiqua" w:hAnsi="Book Antiqua" w:cs="Times New Roman"/>
          <w:sz w:val="24"/>
          <w:szCs w:val="24"/>
        </w:rPr>
        <w:t xml:space="preserve"> (CAR) pada bank BUMN persero tahun 2006-2013 berfluktuasi. Nilai CAR tertinggi dialami oleh bank Mandiri pada tahun 2007 yaitu sebesar 25,3% yang disebabkan oleh baiknya kinerja keuangan bank BNI yang menyebabkan tingginya pendapatan bank yang berdampak pada peningkatan modalnya. CAR terendah pada bank BRI tahun 2008 yaitu sebesar 13,18% disebabkan oleh modal bank yang lebih banyak digunakan untuk melakukan ekspansi usaha daripada yang digunakan untuk penyaluran kredit sehingga laba yang dihasilkan dari penyaluran kredit berkurang. Proyeksi CAR setelah memperhitungkan risiko kredit </w:t>
      </w:r>
      <w:r w:rsidRPr="00403885">
        <w:rPr>
          <w:rFonts w:ascii="Book Antiqua" w:hAnsi="Book Antiqua" w:cs="Times New Roman"/>
          <w:sz w:val="24"/>
          <w:szCs w:val="24"/>
        </w:rPr>
        <w:lastRenderedPageBreak/>
        <w:t xml:space="preserve">dan risiko pasar periode 2006-2013 menunjukkan tingkat kecukupan modal yang memadai. Secara keseluruhan CAR bank BUMN di Indonesia dapat dikatakan baik menurut ketentuan Bank Indonesia bahwa tingkat </w:t>
      </w:r>
      <w:r w:rsidRPr="00403885">
        <w:rPr>
          <w:rFonts w:ascii="Book Antiqua" w:hAnsi="Book Antiqua" w:cs="Times New Roman"/>
          <w:i/>
          <w:sz w:val="24"/>
          <w:szCs w:val="24"/>
        </w:rPr>
        <w:t xml:space="preserve">Capital Adequacy Ratio </w:t>
      </w:r>
      <w:r w:rsidRPr="00403885">
        <w:rPr>
          <w:rFonts w:ascii="Book Antiqua" w:hAnsi="Book Antiqua" w:cs="Times New Roman"/>
          <w:sz w:val="24"/>
          <w:szCs w:val="24"/>
        </w:rPr>
        <w:t>(CAR) di atas 8% berada diperingkat sehat.</w:t>
      </w:r>
    </w:p>
    <w:p w:rsidR="00692E43" w:rsidRPr="00403885" w:rsidRDefault="00692E43" w:rsidP="00692E43">
      <w:pPr>
        <w:autoSpaceDE w:val="0"/>
        <w:autoSpaceDN w:val="0"/>
        <w:adjustRightInd w:val="0"/>
        <w:spacing w:after="0" w:line="240" w:lineRule="auto"/>
        <w:ind w:firstLine="709"/>
        <w:jc w:val="both"/>
        <w:rPr>
          <w:rFonts w:ascii="Book Antiqua" w:hAnsi="Book Antiqua" w:cs="Times New Roman"/>
          <w:sz w:val="24"/>
          <w:szCs w:val="24"/>
        </w:rPr>
      </w:pPr>
      <w:r w:rsidRPr="00403885">
        <w:rPr>
          <w:rFonts w:ascii="Book Antiqua" w:hAnsi="Book Antiqua" w:cs="Times New Roman"/>
          <w:sz w:val="24"/>
          <w:szCs w:val="24"/>
        </w:rPr>
        <w:tab/>
        <w:t xml:space="preserve">Kondisi </w:t>
      </w:r>
      <w:r w:rsidRPr="00403885">
        <w:rPr>
          <w:rFonts w:ascii="Book Antiqua" w:hAnsi="Book Antiqua" w:cs="Times New Roman"/>
          <w:i/>
          <w:sz w:val="24"/>
          <w:szCs w:val="24"/>
        </w:rPr>
        <w:t>Return on Asset</w:t>
      </w:r>
      <w:r w:rsidRPr="00403885">
        <w:rPr>
          <w:rFonts w:ascii="Book Antiqua" w:hAnsi="Book Antiqua" w:cs="Times New Roman"/>
          <w:sz w:val="24"/>
          <w:szCs w:val="24"/>
        </w:rPr>
        <w:t xml:space="preserve"> (ROA) pada bank BUMN persero tahun 2006-2013 cenderung mengalami peningkatan. Nilai ROA tertinggi dialami oleh bank BRI pada tahun 2012 sebesar 5,15% yang disebabkan upaya bank untuk meningkatkan pertumbuhan aset, tentunya tidak terlepas dari pengelolaan penyaluran kredit yang lebih baik oleh seluruh </w:t>
      </w:r>
      <w:r w:rsidRPr="00403885">
        <w:rPr>
          <w:rFonts w:ascii="Book Antiqua" w:hAnsi="Book Antiqua" w:cs="Times New Roman"/>
          <w:i/>
          <w:sz w:val="24"/>
          <w:szCs w:val="24"/>
        </w:rPr>
        <w:t>Strategic Business Unit</w:t>
      </w:r>
      <w:r w:rsidRPr="00403885">
        <w:rPr>
          <w:rFonts w:ascii="Book Antiqua" w:hAnsi="Book Antiqua" w:cs="Times New Roman"/>
          <w:sz w:val="24"/>
          <w:szCs w:val="24"/>
        </w:rPr>
        <w:t xml:space="preserve"> (SBU). Hal tersebut tercermin pada jumlah aset bank BRI pada tahun 2012 sebesar Rp. 551.337 milliar dan adanya perbaikan profitabilitas yang signifikan pada akhirnya menghasilkan peningkatan produktivitas aset bank BRI. Nilai ROA terendah dialami oleh bank BNI pada tahun 2007 sebesar 0,9%. ROA bank BNI yang tidak  memenuhi standar Bank Indonesia sebesar 1,5% tak terlepas dari dampak negatif krisis ekonomi yang terjadi pada tahun 2008 yang menyebabkan ketakutan bank memperluas penyaluran kreditnya pada tahun 2007 sehingga laba bersihnya menurun. Namun secara garis besar ROA bank BUMN persero di Indonesia sudah memenuhi standar yang ditetapkan Bank Indonesia. Peningkatan ROA bank BUMN persero di Indonesia ini mencerminkan peningkatan efektifitas aset dan adanya peningkatan laba bersihnya.</w:t>
      </w:r>
    </w:p>
    <w:p w:rsidR="00692E43" w:rsidRPr="00403885" w:rsidRDefault="00692E43" w:rsidP="00692E43">
      <w:pPr>
        <w:spacing w:after="0" w:line="240" w:lineRule="auto"/>
        <w:ind w:firstLine="720"/>
        <w:jc w:val="both"/>
        <w:rPr>
          <w:rFonts w:ascii="Book Antiqua" w:hAnsi="Book Antiqua" w:cs="Times New Roman"/>
          <w:color w:val="000000"/>
          <w:sz w:val="24"/>
          <w:szCs w:val="24"/>
          <w:lang w:val="en-US"/>
        </w:rPr>
      </w:pPr>
      <w:r w:rsidRPr="00403885">
        <w:rPr>
          <w:rFonts w:ascii="Book Antiqua" w:hAnsi="Book Antiqua" w:cs="Times New Roman"/>
          <w:color w:val="000000"/>
          <w:sz w:val="24"/>
          <w:szCs w:val="24"/>
        </w:rPr>
        <w:t>Rasio-rasio keuangan bank BUMN yang tercatat dalam laporan keuangan publikasi dari periode tahun 2006-2013, dirangkum pada Tabel 4.1 berikut:</w:t>
      </w:r>
    </w:p>
    <w:p w:rsidR="00692E43" w:rsidRPr="00403885" w:rsidRDefault="00692E43" w:rsidP="00692E43">
      <w:pPr>
        <w:spacing w:after="0" w:line="240" w:lineRule="auto"/>
        <w:ind w:firstLine="720"/>
        <w:jc w:val="both"/>
        <w:rPr>
          <w:rFonts w:ascii="Book Antiqua" w:hAnsi="Book Antiqua" w:cs="Times New Roman"/>
          <w:color w:val="000000"/>
          <w:sz w:val="24"/>
          <w:szCs w:val="24"/>
        </w:rPr>
      </w:pPr>
    </w:p>
    <w:p w:rsidR="00692E43" w:rsidRPr="00403885" w:rsidRDefault="00692E43" w:rsidP="00692E43">
      <w:pPr>
        <w:spacing w:after="0" w:line="240" w:lineRule="auto"/>
        <w:jc w:val="center"/>
        <w:rPr>
          <w:rFonts w:ascii="Book Antiqua" w:hAnsi="Book Antiqua" w:cs="Times New Roman"/>
          <w:sz w:val="24"/>
          <w:szCs w:val="24"/>
        </w:rPr>
      </w:pPr>
      <w:r w:rsidRPr="00403885">
        <w:rPr>
          <w:rFonts w:ascii="Book Antiqua" w:hAnsi="Book Antiqua" w:cs="Times New Roman"/>
          <w:sz w:val="24"/>
          <w:szCs w:val="24"/>
        </w:rPr>
        <w:t>Tabel 4.1 Data Rasio Keuangan NPL, CAR, dan ROA Bank BUMN</w:t>
      </w:r>
    </w:p>
    <w:p w:rsidR="00692E43" w:rsidRPr="00875249" w:rsidRDefault="00692E43" w:rsidP="00692E43">
      <w:pPr>
        <w:pStyle w:val="ListParagraph"/>
        <w:spacing w:after="0" w:line="240" w:lineRule="auto"/>
        <w:ind w:left="1440" w:firstLine="720"/>
        <w:rPr>
          <w:rFonts w:ascii="Book Antiqua" w:hAnsi="Book Antiqua" w:cs="Times New Roman"/>
          <w:sz w:val="24"/>
          <w:szCs w:val="24"/>
        </w:rPr>
      </w:pPr>
      <w:r w:rsidRPr="00403885">
        <w:rPr>
          <w:rFonts w:ascii="Book Antiqua" w:hAnsi="Book Antiqua" w:cs="Times New Roman"/>
          <w:sz w:val="24"/>
          <w:szCs w:val="24"/>
        </w:rPr>
        <w:t>di Indonesia Periode Tahun 2006-2013.</w:t>
      </w:r>
    </w:p>
    <w:tbl>
      <w:tblPr>
        <w:tblpPr w:leftFromText="180" w:rightFromText="180" w:vertAnchor="text" w:horzAnchor="margin" w:tblpXSpec="center" w:tblpY="137"/>
        <w:tblW w:w="8013" w:type="dxa"/>
        <w:tblLook w:val="04A0"/>
      </w:tblPr>
      <w:tblGrid>
        <w:gridCol w:w="2459"/>
        <w:gridCol w:w="1559"/>
        <w:gridCol w:w="1276"/>
        <w:gridCol w:w="1430"/>
        <w:gridCol w:w="1289"/>
      </w:tblGrid>
      <w:tr w:rsidR="00692E43" w:rsidRPr="00403885" w:rsidTr="007A39DF">
        <w:trPr>
          <w:trHeight w:val="315"/>
        </w:trPr>
        <w:tc>
          <w:tcPr>
            <w:tcW w:w="2459" w:type="dxa"/>
            <w:vMerge w:val="restart"/>
            <w:tcBorders>
              <w:top w:val="single" w:sz="4" w:space="0" w:color="auto"/>
              <w:left w:val="single" w:sz="4" w:space="0" w:color="auto"/>
              <w:bottom w:val="double" w:sz="6"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NAMA BANK</w:t>
            </w:r>
          </w:p>
        </w:tc>
        <w:tc>
          <w:tcPr>
            <w:tcW w:w="1559" w:type="dxa"/>
            <w:vMerge w:val="restart"/>
            <w:tcBorders>
              <w:top w:val="single" w:sz="4" w:space="0" w:color="auto"/>
              <w:left w:val="single" w:sz="4" w:space="0" w:color="auto"/>
              <w:bottom w:val="double" w:sz="6"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TAHUN</w:t>
            </w:r>
          </w:p>
        </w:tc>
        <w:tc>
          <w:tcPr>
            <w:tcW w:w="3995" w:type="dxa"/>
            <w:gridSpan w:val="3"/>
            <w:tcBorders>
              <w:top w:val="single" w:sz="4" w:space="0" w:color="auto"/>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RASIO KEUANGAN</w:t>
            </w:r>
          </w:p>
        </w:tc>
      </w:tr>
      <w:tr w:rsidR="00692E43" w:rsidRPr="00403885" w:rsidTr="007A39DF">
        <w:trPr>
          <w:trHeight w:val="330"/>
        </w:trPr>
        <w:tc>
          <w:tcPr>
            <w:tcW w:w="2459" w:type="dxa"/>
            <w:vMerge/>
            <w:tcBorders>
              <w:top w:val="single" w:sz="4" w:space="0" w:color="auto"/>
              <w:left w:val="single" w:sz="4" w:space="0" w:color="auto"/>
              <w:bottom w:val="double" w:sz="6"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vMerge/>
            <w:tcBorders>
              <w:top w:val="single" w:sz="4" w:space="0" w:color="auto"/>
              <w:left w:val="single" w:sz="4" w:space="0" w:color="auto"/>
              <w:bottom w:val="double" w:sz="6"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276" w:type="dxa"/>
            <w:tcBorders>
              <w:top w:val="nil"/>
              <w:left w:val="nil"/>
              <w:bottom w:val="double" w:sz="6"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NPL (%)</w:t>
            </w:r>
          </w:p>
        </w:tc>
        <w:tc>
          <w:tcPr>
            <w:tcW w:w="1430" w:type="dxa"/>
            <w:tcBorders>
              <w:top w:val="nil"/>
              <w:left w:val="nil"/>
              <w:bottom w:val="double" w:sz="6"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CAR (%)</w:t>
            </w:r>
          </w:p>
        </w:tc>
        <w:tc>
          <w:tcPr>
            <w:tcW w:w="1289" w:type="dxa"/>
            <w:tcBorders>
              <w:top w:val="nil"/>
              <w:left w:val="nil"/>
              <w:bottom w:val="double" w:sz="6"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
                <w:bCs/>
                <w:color w:val="000000"/>
                <w:sz w:val="24"/>
                <w:szCs w:val="24"/>
                <w:lang w:eastAsia="id-ID"/>
              </w:rPr>
            </w:pPr>
            <w:r w:rsidRPr="00403885">
              <w:rPr>
                <w:rFonts w:ascii="Book Antiqua" w:hAnsi="Book Antiqua" w:cs="Times New Roman"/>
                <w:b/>
                <w:bCs/>
                <w:color w:val="000000"/>
                <w:sz w:val="24"/>
                <w:szCs w:val="24"/>
                <w:lang w:eastAsia="id-ID"/>
              </w:rPr>
              <w:t>ROA (%)</w:t>
            </w:r>
          </w:p>
        </w:tc>
      </w:tr>
      <w:tr w:rsidR="00692E43" w:rsidRPr="00403885" w:rsidTr="007A39DF">
        <w:trPr>
          <w:trHeight w:val="330"/>
        </w:trPr>
        <w:tc>
          <w:tcPr>
            <w:tcW w:w="2459" w:type="dxa"/>
            <w:vMerge w:val="restart"/>
            <w:tcBorders>
              <w:top w:val="nil"/>
              <w:left w:val="single" w:sz="4" w:space="0" w:color="auto"/>
              <w:bottom w:val="single" w:sz="4"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PT Bank Mandiri (Persero) Tbk</w:t>
            </w: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2006</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5,9</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25,3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1,1</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2007</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7,2</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21,1</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2,3</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2008</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4,7</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15,7</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2,5</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2009</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2,62</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15,43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2,96</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2010</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2,21</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13,36</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2,91</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2011</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2,18</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15,34</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3,09</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2012</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1,74</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15,48</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3,54</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2013</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14,93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3,54</w:t>
            </w:r>
          </w:p>
        </w:tc>
      </w:tr>
      <w:tr w:rsidR="00692E43" w:rsidRPr="00403885" w:rsidTr="007A39DF">
        <w:trPr>
          <w:trHeight w:val="315"/>
        </w:trPr>
        <w:tc>
          <w:tcPr>
            <w:tcW w:w="2459" w:type="dxa"/>
            <w:vMerge w:val="restart"/>
            <w:tcBorders>
              <w:top w:val="nil"/>
              <w:left w:val="single" w:sz="4" w:space="0" w:color="auto"/>
              <w:bottom w:val="single" w:sz="4"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PT Bank Rakyat Indonesia (Persero) Tbk</w:t>
            </w: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2006</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4,81</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18,82</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4,36</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2007</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3,44</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15,84</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4,61</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2008</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2,8</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13,18</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4,18</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2009</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3,52</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13,2</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3,73</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2010</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2,78</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13,76</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4,64</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2011</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2,3</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14,96</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4,93</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2012</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1,78</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16,95</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5,15</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2013</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1,55</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16,99</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5,03</w:t>
            </w:r>
          </w:p>
        </w:tc>
      </w:tr>
      <w:tr w:rsidR="00692E43" w:rsidRPr="00403885" w:rsidTr="007A39DF">
        <w:trPr>
          <w:trHeight w:val="315"/>
        </w:trPr>
        <w:tc>
          <w:tcPr>
            <w:tcW w:w="2459" w:type="dxa"/>
            <w:vMerge w:val="restart"/>
            <w:tcBorders>
              <w:top w:val="nil"/>
              <w:left w:val="single" w:sz="4" w:space="0" w:color="auto"/>
              <w:bottom w:val="single" w:sz="4"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PT Bank Negara Indonesia (Persero) Tbk</w:t>
            </w: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2006</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6,6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1,9</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2007</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8,2</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15,7</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0,9</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2008</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4,9</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13,5</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1,1</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2009</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4,7</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13,8</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2010</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4,3</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18,6</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2,5</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2011</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17,6</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2,9</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2012</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2,8</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16,7</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2,9</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2013</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2,2</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15,1</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1,47</w:t>
            </w:r>
          </w:p>
        </w:tc>
      </w:tr>
      <w:tr w:rsidR="00692E43" w:rsidRPr="00403885" w:rsidTr="007A39DF">
        <w:trPr>
          <w:trHeight w:val="315"/>
        </w:trPr>
        <w:tc>
          <w:tcPr>
            <w:tcW w:w="2459" w:type="dxa"/>
            <w:vMerge w:val="restart"/>
            <w:tcBorders>
              <w:top w:val="nil"/>
              <w:left w:val="single" w:sz="4" w:space="0" w:color="auto"/>
              <w:bottom w:val="single" w:sz="4" w:space="0" w:color="000000"/>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bCs/>
                <w:color w:val="000000"/>
                <w:sz w:val="24"/>
                <w:szCs w:val="24"/>
                <w:lang w:eastAsia="id-ID"/>
              </w:rPr>
            </w:pPr>
            <w:r w:rsidRPr="00403885">
              <w:rPr>
                <w:rFonts w:ascii="Book Antiqua" w:hAnsi="Book Antiqua" w:cs="Times New Roman"/>
                <w:bCs/>
                <w:color w:val="000000"/>
                <w:sz w:val="24"/>
                <w:szCs w:val="24"/>
                <w:lang w:eastAsia="id-ID"/>
              </w:rPr>
              <w:t>PT Bank Tabungan Negara (Persero) Tbk</w:t>
            </w: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2006</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3,91</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17,52</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1,78</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2007</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2,81</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22,13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1,92</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2008</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2,66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16,4</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1,8</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2009</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3,36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21,54</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1,47</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2010</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3,26</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16,74</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2,05</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2011</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2,75</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15,03</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2,03</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2012</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4,09</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17,09</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1,94</w:t>
            </w:r>
          </w:p>
        </w:tc>
      </w:tr>
      <w:tr w:rsidR="00692E43" w:rsidRPr="00403885" w:rsidTr="007A39DF">
        <w:trPr>
          <w:trHeight w:val="315"/>
        </w:trPr>
        <w:tc>
          <w:tcPr>
            <w:tcW w:w="2459" w:type="dxa"/>
            <w:vMerge/>
            <w:tcBorders>
              <w:top w:val="nil"/>
              <w:left w:val="single" w:sz="4" w:space="0" w:color="auto"/>
              <w:bottom w:val="single" w:sz="4" w:space="0" w:color="000000"/>
              <w:right w:val="single" w:sz="4" w:space="0" w:color="auto"/>
            </w:tcBorders>
            <w:vAlign w:val="center"/>
            <w:hideMark/>
          </w:tcPr>
          <w:p w:rsidR="00692E43" w:rsidRPr="00403885" w:rsidRDefault="00692E43" w:rsidP="007A39DF">
            <w:pPr>
              <w:spacing w:after="0" w:line="240" w:lineRule="auto"/>
              <w:rPr>
                <w:rFonts w:ascii="Book Antiqua" w:hAnsi="Book Antiqua" w:cs="Times New Roman"/>
                <w:b/>
                <w:bCs/>
                <w:color w:val="000000"/>
                <w:sz w:val="24"/>
                <w:szCs w:val="24"/>
                <w:lang w:eastAsia="id-ID"/>
              </w:rPr>
            </w:pPr>
          </w:p>
        </w:tc>
        <w:tc>
          <w:tcPr>
            <w:tcW w:w="155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2013</w:t>
            </w:r>
          </w:p>
        </w:tc>
        <w:tc>
          <w:tcPr>
            <w:tcW w:w="1276"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4,05</w:t>
            </w:r>
          </w:p>
        </w:tc>
        <w:tc>
          <w:tcPr>
            <w:tcW w:w="1430"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15,62</w:t>
            </w:r>
          </w:p>
        </w:tc>
        <w:tc>
          <w:tcPr>
            <w:tcW w:w="1289" w:type="dxa"/>
            <w:tcBorders>
              <w:top w:val="nil"/>
              <w:left w:val="nil"/>
              <w:bottom w:val="single" w:sz="4" w:space="0" w:color="auto"/>
              <w:right w:val="single" w:sz="4" w:space="0" w:color="auto"/>
            </w:tcBorders>
            <w:noWrap/>
            <w:vAlign w:val="center"/>
            <w:hideMark/>
          </w:tcPr>
          <w:p w:rsidR="00692E43" w:rsidRPr="00403885" w:rsidRDefault="00692E43" w:rsidP="007A39DF">
            <w:pPr>
              <w:spacing w:after="0" w:line="240" w:lineRule="auto"/>
              <w:jc w:val="center"/>
              <w:rPr>
                <w:rFonts w:ascii="Book Antiqua" w:hAnsi="Book Antiqua" w:cs="Times New Roman"/>
                <w:color w:val="000000"/>
                <w:sz w:val="24"/>
                <w:szCs w:val="24"/>
                <w:lang w:eastAsia="id-ID"/>
              </w:rPr>
            </w:pPr>
            <w:r w:rsidRPr="00403885">
              <w:rPr>
                <w:rFonts w:ascii="Book Antiqua" w:hAnsi="Book Antiqua" w:cs="Times New Roman"/>
                <w:color w:val="000000"/>
                <w:sz w:val="24"/>
                <w:szCs w:val="24"/>
                <w:lang w:eastAsia="id-ID"/>
              </w:rPr>
              <w:t>1,97</w:t>
            </w:r>
          </w:p>
        </w:tc>
      </w:tr>
    </w:tbl>
    <w:p w:rsidR="00692E43" w:rsidRDefault="00692E43" w:rsidP="00692E43">
      <w:pPr>
        <w:spacing w:after="0" w:line="240" w:lineRule="auto"/>
        <w:jc w:val="both"/>
        <w:rPr>
          <w:rFonts w:ascii="Book Antiqua" w:hAnsi="Book Antiqua" w:cs="Times New Roman"/>
          <w:i/>
          <w:sz w:val="24"/>
          <w:szCs w:val="24"/>
        </w:rPr>
      </w:pPr>
      <w:r w:rsidRPr="00403885">
        <w:rPr>
          <w:rFonts w:ascii="Book Antiqua" w:hAnsi="Book Antiqua" w:cs="Times New Roman"/>
          <w:i/>
          <w:sz w:val="24"/>
          <w:szCs w:val="24"/>
        </w:rPr>
        <w:tab/>
        <w:t>Sumber: Laporan Keuangan Publikasi Bank BUMN</w:t>
      </w:r>
      <w:r w:rsidRPr="00403885">
        <w:rPr>
          <w:rFonts w:ascii="Book Antiqua" w:hAnsi="Book Antiqua" w:cs="Times New Roman"/>
          <w:i/>
          <w:sz w:val="24"/>
          <w:szCs w:val="24"/>
        </w:rPr>
        <w:tab/>
      </w:r>
    </w:p>
    <w:p w:rsidR="00692E43" w:rsidRDefault="00692E43" w:rsidP="00692E43">
      <w:pPr>
        <w:spacing w:after="0" w:line="240" w:lineRule="auto"/>
        <w:jc w:val="both"/>
        <w:rPr>
          <w:rFonts w:ascii="Book Antiqua" w:hAnsi="Book Antiqua" w:cs="Times New Roman"/>
          <w:i/>
          <w:sz w:val="24"/>
          <w:szCs w:val="24"/>
        </w:rPr>
      </w:pPr>
    </w:p>
    <w:p w:rsidR="00692E43" w:rsidRDefault="00692E43" w:rsidP="00692E43">
      <w:pPr>
        <w:spacing w:after="0" w:line="240" w:lineRule="auto"/>
        <w:jc w:val="both"/>
        <w:rPr>
          <w:rFonts w:ascii="Book Antiqua" w:hAnsi="Book Antiqua" w:cs="Times New Roman"/>
          <w:i/>
          <w:sz w:val="24"/>
          <w:szCs w:val="24"/>
        </w:rPr>
      </w:pPr>
    </w:p>
    <w:p w:rsidR="00692E43" w:rsidRPr="00875249" w:rsidRDefault="00692E43" w:rsidP="00692E43">
      <w:pPr>
        <w:spacing w:after="0" w:line="240" w:lineRule="auto"/>
        <w:jc w:val="both"/>
        <w:rPr>
          <w:rFonts w:ascii="Book Antiqua" w:hAnsi="Book Antiqua" w:cs="Times New Roman"/>
          <w:i/>
          <w:sz w:val="24"/>
          <w:szCs w:val="24"/>
        </w:rPr>
      </w:pPr>
    </w:p>
    <w:p w:rsidR="00692E43" w:rsidRPr="00403885" w:rsidRDefault="00692E43" w:rsidP="00692E43">
      <w:pPr>
        <w:autoSpaceDE w:val="0"/>
        <w:autoSpaceDN w:val="0"/>
        <w:adjustRightInd w:val="0"/>
        <w:spacing w:after="0" w:line="240" w:lineRule="auto"/>
        <w:jc w:val="both"/>
        <w:rPr>
          <w:rFonts w:ascii="Book Antiqua" w:hAnsi="Book Antiqua" w:cs="Times New Roman"/>
          <w:sz w:val="24"/>
          <w:szCs w:val="24"/>
        </w:rPr>
      </w:pPr>
    </w:p>
    <w:p w:rsidR="00692E43" w:rsidRPr="00403885" w:rsidRDefault="00692E43" w:rsidP="00692E43">
      <w:pPr>
        <w:pStyle w:val="ListParagraph"/>
        <w:spacing w:after="0" w:line="240" w:lineRule="auto"/>
        <w:ind w:left="0"/>
        <w:jc w:val="center"/>
        <w:rPr>
          <w:rFonts w:ascii="Book Antiqua" w:hAnsi="Book Antiqua" w:cs="Times New Roman"/>
          <w:color w:val="000000"/>
          <w:sz w:val="24"/>
          <w:szCs w:val="24"/>
        </w:rPr>
      </w:pPr>
      <w:r w:rsidRPr="00403885">
        <w:rPr>
          <w:rFonts w:ascii="Book Antiqua" w:hAnsi="Book Antiqua" w:cs="Times New Roman"/>
          <w:color w:val="000000"/>
          <w:sz w:val="24"/>
          <w:szCs w:val="24"/>
        </w:rPr>
        <w:t>Tabel 4.2 Hasil Uji Multikolinearitas</w:t>
      </w:r>
    </w:p>
    <w:p w:rsidR="00692E43" w:rsidRPr="00403885" w:rsidRDefault="00692E43" w:rsidP="00692E43">
      <w:pPr>
        <w:pStyle w:val="ListParagraph"/>
        <w:spacing w:after="0" w:line="240" w:lineRule="auto"/>
        <w:ind w:left="142" w:firstLine="1298"/>
        <w:rPr>
          <w:rFonts w:ascii="Book Antiqua" w:hAnsi="Book Antiqua" w:cs="Times New Roman"/>
          <w:b/>
          <w:color w:val="000000"/>
          <w:sz w:val="24"/>
          <w:szCs w:val="24"/>
          <w:vertAlign w:val="superscript"/>
        </w:rPr>
      </w:pPr>
      <w:r w:rsidRPr="00403885">
        <w:rPr>
          <w:rFonts w:ascii="Book Antiqua" w:hAnsi="Book Antiqua" w:cs="Times New Roman"/>
          <w:b/>
          <w:color w:val="000000"/>
          <w:sz w:val="24"/>
          <w:szCs w:val="24"/>
        </w:rPr>
        <w:t xml:space="preserve">                                    Coefficients</w:t>
      </w:r>
      <w:r w:rsidRPr="00403885">
        <w:rPr>
          <w:rFonts w:ascii="Book Antiqua" w:hAnsi="Book Antiqua" w:cs="Times New Roman"/>
          <w:b/>
          <w:color w:val="000000"/>
          <w:sz w:val="24"/>
          <w:szCs w:val="24"/>
          <w:vertAlign w:val="superscript"/>
        </w:rPr>
        <w:t xml:space="preserve">a </w:t>
      </w:r>
    </w:p>
    <w:tbl>
      <w:tblPr>
        <w:tblW w:w="6639" w:type="dxa"/>
        <w:jc w:val="center"/>
        <w:tblInd w:w="-1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19"/>
        <w:gridCol w:w="1288"/>
        <w:gridCol w:w="1324"/>
        <w:gridCol w:w="1508"/>
      </w:tblGrid>
      <w:tr w:rsidR="00692E43" w:rsidRPr="00403885" w:rsidTr="007A39DF">
        <w:trPr>
          <w:cantSplit/>
          <w:jc w:val="center"/>
        </w:trPr>
        <w:tc>
          <w:tcPr>
            <w:tcW w:w="3807" w:type="dxa"/>
            <w:gridSpan w:val="2"/>
            <w:vMerge w:val="restart"/>
            <w:tcBorders>
              <w:top w:val="single" w:sz="16" w:space="0" w:color="000000"/>
              <w:left w:val="single" w:sz="16" w:space="0" w:color="000000"/>
              <w:bottom w:val="nil"/>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Model</w:t>
            </w:r>
          </w:p>
        </w:tc>
        <w:tc>
          <w:tcPr>
            <w:tcW w:w="2832" w:type="dxa"/>
            <w:gridSpan w:val="2"/>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Collinearity Statistics</w:t>
            </w:r>
          </w:p>
        </w:tc>
      </w:tr>
      <w:tr w:rsidR="00692E43" w:rsidRPr="00403885" w:rsidTr="007A39DF">
        <w:trPr>
          <w:cantSplit/>
          <w:jc w:val="center"/>
        </w:trPr>
        <w:tc>
          <w:tcPr>
            <w:tcW w:w="3807" w:type="dxa"/>
            <w:gridSpan w:val="2"/>
            <w:vMerge/>
            <w:tcBorders>
              <w:top w:val="single" w:sz="16" w:space="0" w:color="000000"/>
              <w:left w:val="single" w:sz="16" w:space="0" w:color="000000"/>
              <w:bottom w:val="nil"/>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324" w:type="dxa"/>
            <w:tcBorders>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Tolerance</w:t>
            </w:r>
          </w:p>
        </w:tc>
        <w:tc>
          <w:tcPr>
            <w:tcW w:w="1508" w:type="dxa"/>
            <w:tcBorders>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VIF</w:t>
            </w:r>
          </w:p>
        </w:tc>
      </w:tr>
      <w:tr w:rsidR="00692E43" w:rsidRPr="00403885" w:rsidTr="007A39DF">
        <w:trPr>
          <w:cantSplit/>
          <w:jc w:val="center"/>
        </w:trPr>
        <w:tc>
          <w:tcPr>
            <w:tcW w:w="2519"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w:t>
            </w:r>
          </w:p>
        </w:tc>
        <w:tc>
          <w:tcPr>
            <w:tcW w:w="1288" w:type="dxa"/>
            <w:tcBorders>
              <w:top w:val="single" w:sz="16" w:space="0" w:color="000000"/>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right="60"/>
              <w:rPr>
                <w:rFonts w:ascii="Book Antiqua" w:hAnsi="Book Antiqua" w:cs="Times New Roman"/>
                <w:color w:val="000000"/>
                <w:sz w:val="24"/>
                <w:szCs w:val="24"/>
              </w:rPr>
            </w:pPr>
            <w:r w:rsidRPr="00403885">
              <w:rPr>
                <w:rFonts w:ascii="Book Antiqua" w:hAnsi="Book Antiqua" w:cs="Times New Roman"/>
                <w:color w:val="000000"/>
                <w:sz w:val="24"/>
                <w:szCs w:val="24"/>
              </w:rPr>
              <w:t>(Constant)</w:t>
            </w:r>
          </w:p>
        </w:tc>
        <w:tc>
          <w:tcPr>
            <w:tcW w:w="1324"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c>
          <w:tcPr>
            <w:tcW w:w="1508" w:type="dxa"/>
            <w:tcBorders>
              <w:top w:val="single" w:sz="16" w:space="0" w:color="000000"/>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r>
      <w:tr w:rsidR="00692E43" w:rsidRPr="00403885" w:rsidTr="007A39DF">
        <w:trPr>
          <w:cantSplit/>
          <w:jc w:val="center"/>
        </w:trPr>
        <w:tc>
          <w:tcPr>
            <w:tcW w:w="2519"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c>
          <w:tcPr>
            <w:tcW w:w="1288" w:type="dxa"/>
            <w:tcBorders>
              <w:top w:val="nil"/>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NPL</w:t>
            </w:r>
          </w:p>
        </w:tc>
        <w:tc>
          <w:tcPr>
            <w:tcW w:w="1324"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,949</w:t>
            </w:r>
          </w:p>
        </w:tc>
        <w:tc>
          <w:tcPr>
            <w:tcW w:w="1508" w:type="dxa"/>
            <w:tcBorders>
              <w:top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1,054</w:t>
            </w:r>
          </w:p>
        </w:tc>
      </w:tr>
      <w:tr w:rsidR="00692E43" w:rsidRPr="00403885" w:rsidTr="007A39DF">
        <w:trPr>
          <w:cantSplit/>
          <w:jc w:val="center"/>
        </w:trPr>
        <w:tc>
          <w:tcPr>
            <w:tcW w:w="2519"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288" w:type="dxa"/>
            <w:tcBorders>
              <w:top w:val="nil"/>
              <w:left w:val="nil"/>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CAR</w:t>
            </w:r>
          </w:p>
        </w:tc>
        <w:tc>
          <w:tcPr>
            <w:tcW w:w="1324"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,949</w:t>
            </w:r>
          </w:p>
        </w:tc>
        <w:tc>
          <w:tcPr>
            <w:tcW w:w="1508" w:type="dxa"/>
            <w:tcBorders>
              <w:top w:val="nil"/>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1,054</w:t>
            </w:r>
          </w:p>
        </w:tc>
      </w:tr>
    </w:tbl>
    <w:p w:rsidR="00692E43" w:rsidRPr="00403885" w:rsidRDefault="00692E43" w:rsidP="00692E43">
      <w:pPr>
        <w:spacing w:after="0" w:line="240" w:lineRule="auto"/>
        <w:jc w:val="both"/>
        <w:rPr>
          <w:rFonts w:ascii="Book Antiqua" w:hAnsi="Book Antiqua" w:cs="Times New Roman"/>
          <w:color w:val="000000"/>
          <w:sz w:val="24"/>
          <w:szCs w:val="24"/>
        </w:rPr>
      </w:pPr>
      <w:r w:rsidRPr="00403885">
        <w:rPr>
          <w:rFonts w:ascii="Book Antiqua" w:hAnsi="Book Antiqua" w:cs="Times New Roman"/>
          <w:color w:val="000000"/>
          <w:sz w:val="24"/>
          <w:szCs w:val="24"/>
        </w:rPr>
        <w:t xml:space="preserve">         a.</w:t>
      </w:r>
      <w:r w:rsidRPr="00403885">
        <w:rPr>
          <w:rFonts w:ascii="Book Antiqua" w:hAnsi="Book Antiqua" w:cs="Times New Roman"/>
          <w:b/>
          <w:color w:val="000000"/>
          <w:sz w:val="24"/>
          <w:szCs w:val="24"/>
        </w:rPr>
        <w:t xml:space="preserve"> </w:t>
      </w:r>
      <w:r w:rsidRPr="00403885">
        <w:rPr>
          <w:rFonts w:ascii="Book Antiqua" w:hAnsi="Book Antiqua" w:cs="Times New Roman"/>
          <w:color w:val="000000"/>
          <w:sz w:val="24"/>
          <w:szCs w:val="24"/>
        </w:rPr>
        <w:t>Dependent variable: ROA</w:t>
      </w:r>
    </w:p>
    <w:p w:rsidR="00692E43" w:rsidRPr="00875249" w:rsidRDefault="00692E43" w:rsidP="00692E43">
      <w:pPr>
        <w:autoSpaceDE w:val="0"/>
        <w:autoSpaceDN w:val="0"/>
        <w:adjustRightInd w:val="0"/>
        <w:spacing w:after="0" w:line="240" w:lineRule="auto"/>
        <w:ind w:firstLine="709"/>
        <w:jc w:val="both"/>
        <w:rPr>
          <w:rFonts w:ascii="Book Antiqua" w:hAnsi="Book Antiqua" w:cs="Times New Roman"/>
          <w:sz w:val="24"/>
          <w:szCs w:val="24"/>
        </w:rPr>
      </w:pPr>
      <w:r w:rsidRPr="00403885">
        <w:rPr>
          <w:rFonts w:ascii="Book Antiqua" w:hAnsi="Book Antiqua" w:cs="Times New Roman"/>
          <w:color w:val="000000"/>
          <w:sz w:val="24"/>
          <w:szCs w:val="24"/>
        </w:rPr>
        <w:t xml:space="preserve">        </w:t>
      </w:r>
      <w:r w:rsidRPr="00403885">
        <w:rPr>
          <w:rFonts w:ascii="Book Antiqua" w:hAnsi="Book Antiqua" w:cs="Times New Roman"/>
          <w:i/>
          <w:color w:val="000000"/>
          <w:sz w:val="24"/>
          <w:szCs w:val="24"/>
        </w:rPr>
        <w:t xml:space="preserve"> Sumber: SPSS 20.0 (data diolah)</w:t>
      </w:r>
    </w:p>
    <w:p w:rsidR="00692E43" w:rsidRPr="00403885" w:rsidRDefault="00692E43" w:rsidP="00692E43">
      <w:pPr>
        <w:spacing w:after="0" w:line="240" w:lineRule="auto"/>
        <w:ind w:firstLine="720"/>
        <w:jc w:val="both"/>
        <w:rPr>
          <w:rFonts w:ascii="Book Antiqua" w:hAnsi="Book Antiqua" w:cs="Times New Roman"/>
          <w:color w:val="000000"/>
          <w:sz w:val="24"/>
          <w:szCs w:val="24"/>
        </w:rPr>
      </w:pPr>
      <w:r w:rsidRPr="00403885">
        <w:rPr>
          <w:rFonts w:ascii="Book Antiqua" w:hAnsi="Book Antiqua" w:cs="Times New Roman"/>
          <w:sz w:val="24"/>
          <w:szCs w:val="24"/>
        </w:rPr>
        <w:t xml:space="preserve">Hasil uji asumsi klasik secara untuk uji normalitas data menunjukkan bahwa data terdistribusi normal. Untuk uji multikolinearitas, </w:t>
      </w:r>
      <w:r w:rsidRPr="00403885">
        <w:rPr>
          <w:rFonts w:ascii="Book Antiqua" w:hAnsi="Book Antiqua" w:cs="Times New Roman"/>
          <w:color w:val="000000"/>
          <w:sz w:val="24"/>
          <w:szCs w:val="24"/>
        </w:rPr>
        <w:t xml:space="preserve">Tabel 4.2 di atas menunjukkan bahwa kedua variabel NPL dan CAR menunjukkan angka VIF kurang dari 10 dan nilai </w:t>
      </w:r>
      <w:r w:rsidRPr="00403885">
        <w:rPr>
          <w:rFonts w:ascii="Book Antiqua" w:hAnsi="Book Antiqua" w:cs="Times New Roman"/>
          <w:i/>
          <w:color w:val="000000"/>
          <w:sz w:val="24"/>
          <w:szCs w:val="24"/>
        </w:rPr>
        <w:t xml:space="preserve">tolerance </w:t>
      </w:r>
      <w:r w:rsidRPr="00403885">
        <w:rPr>
          <w:rFonts w:ascii="Book Antiqua" w:hAnsi="Book Antiqua" w:cs="Times New Roman"/>
          <w:color w:val="000000"/>
          <w:sz w:val="24"/>
          <w:szCs w:val="24"/>
        </w:rPr>
        <w:t xml:space="preserve">di atas 0,10. Dengan demikian dapat disimpulkan model pada regresi tersebut tidak terdapat masalah multikolinearitas. </w:t>
      </w:r>
      <w:r w:rsidRPr="00403885">
        <w:rPr>
          <w:rFonts w:ascii="Book Antiqua" w:hAnsi="Book Antiqua" w:cs="Times New Roman"/>
          <w:sz w:val="24"/>
          <w:szCs w:val="24"/>
        </w:rPr>
        <w:t xml:space="preserve">Sedangkan untuk uji heterokedastisitas, </w:t>
      </w:r>
      <w:r w:rsidRPr="00403885">
        <w:rPr>
          <w:rFonts w:ascii="Book Antiqua" w:hAnsi="Book Antiqua" w:cs="Times New Roman"/>
          <w:sz w:val="24"/>
          <w:szCs w:val="24"/>
        </w:rPr>
        <w:lastRenderedPageBreak/>
        <w:t xml:space="preserve">gambar </w:t>
      </w:r>
      <w:r w:rsidRPr="00403885">
        <w:rPr>
          <w:rFonts w:ascii="Book Antiqua" w:hAnsi="Book Antiqua" w:cs="Times New Roman"/>
          <w:i/>
          <w:sz w:val="24"/>
          <w:szCs w:val="24"/>
        </w:rPr>
        <w:t xml:space="preserve">scatterplot </w:t>
      </w:r>
      <w:r w:rsidRPr="00403885">
        <w:rPr>
          <w:rFonts w:ascii="Book Antiqua" w:hAnsi="Book Antiqua" w:cs="Times New Roman"/>
          <w:sz w:val="24"/>
          <w:szCs w:val="24"/>
        </w:rPr>
        <w:t xml:space="preserve">menyebar di atas dan di bawah angka nol dan tidak menunjukkan pola tertentu, sehingga dapat disimpulkan bahwa tidak terdapat heterokedastisitas pada penelitian ini. Terakhir, uji autokorelasi menggunakan uji Durbin-Watson. </w:t>
      </w:r>
      <w:r w:rsidRPr="00403885">
        <w:rPr>
          <w:rFonts w:ascii="Book Antiqua" w:hAnsi="Book Antiqua" w:cs="Times New Roman"/>
          <w:color w:val="000000"/>
          <w:sz w:val="24"/>
          <w:szCs w:val="24"/>
        </w:rPr>
        <w:t>Hasil uji DW dalam Tabel 4.3 menunjukkan nilai Durbin Watson sebesar 1,651 atau 1,65 &lt; 1,651 &lt; 2,35. Jadi, dapat disimpulkan bahwa tidak terjadi masalah autokorelasi pada model regresi.</w:t>
      </w:r>
    </w:p>
    <w:p w:rsidR="00692E43" w:rsidRPr="00403885" w:rsidRDefault="00692E43" w:rsidP="00692E43">
      <w:pPr>
        <w:spacing w:after="0" w:line="240" w:lineRule="auto"/>
        <w:jc w:val="both"/>
        <w:rPr>
          <w:rFonts w:ascii="Book Antiqua" w:hAnsi="Book Antiqua"/>
          <w:b/>
          <w:sz w:val="24"/>
          <w:szCs w:val="24"/>
          <w:lang w:val="en-US"/>
        </w:rPr>
      </w:pPr>
      <w:r w:rsidRPr="00403885">
        <w:rPr>
          <w:rFonts w:ascii="Book Antiqua" w:hAnsi="Book Antiqua" w:cs="Times New Roman"/>
          <w:b/>
          <w:color w:val="000000"/>
          <w:sz w:val="24"/>
          <w:szCs w:val="24"/>
        </w:rPr>
        <w:t xml:space="preserve">Persamaan regresi: </w:t>
      </w:r>
    </w:p>
    <w:p w:rsidR="00692E43" w:rsidRPr="00875249" w:rsidRDefault="00692E43" w:rsidP="00692E43">
      <w:pPr>
        <w:spacing w:after="0" w:line="240" w:lineRule="auto"/>
        <w:ind w:firstLine="720"/>
        <w:rPr>
          <w:rFonts w:ascii="Book Antiqua" w:hAnsi="Book Antiqua" w:cs="Times New Roman"/>
          <w:color w:val="000000"/>
          <w:sz w:val="24"/>
          <w:szCs w:val="24"/>
        </w:rPr>
      </w:pPr>
      <w:r w:rsidRPr="00403885">
        <w:rPr>
          <w:rFonts w:ascii="Book Antiqua" w:hAnsi="Book Antiqua" w:cs="Times New Roman"/>
          <w:color w:val="000000"/>
          <w:sz w:val="24"/>
          <w:szCs w:val="24"/>
        </w:rPr>
        <w:t>ROA = 5,306 – 0,305 NPL - 0,086 CAR + 1,244</w:t>
      </w:r>
    </w:p>
    <w:p w:rsidR="00692E43" w:rsidRPr="00403885" w:rsidRDefault="00692E43" w:rsidP="00692E43">
      <w:pPr>
        <w:spacing w:after="0" w:line="240" w:lineRule="auto"/>
        <w:jc w:val="both"/>
        <w:rPr>
          <w:rFonts w:ascii="Book Antiqua" w:hAnsi="Book Antiqua"/>
          <w:sz w:val="24"/>
          <w:szCs w:val="24"/>
          <w:lang w:val="en-US"/>
        </w:rPr>
      </w:pPr>
      <w:r w:rsidRPr="00403885">
        <w:rPr>
          <w:rFonts w:ascii="Book Antiqua" w:hAnsi="Book Antiqua" w:cs="Times New Roman"/>
          <w:b/>
          <w:sz w:val="24"/>
          <w:szCs w:val="24"/>
        </w:rPr>
        <w:t xml:space="preserve"> Hasil Pengujian Hipotesis</w:t>
      </w:r>
    </w:p>
    <w:p w:rsidR="00692E43" w:rsidRPr="00403885" w:rsidRDefault="00692E43" w:rsidP="00332631">
      <w:pPr>
        <w:pStyle w:val="ListParagraph"/>
        <w:numPr>
          <w:ilvl w:val="0"/>
          <w:numId w:val="43"/>
        </w:numPr>
        <w:autoSpaceDE w:val="0"/>
        <w:autoSpaceDN w:val="0"/>
        <w:adjustRightInd w:val="0"/>
        <w:spacing w:after="0" w:line="240" w:lineRule="auto"/>
        <w:ind w:left="567" w:hanging="283"/>
        <w:jc w:val="both"/>
        <w:rPr>
          <w:rFonts w:ascii="Book Antiqua" w:hAnsi="Book Antiqua" w:cs="Times New Roman"/>
          <w:sz w:val="24"/>
          <w:szCs w:val="24"/>
        </w:rPr>
      </w:pPr>
      <w:r w:rsidRPr="00403885">
        <w:rPr>
          <w:rFonts w:ascii="Book Antiqua" w:hAnsi="Book Antiqua" w:cs="Times New Roman"/>
          <w:sz w:val="24"/>
          <w:szCs w:val="24"/>
        </w:rPr>
        <w:t>Hasil perhitungan Uji F ini dengan menggunakan SPSS 20.0 dapat dilihat pada tabel berikut:</w:t>
      </w:r>
    </w:p>
    <w:p w:rsidR="00692E43" w:rsidRPr="00403885" w:rsidRDefault="00692E43" w:rsidP="00692E43">
      <w:pPr>
        <w:pStyle w:val="ListParagraph"/>
        <w:spacing w:after="0" w:line="240" w:lineRule="auto"/>
        <w:jc w:val="center"/>
        <w:rPr>
          <w:rFonts w:ascii="Book Antiqua" w:hAnsi="Book Antiqua" w:cs="Times New Roman"/>
          <w:b/>
          <w:sz w:val="24"/>
          <w:szCs w:val="24"/>
        </w:rPr>
      </w:pPr>
      <w:r w:rsidRPr="00403885">
        <w:rPr>
          <w:rFonts w:ascii="Book Antiqua" w:hAnsi="Book Antiqua" w:cs="Times New Roman"/>
          <w:sz w:val="24"/>
          <w:szCs w:val="24"/>
        </w:rPr>
        <w:t>Tabel 4.3  Hasil perhitungan Uji F (simultan)</w:t>
      </w:r>
    </w:p>
    <w:tbl>
      <w:tblPr>
        <w:tblW w:w="8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753"/>
        <w:gridCol w:w="1456"/>
        <w:gridCol w:w="1000"/>
        <w:gridCol w:w="1380"/>
        <w:gridCol w:w="1000"/>
        <w:gridCol w:w="1000"/>
      </w:tblGrid>
      <w:tr w:rsidR="00692E43" w:rsidRPr="00403885" w:rsidTr="007A39DF">
        <w:trPr>
          <w:cantSplit/>
          <w:jc w:val="center"/>
        </w:trPr>
        <w:tc>
          <w:tcPr>
            <w:tcW w:w="8317" w:type="dxa"/>
            <w:gridSpan w:val="7"/>
            <w:tcBorders>
              <w:top w:val="nil"/>
              <w:left w:val="nil"/>
              <w:bottom w:val="nil"/>
              <w:right w:val="nil"/>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b/>
                <w:bCs/>
                <w:color w:val="000000"/>
                <w:sz w:val="24"/>
                <w:szCs w:val="24"/>
              </w:rPr>
              <w:t>ANOVA</w:t>
            </w:r>
            <w:r w:rsidRPr="00403885">
              <w:rPr>
                <w:rFonts w:ascii="Book Antiqua" w:hAnsi="Book Antiqua" w:cs="Times New Roman"/>
                <w:b/>
                <w:bCs/>
                <w:color w:val="000000"/>
                <w:sz w:val="24"/>
                <w:szCs w:val="24"/>
                <w:vertAlign w:val="superscript"/>
              </w:rPr>
              <w:t>a</w:t>
            </w:r>
          </w:p>
        </w:tc>
      </w:tr>
      <w:tr w:rsidR="00692E43" w:rsidRPr="00403885" w:rsidTr="007A39DF">
        <w:trPr>
          <w:cantSplit/>
          <w:jc w:val="center"/>
        </w:trPr>
        <w:tc>
          <w:tcPr>
            <w:tcW w:w="2481" w:type="dxa"/>
            <w:gridSpan w:val="2"/>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Sig.</w:t>
            </w:r>
          </w:p>
        </w:tc>
      </w:tr>
      <w:tr w:rsidR="00692E43" w:rsidRPr="00403885" w:rsidTr="007A39DF">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1</w:t>
            </w:r>
          </w:p>
        </w:tc>
        <w:tc>
          <w:tcPr>
            <w:tcW w:w="1753" w:type="dxa"/>
            <w:tcBorders>
              <w:top w:val="single" w:sz="16" w:space="0" w:color="000000"/>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Regression</w:t>
            </w:r>
          </w:p>
        </w:tc>
        <w:tc>
          <w:tcPr>
            <w:tcW w:w="1456" w:type="dxa"/>
            <w:tcBorders>
              <w:top w:val="single" w:sz="16" w:space="0" w:color="000000"/>
              <w:left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right"/>
              <w:rPr>
                <w:rFonts w:ascii="Book Antiqua" w:hAnsi="Book Antiqua" w:cs="Times New Roman"/>
                <w:color w:val="000000"/>
                <w:sz w:val="24"/>
                <w:szCs w:val="24"/>
              </w:rPr>
            </w:pPr>
            <w:r w:rsidRPr="00403885">
              <w:rPr>
                <w:rFonts w:ascii="Book Antiqua" w:hAnsi="Book Antiqua" w:cs="Times New Roman"/>
                <w:color w:val="000000"/>
                <w:sz w:val="24"/>
                <w:szCs w:val="24"/>
              </w:rPr>
              <w:t>11,224</w:t>
            </w:r>
          </w:p>
        </w:tc>
        <w:tc>
          <w:tcPr>
            <w:tcW w:w="1000"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2</w:t>
            </w:r>
          </w:p>
        </w:tc>
        <w:tc>
          <w:tcPr>
            <w:tcW w:w="1380"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5,612</w:t>
            </w:r>
          </w:p>
        </w:tc>
        <w:tc>
          <w:tcPr>
            <w:tcW w:w="1000"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right"/>
              <w:rPr>
                <w:rFonts w:ascii="Book Antiqua" w:hAnsi="Book Antiqua" w:cs="Times New Roman"/>
                <w:color w:val="000000"/>
                <w:sz w:val="24"/>
                <w:szCs w:val="24"/>
              </w:rPr>
            </w:pPr>
            <w:r w:rsidRPr="00403885">
              <w:rPr>
                <w:rFonts w:ascii="Book Antiqua" w:hAnsi="Book Antiqua" w:cs="Times New Roman"/>
                <w:color w:val="000000"/>
                <w:sz w:val="24"/>
                <w:szCs w:val="24"/>
              </w:rPr>
              <w:t>4,320</w:t>
            </w:r>
          </w:p>
        </w:tc>
        <w:tc>
          <w:tcPr>
            <w:tcW w:w="1000" w:type="dxa"/>
            <w:tcBorders>
              <w:top w:val="single" w:sz="16" w:space="0" w:color="000000"/>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right"/>
              <w:rPr>
                <w:rFonts w:ascii="Book Antiqua" w:hAnsi="Book Antiqua" w:cs="Times New Roman"/>
                <w:color w:val="000000"/>
                <w:sz w:val="24"/>
                <w:szCs w:val="24"/>
              </w:rPr>
            </w:pPr>
            <w:r w:rsidRPr="00403885">
              <w:rPr>
                <w:rFonts w:ascii="Book Antiqua" w:hAnsi="Book Antiqua" w:cs="Times New Roman"/>
                <w:color w:val="000000"/>
                <w:sz w:val="24"/>
                <w:szCs w:val="24"/>
              </w:rPr>
              <w:t>,023</w:t>
            </w:r>
            <w:r w:rsidRPr="00403885">
              <w:rPr>
                <w:rFonts w:ascii="Book Antiqua" w:hAnsi="Book Antiqua" w:cs="Times New Roman"/>
                <w:color w:val="000000"/>
                <w:sz w:val="24"/>
                <w:szCs w:val="24"/>
                <w:vertAlign w:val="superscript"/>
              </w:rPr>
              <w:t>b</w:t>
            </w:r>
          </w:p>
        </w:tc>
      </w:tr>
      <w:tr w:rsidR="00692E43" w:rsidRPr="00403885" w:rsidTr="007A39DF">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rPr>
                <w:rFonts w:ascii="Book Antiqua" w:hAnsi="Book Antiqua" w:cs="Times New Roman"/>
                <w:color w:val="000000"/>
                <w:sz w:val="24"/>
                <w:szCs w:val="24"/>
              </w:rPr>
            </w:pPr>
          </w:p>
        </w:tc>
        <w:tc>
          <w:tcPr>
            <w:tcW w:w="1753" w:type="dxa"/>
            <w:tcBorders>
              <w:top w:val="nil"/>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Residual</w:t>
            </w:r>
          </w:p>
        </w:tc>
        <w:tc>
          <w:tcPr>
            <w:tcW w:w="1456" w:type="dxa"/>
            <w:tcBorders>
              <w:top w:val="nil"/>
              <w:left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right"/>
              <w:rPr>
                <w:rFonts w:ascii="Book Antiqua" w:hAnsi="Book Antiqua" w:cs="Times New Roman"/>
                <w:color w:val="000000"/>
                <w:sz w:val="24"/>
                <w:szCs w:val="24"/>
              </w:rPr>
            </w:pPr>
            <w:r w:rsidRPr="00403885">
              <w:rPr>
                <w:rFonts w:ascii="Book Antiqua" w:hAnsi="Book Antiqua" w:cs="Times New Roman"/>
                <w:color w:val="000000"/>
                <w:sz w:val="24"/>
                <w:szCs w:val="24"/>
              </w:rPr>
              <w:t>37,671</w:t>
            </w:r>
          </w:p>
        </w:tc>
        <w:tc>
          <w:tcPr>
            <w:tcW w:w="1000"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29</w:t>
            </w:r>
          </w:p>
        </w:tc>
        <w:tc>
          <w:tcPr>
            <w:tcW w:w="1380"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1,299</w:t>
            </w:r>
          </w:p>
        </w:tc>
        <w:tc>
          <w:tcPr>
            <w:tcW w:w="1000" w:type="dxa"/>
            <w:tcBorders>
              <w:top w:val="nil"/>
              <w:bottom w:val="nil"/>
            </w:tcBorders>
            <w:shd w:val="clear" w:color="auto" w:fill="FFFFFF"/>
          </w:tcPr>
          <w:p w:rsidR="00692E43" w:rsidRPr="00403885" w:rsidRDefault="00692E43" w:rsidP="007A39DF">
            <w:pPr>
              <w:autoSpaceDE w:val="0"/>
              <w:autoSpaceDN w:val="0"/>
              <w:adjustRightInd w:val="0"/>
              <w:spacing w:after="0" w:line="240" w:lineRule="auto"/>
              <w:rPr>
                <w:rFonts w:ascii="Book Antiqua" w:hAnsi="Book Antiqua" w:cs="Times New Roman"/>
                <w:sz w:val="24"/>
                <w:szCs w:val="24"/>
              </w:rPr>
            </w:pPr>
          </w:p>
        </w:tc>
        <w:tc>
          <w:tcPr>
            <w:tcW w:w="1000" w:type="dxa"/>
            <w:tcBorders>
              <w:top w:val="nil"/>
              <w:bottom w:val="nil"/>
              <w:right w:val="single" w:sz="16" w:space="0" w:color="000000"/>
            </w:tcBorders>
            <w:shd w:val="clear" w:color="auto" w:fill="FFFFFF"/>
          </w:tcPr>
          <w:p w:rsidR="00692E43" w:rsidRPr="00403885" w:rsidRDefault="00692E43" w:rsidP="007A39DF">
            <w:pPr>
              <w:autoSpaceDE w:val="0"/>
              <w:autoSpaceDN w:val="0"/>
              <w:adjustRightInd w:val="0"/>
              <w:spacing w:after="0" w:line="240" w:lineRule="auto"/>
              <w:rPr>
                <w:rFonts w:ascii="Book Antiqua" w:hAnsi="Book Antiqua" w:cs="Times New Roman"/>
                <w:sz w:val="24"/>
                <w:szCs w:val="24"/>
              </w:rPr>
            </w:pPr>
          </w:p>
        </w:tc>
      </w:tr>
      <w:tr w:rsidR="00692E43" w:rsidRPr="00403885" w:rsidTr="007A39DF">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rPr>
                <w:rFonts w:ascii="Book Antiqua" w:hAnsi="Book Antiqua" w:cs="Times New Roman"/>
                <w:sz w:val="24"/>
                <w:szCs w:val="24"/>
              </w:rPr>
            </w:pPr>
          </w:p>
        </w:tc>
        <w:tc>
          <w:tcPr>
            <w:tcW w:w="1753" w:type="dxa"/>
            <w:tcBorders>
              <w:top w:val="nil"/>
              <w:left w:val="nil"/>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right"/>
              <w:rPr>
                <w:rFonts w:ascii="Book Antiqua" w:hAnsi="Book Antiqua" w:cs="Times New Roman"/>
                <w:color w:val="000000"/>
                <w:sz w:val="24"/>
                <w:szCs w:val="24"/>
              </w:rPr>
            </w:pPr>
            <w:r w:rsidRPr="00403885">
              <w:rPr>
                <w:rFonts w:ascii="Book Antiqua" w:hAnsi="Book Antiqua" w:cs="Times New Roman"/>
                <w:color w:val="000000"/>
                <w:sz w:val="24"/>
                <w:szCs w:val="24"/>
              </w:rPr>
              <w:t>48,895</w:t>
            </w:r>
          </w:p>
        </w:tc>
        <w:tc>
          <w:tcPr>
            <w:tcW w:w="1000"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31</w:t>
            </w:r>
          </w:p>
        </w:tc>
        <w:tc>
          <w:tcPr>
            <w:tcW w:w="1380" w:type="dxa"/>
            <w:tcBorders>
              <w:top w:val="nil"/>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c>
          <w:tcPr>
            <w:tcW w:w="1000" w:type="dxa"/>
            <w:tcBorders>
              <w:top w:val="nil"/>
              <w:bottom w:val="single" w:sz="16" w:space="0" w:color="000000"/>
            </w:tcBorders>
            <w:shd w:val="clear" w:color="auto" w:fill="FFFFFF"/>
          </w:tcPr>
          <w:p w:rsidR="00692E43" w:rsidRPr="00403885" w:rsidRDefault="00692E43" w:rsidP="007A39DF">
            <w:pPr>
              <w:autoSpaceDE w:val="0"/>
              <w:autoSpaceDN w:val="0"/>
              <w:adjustRightInd w:val="0"/>
              <w:spacing w:after="0" w:line="240" w:lineRule="auto"/>
              <w:rPr>
                <w:rFonts w:ascii="Book Antiqua" w:hAnsi="Book Antiqua" w:cs="Times New Roman"/>
                <w:sz w:val="24"/>
                <w:szCs w:val="24"/>
              </w:rPr>
            </w:pPr>
          </w:p>
        </w:tc>
        <w:tc>
          <w:tcPr>
            <w:tcW w:w="1000" w:type="dxa"/>
            <w:tcBorders>
              <w:top w:val="nil"/>
              <w:bottom w:val="single" w:sz="16" w:space="0" w:color="000000"/>
              <w:right w:val="single" w:sz="16" w:space="0" w:color="000000"/>
            </w:tcBorders>
            <w:shd w:val="clear" w:color="auto" w:fill="FFFFFF"/>
          </w:tcPr>
          <w:p w:rsidR="00692E43" w:rsidRPr="00403885" w:rsidRDefault="00692E43" w:rsidP="007A39DF">
            <w:pPr>
              <w:autoSpaceDE w:val="0"/>
              <w:autoSpaceDN w:val="0"/>
              <w:adjustRightInd w:val="0"/>
              <w:spacing w:after="0" w:line="240" w:lineRule="auto"/>
              <w:rPr>
                <w:rFonts w:ascii="Book Antiqua" w:hAnsi="Book Antiqua" w:cs="Times New Roman"/>
                <w:sz w:val="24"/>
                <w:szCs w:val="24"/>
              </w:rPr>
            </w:pPr>
          </w:p>
        </w:tc>
      </w:tr>
      <w:tr w:rsidR="00692E43" w:rsidRPr="00403885" w:rsidTr="007A39DF">
        <w:trPr>
          <w:cantSplit/>
          <w:jc w:val="center"/>
        </w:trPr>
        <w:tc>
          <w:tcPr>
            <w:tcW w:w="8317" w:type="dxa"/>
            <w:gridSpan w:val="7"/>
            <w:tcBorders>
              <w:top w:val="nil"/>
              <w:left w:val="nil"/>
              <w:bottom w:val="nil"/>
              <w:right w:val="nil"/>
            </w:tcBorders>
            <w:shd w:val="clear" w:color="auto" w:fill="FFFFFF"/>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a. Dependent Variable: ROA</w:t>
            </w:r>
          </w:p>
        </w:tc>
      </w:tr>
      <w:tr w:rsidR="00692E43" w:rsidRPr="00403885" w:rsidTr="007A39DF">
        <w:trPr>
          <w:cantSplit/>
          <w:jc w:val="center"/>
        </w:trPr>
        <w:tc>
          <w:tcPr>
            <w:tcW w:w="8317" w:type="dxa"/>
            <w:gridSpan w:val="7"/>
            <w:tcBorders>
              <w:top w:val="nil"/>
              <w:left w:val="nil"/>
              <w:bottom w:val="nil"/>
              <w:right w:val="nil"/>
            </w:tcBorders>
            <w:shd w:val="clear" w:color="auto" w:fill="FFFFFF"/>
          </w:tcPr>
          <w:p w:rsidR="00692E43" w:rsidRPr="00403885" w:rsidRDefault="00692E43" w:rsidP="007A39DF">
            <w:pPr>
              <w:autoSpaceDE w:val="0"/>
              <w:autoSpaceDN w:val="0"/>
              <w:adjustRightInd w:val="0"/>
              <w:spacing w:after="0" w:line="240" w:lineRule="auto"/>
              <w:ind w:left="60" w:right="60"/>
              <w:rPr>
                <w:rFonts w:ascii="Book Antiqua" w:hAnsi="Book Antiqua" w:cs="Times New Roman"/>
                <w:color w:val="000000"/>
                <w:sz w:val="24"/>
                <w:szCs w:val="24"/>
              </w:rPr>
            </w:pPr>
            <w:r w:rsidRPr="00403885">
              <w:rPr>
                <w:rFonts w:ascii="Book Antiqua" w:hAnsi="Book Antiqua" w:cs="Times New Roman"/>
                <w:color w:val="000000"/>
                <w:sz w:val="24"/>
                <w:szCs w:val="24"/>
              </w:rPr>
              <w:t>b. Predictors: (Constant), CAR, NPL</w:t>
            </w:r>
          </w:p>
        </w:tc>
      </w:tr>
    </w:tbl>
    <w:p w:rsidR="00692E43" w:rsidRPr="00875249" w:rsidRDefault="00692E43" w:rsidP="00692E43">
      <w:pPr>
        <w:spacing w:after="0" w:line="240" w:lineRule="auto"/>
        <w:ind w:firstLine="284"/>
        <w:rPr>
          <w:rFonts w:ascii="Book Antiqua" w:hAnsi="Book Antiqua" w:cs="Times New Roman"/>
          <w:i/>
          <w:color w:val="000000"/>
          <w:sz w:val="24"/>
          <w:szCs w:val="24"/>
        </w:rPr>
      </w:pPr>
      <w:r w:rsidRPr="00403885">
        <w:rPr>
          <w:rFonts w:ascii="Book Antiqua" w:hAnsi="Book Antiqua" w:cs="Times New Roman"/>
          <w:i/>
          <w:color w:val="000000"/>
          <w:sz w:val="24"/>
          <w:szCs w:val="24"/>
        </w:rPr>
        <w:t>Sumber: SPSS 20.0 (data diolah)</w:t>
      </w:r>
    </w:p>
    <w:p w:rsidR="00692E43" w:rsidRPr="00875249" w:rsidRDefault="00692E43" w:rsidP="00692E43">
      <w:pPr>
        <w:pStyle w:val="ListParagraph"/>
        <w:spacing w:after="0" w:line="240" w:lineRule="auto"/>
        <w:ind w:left="0" w:firstLine="720"/>
        <w:jc w:val="both"/>
        <w:rPr>
          <w:rFonts w:ascii="Book Antiqua" w:hAnsi="Book Antiqua" w:cs="Times New Roman"/>
          <w:b/>
          <w:color w:val="000000"/>
          <w:sz w:val="24"/>
          <w:szCs w:val="24"/>
        </w:rPr>
      </w:pPr>
      <w:r w:rsidRPr="00403885">
        <w:rPr>
          <w:rFonts w:ascii="Book Antiqua" w:hAnsi="Book Antiqua" w:cs="Times New Roman"/>
          <w:color w:val="000000"/>
          <w:sz w:val="24"/>
          <w:szCs w:val="24"/>
        </w:rPr>
        <w:t>Dengan tingkat signifikansi = 0,05, maka apabila signifikansi &gt;0,05 maka model ditolak namun apabila signifikansi &lt;0,05 maka model diterima. D</w:t>
      </w:r>
      <w:r w:rsidRPr="00403885">
        <w:rPr>
          <w:rFonts w:ascii="Book Antiqua" w:hAnsi="Book Antiqua" w:cs="Times New Roman"/>
          <w:sz w:val="24"/>
          <w:szCs w:val="24"/>
        </w:rPr>
        <w:t xml:space="preserve">ari tabel di atas dapat diketahui pula bahwa secara bersama-sama variabel independen memiliki pengaruh yang signifikan terhadap variabel dependen. </w:t>
      </w:r>
      <w:r w:rsidRPr="00403885">
        <w:rPr>
          <w:rFonts w:ascii="Book Antiqua" w:hAnsi="Book Antiqua" w:cs="Times New Roman"/>
          <w:color w:val="000000"/>
          <w:sz w:val="24"/>
          <w:szCs w:val="24"/>
        </w:rPr>
        <w:t xml:space="preserve">Jadi, hipotesis pertama </w:t>
      </w:r>
      <w:r w:rsidRPr="00403885">
        <w:rPr>
          <w:rFonts w:ascii="Book Antiqua" w:hAnsi="Book Antiqua" w:cs="Times New Roman"/>
          <w:b/>
          <w:color w:val="000000"/>
          <w:sz w:val="24"/>
          <w:szCs w:val="24"/>
        </w:rPr>
        <w:t>dapat diterima.</w:t>
      </w:r>
    </w:p>
    <w:p w:rsidR="00692E43" w:rsidRPr="00403885" w:rsidRDefault="00692E43" w:rsidP="00692E43">
      <w:pPr>
        <w:spacing w:after="0" w:line="240" w:lineRule="auto"/>
        <w:ind w:left="284"/>
        <w:jc w:val="both"/>
        <w:rPr>
          <w:rFonts w:ascii="Book Antiqua" w:hAnsi="Book Antiqua" w:cs="Times New Roman"/>
          <w:sz w:val="24"/>
          <w:szCs w:val="24"/>
        </w:rPr>
      </w:pPr>
      <w:r w:rsidRPr="00403885">
        <w:rPr>
          <w:rFonts w:ascii="Book Antiqua" w:hAnsi="Book Antiqua" w:cs="Times New Roman"/>
          <w:sz w:val="24"/>
          <w:szCs w:val="24"/>
        </w:rPr>
        <w:t xml:space="preserve">2. Uji </w:t>
      </w:r>
      <w:r w:rsidRPr="00403885">
        <w:rPr>
          <w:rFonts w:ascii="Book Antiqua" w:hAnsi="Book Antiqua" w:cs="Times New Roman"/>
          <w:i/>
          <w:sz w:val="24"/>
          <w:szCs w:val="24"/>
        </w:rPr>
        <w:t xml:space="preserve">t </w:t>
      </w:r>
      <w:r w:rsidRPr="00403885">
        <w:rPr>
          <w:rFonts w:ascii="Book Antiqua" w:hAnsi="Book Antiqua" w:cs="Times New Roman"/>
          <w:sz w:val="24"/>
          <w:szCs w:val="24"/>
        </w:rPr>
        <w:t>(parsial)</w:t>
      </w:r>
    </w:p>
    <w:p w:rsidR="00692E43" w:rsidRPr="00403885" w:rsidRDefault="00692E43" w:rsidP="00692E43">
      <w:pPr>
        <w:pStyle w:val="ListParagraph"/>
        <w:tabs>
          <w:tab w:val="left" w:pos="-142"/>
        </w:tabs>
        <w:spacing w:after="0" w:line="240" w:lineRule="auto"/>
        <w:ind w:left="284" w:hanging="284"/>
        <w:jc w:val="both"/>
        <w:rPr>
          <w:rFonts w:ascii="Book Antiqua" w:hAnsi="Book Antiqua" w:cs="Times New Roman"/>
          <w:sz w:val="24"/>
          <w:szCs w:val="24"/>
        </w:rPr>
      </w:pPr>
      <w:r w:rsidRPr="00403885">
        <w:rPr>
          <w:rFonts w:ascii="Book Antiqua" w:hAnsi="Book Antiqua" w:cs="Times New Roman"/>
          <w:sz w:val="24"/>
          <w:szCs w:val="24"/>
        </w:rPr>
        <w:tab/>
      </w:r>
      <w:r w:rsidRPr="00403885">
        <w:rPr>
          <w:rFonts w:ascii="Book Antiqua" w:hAnsi="Book Antiqua" w:cs="Times New Roman"/>
          <w:sz w:val="24"/>
          <w:szCs w:val="24"/>
        </w:rPr>
        <w:tab/>
        <w:t xml:space="preserve">Uji </w:t>
      </w:r>
      <w:r w:rsidRPr="00403885">
        <w:rPr>
          <w:rFonts w:ascii="Book Antiqua" w:hAnsi="Book Antiqua" w:cs="Times New Roman"/>
          <w:i/>
          <w:sz w:val="24"/>
          <w:szCs w:val="24"/>
        </w:rPr>
        <w:t>t</w:t>
      </w:r>
      <w:r w:rsidRPr="00403885">
        <w:rPr>
          <w:rFonts w:ascii="Book Antiqua" w:hAnsi="Book Antiqua" w:cs="Times New Roman"/>
          <w:sz w:val="24"/>
          <w:szCs w:val="24"/>
        </w:rPr>
        <w:t xml:space="preserve"> bertujuan untuk mengetahui pengaruh secara parsial antara variabel independen yaitu </w:t>
      </w:r>
      <w:r w:rsidRPr="00403885">
        <w:rPr>
          <w:rFonts w:ascii="Book Antiqua" w:hAnsi="Book Antiqua" w:cs="Times New Roman"/>
          <w:i/>
          <w:sz w:val="24"/>
          <w:szCs w:val="24"/>
        </w:rPr>
        <w:t xml:space="preserve">Non Performing Loan </w:t>
      </w:r>
      <w:r w:rsidRPr="00403885">
        <w:rPr>
          <w:rFonts w:ascii="Book Antiqua" w:hAnsi="Book Antiqua" w:cs="Times New Roman"/>
          <w:sz w:val="24"/>
          <w:szCs w:val="24"/>
        </w:rPr>
        <w:t xml:space="preserve">(NPL) dan </w:t>
      </w:r>
      <w:r w:rsidRPr="00403885">
        <w:rPr>
          <w:rFonts w:ascii="Book Antiqua" w:hAnsi="Book Antiqua" w:cs="Times New Roman"/>
          <w:i/>
          <w:sz w:val="24"/>
          <w:szCs w:val="24"/>
        </w:rPr>
        <w:t xml:space="preserve">Capital Adequacy Ratio </w:t>
      </w:r>
      <w:r w:rsidRPr="00403885">
        <w:rPr>
          <w:rFonts w:ascii="Book Antiqua" w:hAnsi="Book Antiqua" w:cs="Times New Roman"/>
          <w:sz w:val="24"/>
          <w:szCs w:val="24"/>
        </w:rPr>
        <w:t xml:space="preserve">(CAR) terhadap variabel dependen yaitu profitabilitas </w:t>
      </w:r>
      <w:r w:rsidRPr="00403885">
        <w:rPr>
          <w:rFonts w:ascii="Book Antiqua" w:hAnsi="Book Antiqua" w:cs="Times New Roman"/>
          <w:i/>
          <w:sz w:val="24"/>
          <w:szCs w:val="24"/>
        </w:rPr>
        <w:t xml:space="preserve">Return on Asset </w:t>
      </w:r>
      <w:r w:rsidRPr="00403885">
        <w:rPr>
          <w:rFonts w:ascii="Book Antiqua" w:hAnsi="Book Antiqua" w:cs="Times New Roman"/>
          <w:sz w:val="24"/>
          <w:szCs w:val="24"/>
        </w:rPr>
        <w:t xml:space="preserve">(ROA). Untuk menguji pengaruh parsial tersebut dapat dilakukan berdasarkan nilai probabilitas. Jika nilai signifikan &lt; 0,05 maka hipotesis yang diajukan diterima. </w:t>
      </w:r>
    </w:p>
    <w:p w:rsidR="00692E43" w:rsidRPr="00403885" w:rsidRDefault="00692E43" w:rsidP="00332631">
      <w:pPr>
        <w:pStyle w:val="ListParagraph"/>
        <w:numPr>
          <w:ilvl w:val="0"/>
          <w:numId w:val="46"/>
        </w:numPr>
        <w:tabs>
          <w:tab w:val="left" w:pos="-142"/>
        </w:tabs>
        <w:spacing w:after="0" w:line="240" w:lineRule="auto"/>
        <w:jc w:val="both"/>
        <w:rPr>
          <w:rFonts w:ascii="Book Antiqua" w:hAnsi="Book Antiqua" w:cs="Times New Roman"/>
          <w:sz w:val="24"/>
          <w:szCs w:val="24"/>
        </w:rPr>
      </w:pPr>
      <w:r w:rsidRPr="00403885">
        <w:rPr>
          <w:rFonts w:ascii="Book Antiqua" w:hAnsi="Book Antiqua" w:cs="Times New Roman"/>
          <w:sz w:val="24"/>
          <w:szCs w:val="24"/>
        </w:rPr>
        <w:t>Uji Hipotesis NPL terhadap ROA</w:t>
      </w:r>
    </w:p>
    <w:p w:rsidR="00692E43" w:rsidRPr="00403885" w:rsidRDefault="00692E43" w:rsidP="00692E43">
      <w:pPr>
        <w:pStyle w:val="ListParagraph"/>
        <w:spacing w:after="0" w:line="240" w:lineRule="auto"/>
        <w:jc w:val="both"/>
        <w:rPr>
          <w:rFonts w:ascii="Book Antiqua" w:hAnsi="Book Antiqua" w:cs="Times New Roman"/>
          <w:sz w:val="24"/>
          <w:szCs w:val="24"/>
        </w:rPr>
      </w:pPr>
      <w:r w:rsidRPr="00403885">
        <w:rPr>
          <w:rFonts w:ascii="Book Antiqua" w:hAnsi="Book Antiqua" w:cs="Times New Roman"/>
          <w:sz w:val="24"/>
          <w:szCs w:val="24"/>
        </w:rPr>
        <w:t>Dari hasil penelitian diperoleh nilai signifikasi sebesar 0,024, menunjukkan bahwa nilai signifikansinya lebih kecil dari 0,05. Jadi, hipotesis kedua yang menyatakan NPL berpengaruh signifikan terhadap ROA</w:t>
      </w:r>
      <w:r w:rsidRPr="00403885">
        <w:rPr>
          <w:rFonts w:ascii="Book Antiqua" w:hAnsi="Book Antiqua" w:cs="Times New Roman"/>
          <w:b/>
          <w:sz w:val="24"/>
          <w:szCs w:val="24"/>
        </w:rPr>
        <w:t xml:space="preserve"> diterima.</w:t>
      </w:r>
    </w:p>
    <w:p w:rsidR="00692E43" w:rsidRPr="00403885" w:rsidRDefault="00692E43" w:rsidP="00692E43">
      <w:pPr>
        <w:spacing w:after="0" w:line="240" w:lineRule="auto"/>
        <w:ind w:left="709"/>
        <w:jc w:val="both"/>
        <w:rPr>
          <w:rFonts w:ascii="Book Antiqua" w:hAnsi="Book Antiqua" w:cs="Times New Roman"/>
          <w:bCs/>
          <w:sz w:val="24"/>
          <w:szCs w:val="24"/>
        </w:rPr>
      </w:pPr>
      <w:r w:rsidRPr="00403885">
        <w:rPr>
          <w:rFonts w:ascii="Book Antiqua" w:hAnsi="Book Antiqua" w:cs="Times New Roman"/>
          <w:sz w:val="24"/>
          <w:szCs w:val="24"/>
        </w:rPr>
        <w:t xml:space="preserve">Berdasarkan persamaan regresi terlihat bahwa koefisien untuk variabel ini bernilai negatif. Kondisi ini mengandung arti bahwa semakin tinggi nilai NPL perusahaan maka mengakibatkan semakin menurunnya ROA perusahaan tersebut. NPL bisa saja terjadi bukan karena debitur tidak sanggup membayar akan tetapi ketatnya peraturan Bank Indonesia dalam hal penggolongan kredit yang mengakibatkan debitor yang tadinya berada dalam kategori lancar bisa </w:t>
      </w:r>
      <w:r w:rsidRPr="00403885">
        <w:rPr>
          <w:rFonts w:ascii="Book Antiqua" w:hAnsi="Book Antiqua" w:cs="Times New Roman"/>
          <w:sz w:val="24"/>
          <w:szCs w:val="24"/>
        </w:rPr>
        <w:lastRenderedPageBreak/>
        <w:t xml:space="preserve">turun menjadi kurang lancar. Hasil penelitian ini sejalan dengan </w:t>
      </w:r>
      <w:r w:rsidRPr="00403885">
        <w:rPr>
          <w:rFonts w:ascii="Book Antiqua" w:hAnsi="Book Antiqua" w:cs="Times New Roman"/>
          <w:bCs/>
          <w:sz w:val="24"/>
          <w:szCs w:val="24"/>
        </w:rPr>
        <w:t>penelitian yang dilakukan Ita Ari Sasongko dimana hasil penelitiannya menunjukkan bahwa NPL berpengaruh negatif dan signifikan terhadap ROA.</w:t>
      </w:r>
    </w:p>
    <w:p w:rsidR="00692E43" w:rsidRPr="00403885" w:rsidRDefault="00692E43" w:rsidP="00332631">
      <w:pPr>
        <w:pStyle w:val="ListParagraph"/>
        <w:numPr>
          <w:ilvl w:val="0"/>
          <w:numId w:val="45"/>
        </w:numPr>
        <w:spacing w:after="0" w:line="240" w:lineRule="auto"/>
        <w:jc w:val="both"/>
        <w:rPr>
          <w:rFonts w:ascii="Book Antiqua" w:hAnsi="Book Antiqua" w:cs="Times New Roman"/>
          <w:color w:val="000000"/>
          <w:sz w:val="24"/>
          <w:szCs w:val="24"/>
        </w:rPr>
      </w:pPr>
      <w:r w:rsidRPr="00403885">
        <w:rPr>
          <w:rFonts w:ascii="Book Antiqua" w:hAnsi="Book Antiqua" w:cs="Times New Roman"/>
          <w:bCs/>
          <w:sz w:val="24"/>
          <w:szCs w:val="24"/>
        </w:rPr>
        <w:t>Uji Hipotesis Pengaruh CAR terhadap ROA</w:t>
      </w:r>
    </w:p>
    <w:p w:rsidR="00692E43" w:rsidRPr="00403885" w:rsidRDefault="00692E43" w:rsidP="00692E43">
      <w:pPr>
        <w:pStyle w:val="ListParagraph"/>
        <w:spacing w:after="0" w:line="240" w:lineRule="auto"/>
        <w:jc w:val="both"/>
        <w:rPr>
          <w:rFonts w:ascii="Book Antiqua" w:hAnsi="Book Antiqua" w:cs="Times New Roman"/>
          <w:bCs/>
          <w:sz w:val="24"/>
          <w:szCs w:val="24"/>
        </w:rPr>
      </w:pPr>
      <w:r w:rsidRPr="00403885">
        <w:rPr>
          <w:rFonts w:ascii="Book Antiqua" w:hAnsi="Book Antiqua" w:cs="Times New Roman"/>
          <w:bCs/>
          <w:sz w:val="24"/>
          <w:szCs w:val="24"/>
        </w:rPr>
        <w:t xml:space="preserve">Hipotesis ketiga yang diajukan menyatakan bahwa CAR berpengaruh signifikan terhadap ROA. Dari hasil pengujian parsial (uji </w:t>
      </w:r>
      <w:r w:rsidRPr="00403885">
        <w:rPr>
          <w:rFonts w:ascii="Book Antiqua" w:hAnsi="Book Antiqua" w:cs="Times New Roman"/>
          <w:bCs/>
          <w:i/>
          <w:sz w:val="24"/>
          <w:szCs w:val="24"/>
        </w:rPr>
        <w:t>t</w:t>
      </w:r>
      <w:r w:rsidRPr="00403885">
        <w:rPr>
          <w:rFonts w:ascii="Book Antiqua" w:hAnsi="Book Antiqua" w:cs="Times New Roman"/>
          <w:bCs/>
          <w:sz w:val="24"/>
          <w:szCs w:val="24"/>
        </w:rPr>
        <w:t xml:space="preserve">) diperoleh nilai signifikansi CAR sebesar 0,262&gt;0,05. Jadi, hipotesis ketiga yang menyatakan bahwa CAR berpengaruh signifikan terhadap ROA </w:t>
      </w:r>
      <w:r w:rsidRPr="00403885">
        <w:rPr>
          <w:rFonts w:ascii="Book Antiqua" w:hAnsi="Book Antiqua" w:cs="Times New Roman"/>
          <w:b/>
          <w:bCs/>
          <w:sz w:val="24"/>
          <w:szCs w:val="24"/>
        </w:rPr>
        <w:t>ditolak.</w:t>
      </w:r>
    </w:p>
    <w:p w:rsidR="00692E43" w:rsidRPr="00403885" w:rsidRDefault="00692E43" w:rsidP="00692E43">
      <w:pPr>
        <w:spacing w:after="0" w:line="240" w:lineRule="auto"/>
        <w:ind w:left="709"/>
        <w:jc w:val="both"/>
        <w:rPr>
          <w:rFonts w:ascii="Book Antiqua" w:hAnsi="Book Antiqua" w:cs="Times New Roman"/>
          <w:sz w:val="24"/>
          <w:szCs w:val="24"/>
          <w:lang w:val="en-US"/>
        </w:rPr>
      </w:pPr>
      <w:r w:rsidRPr="00403885">
        <w:rPr>
          <w:rFonts w:ascii="Book Antiqua" w:hAnsi="Book Antiqua" w:cs="Times New Roman"/>
          <w:sz w:val="24"/>
          <w:szCs w:val="24"/>
          <w:lang w:val="en-US"/>
        </w:rPr>
        <w:t xml:space="preserve">Hasil penelitian menunjukkan bahwa semakin besar CAR maka semakin tinggi kemampuan permodalan bank dalam menjaga kemungkinan timbulnya risiko kerugian kegiatan usahanya. </w:t>
      </w:r>
      <w:r w:rsidRPr="00403885">
        <w:rPr>
          <w:rFonts w:ascii="Book Antiqua" w:hAnsi="Book Antiqua" w:cs="Times New Roman"/>
          <w:sz w:val="24"/>
          <w:szCs w:val="24"/>
        </w:rPr>
        <w:t>N</w:t>
      </w:r>
      <w:r w:rsidRPr="00403885">
        <w:rPr>
          <w:rFonts w:ascii="Book Antiqua" w:hAnsi="Book Antiqua" w:cs="Times New Roman"/>
          <w:sz w:val="24"/>
          <w:szCs w:val="24"/>
          <w:lang w:val="en-US"/>
        </w:rPr>
        <w:t>amun, belum tentu secara nyata berpengaruh terhadap peningkatan ROA Bank BUMN. Disisi lain, CAR Bank BUMN yang tinggi dapat mengurangi kemampuan bank dalam melakukan ekspansi usahanya karena semakin besarnya cadangan modal yang digunakan untuk menutupi risiko kerugian. Terhambatnya ekspansi usaha akibat tingginya CAR yang pada akhirnya akan memengaruhi kinerja keuangan bank tersebut.</w:t>
      </w:r>
      <w:r w:rsidRPr="00403885">
        <w:rPr>
          <w:rFonts w:ascii="Book Antiqua" w:hAnsi="Book Antiqua" w:cs="Times New Roman"/>
          <w:sz w:val="24"/>
          <w:szCs w:val="24"/>
        </w:rPr>
        <w:t xml:space="preserve"> </w:t>
      </w:r>
      <w:r w:rsidRPr="00403885">
        <w:rPr>
          <w:rFonts w:ascii="Book Antiqua" w:hAnsi="Book Antiqua" w:cs="Times New Roman"/>
          <w:sz w:val="24"/>
          <w:szCs w:val="24"/>
          <w:lang w:val="en-US"/>
        </w:rPr>
        <w:t xml:space="preserve">Hasil temuan ini </w:t>
      </w:r>
      <w:r w:rsidRPr="00403885">
        <w:rPr>
          <w:rFonts w:ascii="Book Antiqua" w:hAnsi="Book Antiqua" w:cs="Times New Roman"/>
          <w:sz w:val="24"/>
          <w:szCs w:val="24"/>
        </w:rPr>
        <w:t>sejalan dengan</w:t>
      </w:r>
      <w:r w:rsidRPr="00403885">
        <w:rPr>
          <w:rFonts w:ascii="Book Antiqua" w:hAnsi="Book Antiqua" w:cs="Times New Roman"/>
          <w:sz w:val="24"/>
          <w:szCs w:val="24"/>
          <w:lang w:val="en-US"/>
        </w:rPr>
        <w:t xml:space="preserve"> hasil penelitian dari </w:t>
      </w:r>
      <w:r w:rsidRPr="00403885">
        <w:rPr>
          <w:rFonts w:ascii="Book Antiqua" w:hAnsi="Book Antiqua" w:cs="Times New Roman"/>
          <w:bCs/>
          <w:sz w:val="24"/>
          <w:szCs w:val="24"/>
        </w:rPr>
        <w:t xml:space="preserve">Riza Ayu Ramdany yang </w:t>
      </w:r>
      <w:r w:rsidRPr="00403885">
        <w:rPr>
          <w:rFonts w:ascii="Book Antiqua" w:hAnsi="Book Antiqua" w:cs="Times New Roman"/>
          <w:bCs/>
          <w:sz w:val="24"/>
          <w:szCs w:val="24"/>
          <w:lang w:val="en-US"/>
        </w:rPr>
        <w:t xml:space="preserve"> </w:t>
      </w:r>
      <w:r w:rsidRPr="00403885">
        <w:rPr>
          <w:rFonts w:ascii="Book Antiqua" w:hAnsi="Book Antiqua" w:cs="Times New Roman"/>
          <w:sz w:val="24"/>
          <w:szCs w:val="24"/>
          <w:lang w:val="en-US"/>
        </w:rPr>
        <w:t>menunjukkan bahwa pengaruh CAR secara parsial tidak berpengaruh signifikan (tidak nyata) terhadap ROA.</w:t>
      </w:r>
    </w:p>
    <w:p w:rsidR="00692E43" w:rsidRPr="00875249" w:rsidRDefault="00692E43" w:rsidP="00692E43">
      <w:pPr>
        <w:pStyle w:val="ListParagraph"/>
        <w:tabs>
          <w:tab w:val="left" w:pos="-142"/>
        </w:tabs>
        <w:spacing w:after="0" w:line="240" w:lineRule="auto"/>
        <w:ind w:left="284" w:hanging="284"/>
        <w:jc w:val="both"/>
        <w:rPr>
          <w:rFonts w:ascii="Book Antiqua" w:hAnsi="Book Antiqua" w:cs="Times New Roman"/>
          <w:sz w:val="24"/>
          <w:szCs w:val="24"/>
        </w:rPr>
      </w:pPr>
      <w:r w:rsidRPr="00403885">
        <w:rPr>
          <w:rFonts w:ascii="Book Antiqua" w:hAnsi="Book Antiqua" w:cs="Times New Roman"/>
          <w:sz w:val="24"/>
          <w:szCs w:val="24"/>
        </w:rPr>
        <w:tab/>
      </w:r>
      <w:r w:rsidRPr="00403885">
        <w:rPr>
          <w:rFonts w:ascii="Book Antiqua" w:hAnsi="Book Antiqua" w:cs="Times New Roman"/>
          <w:sz w:val="24"/>
          <w:szCs w:val="24"/>
        </w:rPr>
        <w:tab/>
        <w:t>Hasil perhitungan uji t dapat dilihat pada Tabel 4.6 berikut:</w:t>
      </w:r>
    </w:p>
    <w:p w:rsidR="00692E43" w:rsidRPr="00403885" w:rsidRDefault="00692E43" w:rsidP="00692E43">
      <w:pPr>
        <w:pStyle w:val="ListParagraph"/>
        <w:spacing w:after="0" w:line="240" w:lineRule="auto"/>
        <w:jc w:val="center"/>
        <w:rPr>
          <w:rFonts w:ascii="Book Antiqua" w:hAnsi="Book Antiqua" w:cs="Times New Roman"/>
          <w:sz w:val="24"/>
          <w:szCs w:val="24"/>
        </w:rPr>
      </w:pPr>
      <w:r w:rsidRPr="00403885">
        <w:rPr>
          <w:rFonts w:ascii="Book Antiqua" w:hAnsi="Book Antiqua" w:cs="Times New Roman"/>
          <w:sz w:val="24"/>
          <w:szCs w:val="24"/>
        </w:rPr>
        <w:t xml:space="preserve">Tabel 4.4 Hasil Perhitungan Uji </w:t>
      </w:r>
      <w:r w:rsidRPr="00403885">
        <w:rPr>
          <w:rFonts w:ascii="Book Antiqua" w:hAnsi="Book Antiqua" w:cs="Times New Roman"/>
          <w:i/>
          <w:sz w:val="24"/>
          <w:szCs w:val="24"/>
        </w:rPr>
        <w:t>t</w:t>
      </w:r>
    </w:p>
    <w:p w:rsidR="00692E43" w:rsidRPr="00403885" w:rsidRDefault="00692E43" w:rsidP="00692E43">
      <w:pPr>
        <w:pStyle w:val="ListParagraph"/>
        <w:spacing w:after="0" w:line="240" w:lineRule="auto"/>
        <w:jc w:val="center"/>
        <w:rPr>
          <w:rFonts w:ascii="Book Antiqua" w:hAnsi="Book Antiqua" w:cs="Times New Roman"/>
          <w:b/>
          <w:sz w:val="24"/>
          <w:szCs w:val="24"/>
          <w:vertAlign w:val="superscript"/>
        </w:rPr>
      </w:pPr>
      <w:r w:rsidRPr="00403885">
        <w:rPr>
          <w:rFonts w:ascii="Book Antiqua" w:hAnsi="Book Antiqua" w:cs="Times New Roman"/>
          <w:b/>
          <w:sz w:val="24"/>
          <w:szCs w:val="24"/>
        </w:rPr>
        <w:t>Coefficients</w:t>
      </w:r>
      <w:r w:rsidRPr="00403885">
        <w:rPr>
          <w:rFonts w:ascii="Book Antiqua" w:hAnsi="Book Antiqua" w:cs="Times New Roman"/>
          <w:b/>
          <w:sz w:val="24"/>
          <w:szCs w:val="24"/>
          <w:vertAlign w:val="superscript"/>
        </w:rPr>
        <w:t>a</w:t>
      </w:r>
    </w:p>
    <w:tbl>
      <w:tblPr>
        <w:tblpPr w:leftFromText="180" w:rightFromText="180" w:vertAnchor="text" w:horzAnchor="margin" w:tblpXSpec="center" w:tblpY="161"/>
        <w:tblW w:w="8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98"/>
        <w:gridCol w:w="1307"/>
        <w:gridCol w:w="1264"/>
        <w:gridCol w:w="1263"/>
        <w:gridCol w:w="1584"/>
        <w:gridCol w:w="958"/>
        <w:gridCol w:w="958"/>
      </w:tblGrid>
      <w:tr w:rsidR="00692E43" w:rsidRPr="00403885" w:rsidTr="007A39DF">
        <w:trPr>
          <w:cantSplit/>
          <w:trHeight w:val="650"/>
        </w:trPr>
        <w:tc>
          <w:tcPr>
            <w:tcW w:w="2005" w:type="dxa"/>
            <w:gridSpan w:val="2"/>
            <w:vMerge w:val="restart"/>
            <w:tcBorders>
              <w:top w:val="single" w:sz="16" w:space="0" w:color="000000"/>
              <w:left w:val="single" w:sz="16" w:space="0" w:color="000000"/>
              <w:bottom w:val="nil"/>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Model</w:t>
            </w:r>
          </w:p>
        </w:tc>
        <w:tc>
          <w:tcPr>
            <w:tcW w:w="2527" w:type="dxa"/>
            <w:gridSpan w:val="2"/>
            <w:tcBorders>
              <w:top w:val="single" w:sz="16" w:space="0" w:color="000000"/>
              <w:lef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Unstandardized Coefficients</w:t>
            </w:r>
          </w:p>
        </w:tc>
        <w:tc>
          <w:tcPr>
            <w:tcW w:w="1584" w:type="dxa"/>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Standardized Coefficients</w:t>
            </w:r>
          </w:p>
        </w:tc>
        <w:tc>
          <w:tcPr>
            <w:tcW w:w="958" w:type="dxa"/>
            <w:vMerge w:val="restart"/>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T</w:t>
            </w:r>
          </w:p>
        </w:tc>
        <w:tc>
          <w:tcPr>
            <w:tcW w:w="958" w:type="dxa"/>
            <w:vMerge w:val="restart"/>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Sig.</w:t>
            </w:r>
          </w:p>
        </w:tc>
      </w:tr>
      <w:tr w:rsidR="00692E43" w:rsidRPr="00403885" w:rsidTr="007A39DF">
        <w:trPr>
          <w:cantSplit/>
          <w:trHeight w:val="149"/>
        </w:trPr>
        <w:tc>
          <w:tcPr>
            <w:tcW w:w="2005" w:type="dxa"/>
            <w:gridSpan w:val="2"/>
            <w:vMerge/>
            <w:tcBorders>
              <w:top w:val="single" w:sz="16" w:space="0" w:color="000000"/>
              <w:left w:val="single" w:sz="16" w:space="0" w:color="000000"/>
              <w:bottom w:val="nil"/>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264" w:type="dxa"/>
            <w:tcBorders>
              <w:left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B</w:t>
            </w:r>
          </w:p>
        </w:tc>
        <w:tc>
          <w:tcPr>
            <w:tcW w:w="1263" w:type="dxa"/>
            <w:tcBorders>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Std. Error</w:t>
            </w:r>
          </w:p>
        </w:tc>
        <w:tc>
          <w:tcPr>
            <w:tcW w:w="1584" w:type="dxa"/>
            <w:tcBorders>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Beta</w:t>
            </w:r>
          </w:p>
        </w:tc>
        <w:tc>
          <w:tcPr>
            <w:tcW w:w="958" w:type="dxa"/>
            <w:vMerge/>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958" w:type="dxa"/>
            <w:vMerge/>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r>
      <w:tr w:rsidR="00692E43" w:rsidRPr="00403885" w:rsidTr="007A39DF">
        <w:trPr>
          <w:cantSplit/>
          <w:trHeight w:val="325"/>
        </w:trPr>
        <w:tc>
          <w:tcPr>
            <w:tcW w:w="698" w:type="dxa"/>
            <w:vMerge w:val="restart"/>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w:t>
            </w:r>
          </w:p>
        </w:tc>
        <w:tc>
          <w:tcPr>
            <w:tcW w:w="1307" w:type="dxa"/>
            <w:tcBorders>
              <w:top w:val="single" w:sz="16" w:space="0" w:color="000000"/>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right="60"/>
              <w:rPr>
                <w:rFonts w:ascii="Book Antiqua" w:hAnsi="Book Antiqua" w:cs="Times New Roman"/>
                <w:color w:val="000000"/>
                <w:sz w:val="24"/>
                <w:szCs w:val="24"/>
              </w:rPr>
            </w:pPr>
            <w:r w:rsidRPr="00403885">
              <w:rPr>
                <w:rFonts w:ascii="Book Antiqua" w:hAnsi="Book Antiqua" w:cs="Times New Roman"/>
                <w:color w:val="000000"/>
                <w:sz w:val="24"/>
                <w:szCs w:val="24"/>
              </w:rPr>
              <w:t>(Constant)</w:t>
            </w:r>
          </w:p>
        </w:tc>
        <w:tc>
          <w:tcPr>
            <w:tcW w:w="1264" w:type="dxa"/>
            <w:tcBorders>
              <w:top w:val="single" w:sz="16" w:space="0" w:color="000000"/>
              <w:left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5,306</w:t>
            </w:r>
          </w:p>
        </w:tc>
        <w:tc>
          <w:tcPr>
            <w:tcW w:w="1263"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1,244</w:t>
            </w:r>
          </w:p>
        </w:tc>
        <w:tc>
          <w:tcPr>
            <w:tcW w:w="1584"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c>
          <w:tcPr>
            <w:tcW w:w="958"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4,266</w:t>
            </w:r>
          </w:p>
        </w:tc>
        <w:tc>
          <w:tcPr>
            <w:tcW w:w="958" w:type="dxa"/>
            <w:tcBorders>
              <w:top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,000</w:t>
            </w:r>
          </w:p>
        </w:tc>
      </w:tr>
      <w:tr w:rsidR="00692E43" w:rsidRPr="00403885" w:rsidTr="007A39DF">
        <w:trPr>
          <w:cantSplit/>
          <w:trHeight w:val="149"/>
        </w:trPr>
        <w:tc>
          <w:tcPr>
            <w:tcW w:w="698"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sz w:val="24"/>
                <w:szCs w:val="24"/>
              </w:rPr>
            </w:pPr>
          </w:p>
        </w:tc>
        <w:tc>
          <w:tcPr>
            <w:tcW w:w="1307" w:type="dxa"/>
            <w:tcBorders>
              <w:top w:val="nil"/>
              <w:left w:val="nil"/>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NPL</w:t>
            </w:r>
          </w:p>
        </w:tc>
        <w:tc>
          <w:tcPr>
            <w:tcW w:w="1264" w:type="dxa"/>
            <w:tcBorders>
              <w:top w:val="nil"/>
              <w:left w:val="single" w:sz="16" w:space="0" w:color="000000"/>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-,305</w:t>
            </w:r>
          </w:p>
        </w:tc>
        <w:tc>
          <w:tcPr>
            <w:tcW w:w="1263"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,128</w:t>
            </w:r>
          </w:p>
        </w:tc>
        <w:tc>
          <w:tcPr>
            <w:tcW w:w="1584"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-,398</w:t>
            </w:r>
          </w:p>
        </w:tc>
        <w:tc>
          <w:tcPr>
            <w:tcW w:w="958"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-2,377</w:t>
            </w:r>
          </w:p>
        </w:tc>
        <w:tc>
          <w:tcPr>
            <w:tcW w:w="958" w:type="dxa"/>
            <w:tcBorders>
              <w:top w:val="nil"/>
              <w:bottom w:val="nil"/>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,024</w:t>
            </w:r>
          </w:p>
        </w:tc>
      </w:tr>
      <w:tr w:rsidR="00692E43" w:rsidRPr="00403885" w:rsidTr="007A39DF">
        <w:trPr>
          <w:cantSplit/>
          <w:trHeight w:val="149"/>
        </w:trPr>
        <w:tc>
          <w:tcPr>
            <w:tcW w:w="698" w:type="dxa"/>
            <w:vMerge/>
            <w:tcBorders>
              <w:top w:val="single" w:sz="16" w:space="0" w:color="000000"/>
              <w:left w:val="single" w:sz="16" w:space="0" w:color="000000"/>
              <w:bottom w:val="single" w:sz="16" w:space="0" w:color="000000"/>
              <w:right w:val="nil"/>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307" w:type="dxa"/>
            <w:tcBorders>
              <w:top w:val="nil"/>
              <w:left w:val="nil"/>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CAR</w:t>
            </w:r>
          </w:p>
        </w:tc>
        <w:tc>
          <w:tcPr>
            <w:tcW w:w="1264" w:type="dxa"/>
            <w:tcBorders>
              <w:top w:val="nil"/>
              <w:left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-,086</w:t>
            </w:r>
          </w:p>
        </w:tc>
        <w:tc>
          <w:tcPr>
            <w:tcW w:w="1263"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,075</w:t>
            </w:r>
          </w:p>
        </w:tc>
        <w:tc>
          <w:tcPr>
            <w:tcW w:w="1584"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-,192</w:t>
            </w:r>
          </w:p>
        </w:tc>
        <w:tc>
          <w:tcPr>
            <w:tcW w:w="958"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-1,145</w:t>
            </w:r>
          </w:p>
        </w:tc>
        <w:tc>
          <w:tcPr>
            <w:tcW w:w="958" w:type="dxa"/>
            <w:tcBorders>
              <w:top w:val="nil"/>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,262</w:t>
            </w:r>
          </w:p>
        </w:tc>
      </w:tr>
    </w:tbl>
    <w:p w:rsidR="00692E43" w:rsidRPr="00403885" w:rsidRDefault="00692E43" w:rsidP="00692E43">
      <w:pPr>
        <w:spacing w:after="0" w:line="240" w:lineRule="auto"/>
        <w:ind w:firstLine="567"/>
        <w:rPr>
          <w:rFonts w:ascii="Book Antiqua" w:hAnsi="Book Antiqua" w:cs="Times New Roman"/>
          <w:sz w:val="24"/>
          <w:szCs w:val="24"/>
        </w:rPr>
      </w:pPr>
      <w:r w:rsidRPr="00403885">
        <w:rPr>
          <w:rFonts w:ascii="Book Antiqua" w:hAnsi="Book Antiqua" w:cs="Times New Roman"/>
          <w:sz w:val="24"/>
          <w:szCs w:val="24"/>
        </w:rPr>
        <w:t>Dependent Variabel: ROA</w:t>
      </w:r>
    </w:p>
    <w:p w:rsidR="00692E43" w:rsidRPr="00403885" w:rsidRDefault="00692E43" w:rsidP="00692E43">
      <w:pPr>
        <w:spacing w:after="0" w:line="240" w:lineRule="auto"/>
        <w:ind w:left="567" w:firstLine="55"/>
        <w:rPr>
          <w:rFonts w:ascii="Book Antiqua" w:hAnsi="Book Antiqua" w:cs="Times New Roman"/>
          <w:i/>
          <w:sz w:val="24"/>
          <w:szCs w:val="24"/>
        </w:rPr>
      </w:pPr>
      <w:r w:rsidRPr="00403885">
        <w:rPr>
          <w:rFonts w:ascii="Book Antiqua" w:hAnsi="Book Antiqua" w:cs="Times New Roman"/>
          <w:i/>
          <w:sz w:val="24"/>
          <w:szCs w:val="24"/>
        </w:rPr>
        <w:t>Sumber: Output SPSS 20.0 (data diolah)</w:t>
      </w:r>
    </w:p>
    <w:p w:rsidR="00692E43" w:rsidRPr="00403885" w:rsidRDefault="00692E43" w:rsidP="00692E43">
      <w:pPr>
        <w:pStyle w:val="ListParagraph"/>
        <w:spacing w:after="0" w:line="240" w:lineRule="auto"/>
        <w:ind w:left="2880" w:firstLine="720"/>
        <w:rPr>
          <w:rFonts w:ascii="Book Antiqua" w:hAnsi="Book Antiqua" w:cs="Times New Roman"/>
          <w:sz w:val="24"/>
          <w:szCs w:val="24"/>
        </w:rPr>
      </w:pPr>
    </w:p>
    <w:p w:rsidR="00692E43" w:rsidRPr="00403885" w:rsidRDefault="00692E43" w:rsidP="00692E43">
      <w:pPr>
        <w:spacing w:after="0" w:line="240" w:lineRule="auto"/>
        <w:ind w:left="284"/>
        <w:jc w:val="both"/>
        <w:rPr>
          <w:rFonts w:ascii="Book Antiqua" w:hAnsi="Book Antiqua" w:cs="Times New Roman"/>
          <w:color w:val="000000"/>
          <w:sz w:val="24"/>
          <w:szCs w:val="24"/>
        </w:rPr>
      </w:pPr>
      <w:r w:rsidRPr="00403885">
        <w:rPr>
          <w:rFonts w:ascii="Book Antiqua" w:hAnsi="Book Antiqua" w:cs="Times New Roman"/>
          <w:sz w:val="24"/>
          <w:szCs w:val="24"/>
        </w:rPr>
        <w:t>3. Uji R</w:t>
      </w:r>
      <w:r w:rsidRPr="00403885">
        <w:rPr>
          <w:rFonts w:ascii="Book Antiqua" w:hAnsi="Book Antiqua" w:cs="Times New Roman"/>
          <w:sz w:val="24"/>
          <w:szCs w:val="24"/>
          <w:vertAlign w:val="superscript"/>
        </w:rPr>
        <w:t>2</w:t>
      </w:r>
      <w:r w:rsidRPr="00403885">
        <w:rPr>
          <w:rFonts w:ascii="Book Antiqua" w:hAnsi="Book Antiqua" w:cs="Times New Roman"/>
          <w:sz w:val="24"/>
          <w:szCs w:val="24"/>
        </w:rPr>
        <w:t xml:space="preserve"> (Koefisien Determinasi)</w:t>
      </w:r>
    </w:p>
    <w:p w:rsidR="00692E43" w:rsidRPr="00403885" w:rsidRDefault="00692E43" w:rsidP="00692E43">
      <w:pPr>
        <w:pStyle w:val="ListParagraph"/>
        <w:spacing w:after="0" w:line="240" w:lineRule="auto"/>
        <w:ind w:left="284" w:firstLine="360"/>
        <w:jc w:val="both"/>
        <w:rPr>
          <w:rFonts w:ascii="Book Antiqua" w:hAnsi="Book Antiqua" w:cs="Times New Roman"/>
          <w:sz w:val="24"/>
          <w:szCs w:val="24"/>
        </w:rPr>
      </w:pPr>
      <w:r w:rsidRPr="00403885">
        <w:rPr>
          <w:rFonts w:ascii="Book Antiqua" w:hAnsi="Book Antiqua" w:cs="Times New Roman"/>
          <w:sz w:val="24"/>
          <w:szCs w:val="24"/>
        </w:rPr>
        <w:t>Ketangguhan model yang digunakan sebagai prediktor dapat diketahui dari besarnya nilai koefisien determinasi (R</w:t>
      </w:r>
      <w:r w:rsidRPr="00403885">
        <w:rPr>
          <w:rFonts w:ascii="Book Antiqua" w:hAnsi="Book Antiqua" w:cs="Times New Roman"/>
          <w:sz w:val="24"/>
          <w:szCs w:val="24"/>
          <w:vertAlign w:val="superscript"/>
        </w:rPr>
        <w:t>2</w:t>
      </w:r>
      <w:r w:rsidRPr="00403885">
        <w:rPr>
          <w:rFonts w:ascii="Book Antiqua" w:hAnsi="Book Antiqua" w:cs="Times New Roman"/>
          <w:sz w:val="24"/>
          <w:szCs w:val="24"/>
        </w:rPr>
        <w:t xml:space="preserve">) yang berada antara nol dan satu.  Hasil nilai </w:t>
      </w:r>
      <w:r w:rsidRPr="00403885">
        <w:rPr>
          <w:rFonts w:ascii="Book Antiqua" w:hAnsi="Book Antiqua" w:cs="Times New Roman"/>
          <w:i/>
          <w:sz w:val="24"/>
          <w:szCs w:val="24"/>
        </w:rPr>
        <w:t xml:space="preserve">adjusted R Square </w:t>
      </w:r>
      <w:r w:rsidRPr="00403885">
        <w:rPr>
          <w:rFonts w:ascii="Book Antiqua" w:hAnsi="Book Antiqua" w:cs="Times New Roman"/>
          <w:sz w:val="24"/>
          <w:szCs w:val="24"/>
        </w:rPr>
        <w:t>dari regresi digunakan untuk mengetahui ketangguhan struktur modal yang dipengaruhi oleh variabel-variabel bebasnya. Hasil uji R</w:t>
      </w:r>
      <w:r w:rsidRPr="00403885">
        <w:rPr>
          <w:rFonts w:ascii="Book Antiqua" w:hAnsi="Book Antiqua" w:cs="Times New Roman"/>
          <w:sz w:val="24"/>
          <w:szCs w:val="24"/>
          <w:vertAlign w:val="superscript"/>
        </w:rPr>
        <w:t xml:space="preserve">2 </w:t>
      </w:r>
      <w:r w:rsidRPr="00403885">
        <w:rPr>
          <w:rFonts w:ascii="Book Antiqua" w:hAnsi="Book Antiqua" w:cs="Times New Roman"/>
          <w:sz w:val="24"/>
          <w:szCs w:val="24"/>
        </w:rPr>
        <w:t>koefisien determinasi dapat dilihat pada Tabel 4.5 berikut:</w:t>
      </w:r>
    </w:p>
    <w:p w:rsidR="00692E43" w:rsidRPr="00403885" w:rsidRDefault="00692E43" w:rsidP="00692E43">
      <w:pPr>
        <w:pStyle w:val="ListParagraph"/>
        <w:spacing w:after="0" w:line="240" w:lineRule="auto"/>
        <w:ind w:left="284"/>
        <w:jc w:val="center"/>
        <w:rPr>
          <w:rFonts w:ascii="Book Antiqua" w:hAnsi="Book Antiqua" w:cs="Times New Roman"/>
          <w:sz w:val="24"/>
          <w:szCs w:val="24"/>
        </w:rPr>
      </w:pPr>
    </w:p>
    <w:p w:rsidR="00692E43" w:rsidRPr="00403885" w:rsidRDefault="00692E43" w:rsidP="00692E43">
      <w:pPr>
        <w:pStyle w:val="ListParagraph"/>
        <w:spacing w:after="0" w:line="240" w:lineRule="auto"/>
        <w:ind w:left="284"/>
        <w:jc w:val="center"/>
        <w:rPr>
          <w:rFonts w:ascii="Book Antiqua" w:hAnsi="Book Antiqua" w:cs="Times New Roman"/>
          <w:sz w:val="24"/>
          <w:szCs w:val="24"/>
        </w:rPr>
      </w:pPr>
      <w:r w:rsidRPr="00403885">
        <w:rPr>
          <w:rFonts w:ascii="Book Antiqua" w:hAnsi="Book Antiqua" w:cs="Times New Roman"/>
          <w:sz w:val="24"/>
          <w:szCs w:val="24"/>
        </w:rPr>
        <w:t>Tabel 4.5  Hasil Uji R</w:t>
      </w:r>
      <w:r w:rsidRPr="00403885">
        <w:rPr>
          <w:rFonts w:ascii="Book Antiqua" w:hAnsi="Book Antiqua" w:cs="Times New Roman"/>
          <w:sz w:val="24"/>
          <w:szCs w:val="24"/>
          <w:vertAlign w:val="superscript"/>
        </w:rPr>
        <w:t>2</w:t>
      </w:r>
      <w:r w:rsidRPr="00403885">
        <w:rPr>
          <w:rFonts w:ascii="Book Antiqua" w:hAnsi="Book Antiqua" w:cs="Times New Roman"/>
          <w:sz w:val="24"/>
          <w:szCs w:val="24"/>
        </w:rPr>
        <w:t xml:space="preserve"> Koefisien Determinasi</w:t>
      </w:r>
    </w:p>
    <w:p w:rsidR="00692E43" w:rsidRPr="00403885" w:rsidRDefault="00692E43" w:rsidP="00692E43">
      <w:pPr>
        <w:pStyle w:val="ListParagraph"/>
        <w:spacing w:after="0" w:line="240" w:lineRule="auto"/>
        <w:ind w:left="284"/>
        <w:jc w:val="center"/>
        <w:rPr>
          <w:rFonts w:ascii="Book Antiqua" w:hAnsi="Book Antiqua" w:cs="Times New Roman"/>
          <w:b/>
          <w:sz w:val="24"/>
          <w:szCs w:val="24"/>
          <w:vertAlign w:val="superscript"/>
        </w:rPr>
      </w:pPr>
      <w:r w:rsidRPr="00403885">
        <w:rPr>
          <w:rFonts w:ascii="Book Antiqua" w:hAnsi="Book Antiqua" w:cs="Times New Roman"/>
          <w:b/>
          <w:sz w:val="24"/>
          <w:szCs w:val="24"/>
        </w:rPr>
        <w:lastRenderedPageBreak/>
        <w:t>Model Summary</w:t>
      </w:r>
      <w:r w:rsidRPr="00403885">
        <w:rPr>
          <w:rFonts w:ascii="Book Antiqua" w:hAnsi="Book Antiqua" w:cs="Times New Roman"/>
          <w:b/>
          <w:sz w:val="24"/>
          <w:szCs w:val="24"/>
          <w:vertAlign w:val="superscript"/>
        </w:rPr>
        <w:t>b</w:t>
      </w:r>
    </w:p>
    <w:tbl>
      <w:tblPr>
        <w:tblpPr w:leftFromText="180" w:rightFromText="180" w:vertAnchor="text" w:horzAnchor="page" w:tblpXSpec="center" w:tblpY="87"/>
        <w:tblW w:w="72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9"/>
        <w:gridCol w:w="1255"/>
        <w:gridCol w:w="1332"/>
        <w:gridCol w:w="1829"/>
        <w:gridCol w:w="1845"/>
      </w:tblGrid>
      <w:tr w:rsidR="00692E43" w:rsidRPr="00403885" w:rsidTr="007A39DF">
        <w:trPr>
          <w:cantSplit/>
          <w:trHeight w:val="380"/>
        </w:trPr>
        <w:tc>
          <w:tcPr>
            <w:tcW w:w="969" w:type="dxa"/>
            <w:vMerge w:val="restart"/>
            <w:tcBorders>
              <w:top w:val="single" w:sz="16" w:space="0" w:color="000000"/>
              <w:left w:val="single" w:sz="16" w:space="0" w:color="000000"/>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Model</w:t>
            </w:r>
          </w:p>
        </w:tc>
        <w:tc>
          <w:tcPr>
            <w:tcW w:w="1255" w:type="dxa"/>
            <w:vMerge w:val="restart"/>
            <w:tcBorders>
              <w:top w:val="single" w:sz="16" w:space="0" w:color="000000"/>
              <w:lef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R</w:t>
            </w:r>
          </w:p>
        </w:tc>
        <w:tc>
          <w:tcPr>
            <w:tcW w:w="1332" w:type="dxa"/>
            <w:vMerge w:val="restart"/>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R Square</w:t>
            </w:r>
          </w:p>
        </w:tc>
        <w:tc>
          <w:tcPr>
            <w:tcW w:w="1829" w:type="dxa"/>
            <w:vMerge w:val="restart"/>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Adjusted R Square</w:t>
            </w:r>
          </w:p>
        </w:tc>
        <w:tc>
          <w:tcPr>
            <w:tcW w:w="1845" w:type="dxa"/>
            <w:vMerge w:val="restart"/>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Std. Error of the Estimate</w:t>
            </w:r>
          </w:p>
        </w:tc>
      </w:tr>
      <w:tr w:rsidR="00692E43" w:rsidRPr="00403885" w:rsidTr="007A39DF">
        <w:trPr>
          <w:cantSplit/>
          <w:trHeight w:val="298"/>
        </w:trPr>
        <w:tc>
          <w:tcPr>
            <w:tcW w:w="969" w:type="dxa"/>
            <w:vMerge/>
            <w:tcBorders>
              <w:top w:val="single" w:sz="16" w:space="0" w:color="000000"/>
              <w:left w:val="single" w:sz="16" w:space="0" w:color="000000"/>
              <w:bottom w:val="nil"/>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255" w:type="dxa"/>
            <w:vMerge/>
            <w:tcBorders>
              <w:top w:val="single" w:sz="16" w:space="0" w:color="000000"/>
              <w:lef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332" w:type="dxa"/>
            <w:vMerge/>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829" w:type="dxa"/>
            <w:vMerge/>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c>
          <w:tcPr>
            <w:tcW w:w="1845" w:type="dxa"/>
            <w:vMerge/>
            <w:tcBorders>
              <w:top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jc w:val="center"/>
              <w:rPr>
                <w:rFonts w:ascii="Book Antiqua" w:hAnsi="Book Antiqua" w:cs="Times New Roman"/>
                <w:color w:val="000000"/>
                <w:sz w:val="24"/>
                <w:szCs w:val="24"/>
              </w:rPr>
            </w:pPr>
          </w:p>
        </w:tc>
      </w:tr>
      <w:tr w:rsidR="00692E43" w:rsidRPr="00403885" w:rsidTr="007A39DF">
        <w:trPr>
          <w:cantSplit/>
          <w:trHeight w:val="380"/>
        </w:trPr>
        <w:tc>
          <w:tcPr>
            <w:tcW w:w="96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w:t>
            </w:r>
          </w:p>
        </w:tc>
        <w:tc>
          <w:tcPr>
            <w:tcW w:w="1255" w:type="dxa"/>
            <w:tcBorders>
              <w:top w:val="single" w:sz="16" w:space="0" w:color="000000"/>
              <w:left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,479</w:t>
            </w:r>
            <w:r w:rsidRPr="00403885">
              <w:rPr>
                <w:rFonts w:ascii="Book Antiqua" w:hAnsi="Book Antiqua" w:cs="Times New Roman"/>
                <w:color w:val="000000"/>
                <w:sz w:val="24"/>
                <w:szCs w:val="24"/>
                <w:vertAlign w:val="superscript"/>
              </w:rPr>
              <w:t>a</w:t>
            </w:r>
          </w:p>
        </w:tc>
        <w:tc>
          <w:tcPr>
            <w:tcW w:w="1332" w:type="dxa"/>
            <w:tcBorders>
              <w:top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,230</w:t>
            </w:r>
          </w:p>
        </w:tc>
        <w:tc>
          <w:tcPr>
            <w:tcW w:w="1829" w:type="dxa"/>
            <w:tcBorders>
              <w:top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,176</w:t>
            </w:r>
          </w:p>
        </w:tc>
        <w:tc>
          <w:tcPr>
            <w:tcW w:w="1845" w:type="dxa"/>
            <w:tcBorders>
              <w:top w:val="single" w:sz="16" w:space="0" w:color="000000"/>
              <w:bottom w:val="single" w:sz="16" w:space="0" w:color="000000"/>
            </w:tcBorders>
            <w:shd w:val="clear" w:color="auto" w:fill="FFFFFF"/>
            <w:vAlign w:val="center"/>
          </w:tcPr>
          <w:p w:rsidR="00692E43" w:rsidRPr="00403885" w:rsidRDefault="00692E43" w:rsidP="007A39DF">
            <w:pPr>
              <w:autoSpaceDE w:val="0"/>
              <w:autoSpaceDN w:val="0"/>
              <w:adjustRightInd w:val="0"/>
              <w:spacing w:after="0" w:line="240" w:lineRule="auto"/>
              <w:ind w:left="60" w:right="60"/>
              <w:jc w:val="center"/>
              <w:rPr>
                <w:rFonts w:ascii="Book Antiqua" w:hAnsi="Book Antiqua" w:cs="Times New Roman"/>
                <w:color w:val="000000"/>
                <w:sz w:val="24"/>
                <w:szCs w:val="24"/>
              </w:rPr>
            </w:pPr>
            <w:r w:rsidRPr="00403885">
              <w:rPr>
                <w:rFonts w:ascii="Book Antiqua" w:hAnsi="Book Antiqua" w:cs="Times New Roman"/>
                <w:color w:val="000000"/>
                <w:sz w:val="24"/>
                <w:szCs w:val="24"/>
              </w:rPr>
              <w:t>1,13974</w:t>
            </w:r>
          </w:p>
        </w:tc>
      </w:tr>
    </w:tbl>
    <w:p w:rsidR="00692E43" w:rsidRPr="00403885" w:rsidRDefault="00692E43" w:rsidP="00692E43">
      <w:pPr>
        <w:autoSpaceDE w:val="0"/>
        <w:autoSpaceDN w:val="0"/>
        <w:adjustRightInd w:val="0"/>
        <w:spacing w:after="0" w:line="240" w:lineRule="auto"/>
        <w:rPr>
          <w:rFonts w:ascii="Book Antiqua" w:hAnsi="Book Antiqua" w:cs="Times New Roman"/>
          <w:sz w:val="24"/>
          <w:szCs w:val="24"/>
        </w:rPr>
      </w:pPr>
    </w:p>
    <w:p w:rsidR="00692E43" w:rsidRPr="00403885" w:rsidRDefault="00692E43" w:rsidP="00692E43">
      <w:pPr>
        <w:autoSpaceDE w:val="0"/>
        <w:autoSpaceDN w:val="0"/>
        <w:adjustRightInd w:val="0"/>
        <w:spacing w:after="0" w:line="240" w:lineRule="auto"/>
        <w:rPr>
          <w:rFonts w:ascii="Book Antiqua" w:hAnsi="Book Antiqua" w:cs="Times New Roman"/>
          <w:sz w:val="24"/>
          <w:szCs w:val="24"/>
        </w:rPr>
      </w:pPr>
    </w:p>
    <w:p w:rsidR="00692E43" w:rsidRPr="00403885" w:rsidRDefault="00692E43" w:rsidP="00692E43">
      <w:pPr>
        <w:pStyle w:val="ListParagraph"/>
        <w:spacing w:after="0" w:line="240" w:lineRule="auto"/>
        <w:ind w:left="284"/>
        <w:jc w:val="center"/>
        <w:rPr>
          <w:rFonts w:ascii="Book Antiqua" w:hAnsi="Book Antiqua" w:cs="Times New Roman"/>
          <w:b/>
          <w:sz w:val="24"/>
          <w:szCs w:val="24"/>
          <w:vertAlign w:val="superscript"/>
        </w:rPr>
      </w:pPr>
    </w:p>
    <w:p w:rsidR="00692E43" w:rsidRPr="00403885" w:rsidRDefault="00692E43" w:rsidP="00692E43">
      <w:pPr>
        <w:pStyle w:val="ListParagraph"/>
        <w:spacing w:after="0" w:line="240" w:lineRule="auto"/>
        <w:ind w:left="709"/>
        <w:jc w:val="both"/>
        <w:rPr>
          <w:rFonts w:ascii="Book Antiqua" w:hAnsi="Book Antiqua" w:cs="Times New Roman"/>
          <w:color w:val="000000"/>
          <w:sz w:val="24"/>
          <w:szCs w:val="24"/>
        </w:rPr>
      </w:pPr>
    </w:p>
    <w:p w:rsidR="00692E43" w:rsidRPr="00403885" w:rsidRDefault="00692E43" w:rsidP="00332631">
      <w:pPr>
        <w:pStyle w:val="ListParagraph"/>
        <w:numPr>
          <w:ilvl w:val="0"/>
          <w:numId w:val="44"/>
        </w:numPr>
        <w:spacing w:after="0" w:line="240" w:lineRule="auto"/>
        <w:ind w:left="709"/>
        <w:jc w:val="both"/>
        <w:rPr>
          <w:rFonts w:ascii="Book Antiqua" w:hAnsi="Book Antiqua" w:cs="Times New Roman"/>
          <w:color w:val="000000"/>
          <w:sz w:val="24"/>
          <w:szCs w:val="24"/>
        </w:rPr>
      </w:pPr>
      <w:r w:rsidRPr="00403885">
        <w:rPr>
          <w:rFonts w:ascii="Book Antiqua" w:hAnsi="Book Antiqua" w:cs="Times New Roman"/>
          <w:color w:val="000000"/>
          <w:sz w:val="24"/>
          <w:szCs w:val="24"/>
        </w:rPr>
        <w:t>Predictors: (constant), NPL, CAR</w:t>
      </w:r>
    </w:p>
    <w:p w:rsidR="00692E43" w:rsidRPr="00403885" w:rsidRDefault="00692E43" w:rsidP="00332631">
      <w:pPr>
        <w:pStyle w:val="ListParagraph"/>
        <w:numPr>
          <w:ilvl w:val="0"/>
          <w:numId w:val="44"/>
        </w:numPr>
        <w:spacing w:after="0" w:line="240" w:lineRule="auto"/>
        <w:ind w:left="709"/>
        <w:jc w:val="both"/>
        <w:rPr>
          <w:rFonts w:ascii="Book Antiqua" w:hAnsi="Book Antiqua" w:cs="Times New Roman"/>
          <w:color w:val="000000"/>
          <w:sz w:val="24"/>
          <w:szCs w:val="24"/>
        </w:rPr>
      </w:pPr>
      <w:r w:rsidRPr="00403885">
        <w:rPr>
          <w:rFonts w:ascii="Book Antiqua" w:hAnsi="Book Antiqua" w:cs="Times New Roman"/>
          <w:color w:val="000000"/>
          <w:sz w:val="24"/>
          <w:szCs w:val="24"/>
        </w:rPr>
        <w:t>Dependent variabel: ROA</w:t>
      </w:r>
    </w:p>
    <w:p w:rsidR="00692E43" w:rsidRPr="00403885" w:rsidRDefault="00692E43" w:rsidP="00692E43">
      <w:pPr>
        <w:spacing w:after="0" w:line="240" w:lineRule="auto"/>
        <w:ind w:firstLine="284"/>
        <w:jc w:val="both"/>
        <w:rPr>
          <w:rFonts w:ascii="Book Antiqua" w:hAnsi="Book Antiqua" w:cs="Times New Roman"/>
          <w:i/>
          <w:color w:val="000000"/>
          <w:sz w:val="24"/>
          <w:szCs w:val="24"/>
        </w:rPr>
      </w:pPr>
      <w:r w:rsidRPr="00403885">
        <w:rPr>
          <w:rFonts w:ascii="Book Antiqua" w:hAnsi="Book Antiqua" w:cs="Times New Roman"/>
          <w:i/>
          <w:color w:val="000000"/>
          <w:sz w:val="24"/>
          <w:szCs w:val="24"/>
        </w:rPr>
        <w:t>Sumber: Output SPSS 20.0 (data diolah)</w:t>
      </w:r>
    </w:p>
    <w:p w:rsidR="00692E43" w:rsidRPr="00403885" w:rsidRDefault="00692E43" w:rsidP="00692E43">
      <w:pPr>
        <w:spacing w:after="0" w:line="240" w:lineRule="auto"/>
        <w:ind w:firstLine="284"/>
        <w:jc w:val="both"/>
        <w:rPr>
          <w:rFonts w:ascii="Book Antiqua" w:hAnsi="Book Antiqua" w:cs="Times New Roman"/>
          <w:i/>
          <w:color w:val="000000"/>
          <w:sz w:val="24"/>
          <w:szCs w:val="24"/>
        </w:rPr>
      </w:pPr>
    </w:p>
    <w:p w:rsidR="00692E43" w:rsidRPr="00403885" w:rsidRDefault="00692E43" w:rsidP="00692E43">
      <w:pPr>
        <w:pStyle w:val="ListParagraph"/>
        <w:spacing w:after="0" w:line="240" w:lineRule="auto"/>
        <w:ind w:left="284" w:firstLine="360"/>
        <w:jc w:val="both"/>
        <w:rPr>
          <w:rFonts w:ascii="Book Antiqua" w:hAnsi="Book Antiqua" w:cs="Times New Roman"/>
          <w:sz w:val="24"/>
          <w:szCs w:val="24"/>
        </w:rPr>
      </w:pPr>
      <w:r w:rsidRPr="00403885">
        <w:rPr>
          <w:rFonts w:ascii="Book Antiqua" w:hAnsi="Book Antiqua" w:cs="Times New Roman"/>
          <w:color w:val="000000"/>
          <w:sz w:val="24"/>
          <w:szCs w:val="24"/>
        </w:rPr>
        <w:t xml:space="preserve">Tabel 4.7 </w:t>
      </w:r>
      <w:r w:rsidRPr="00403885">
        <w:rPr>
          <w:rFonts w:ascii="Book Antiqua" w:hAnsi="Book Antiqua" w:cs="Times New Roman"/>
          <w:sz w:val="24"/>
          <w:szCs w:val="24"/>
        </w:rPr>
        <w:t>menunjukkan diperoleh nilai R</w:t>
      </w:r>
      <w:r w:rsidRPr="00403885">
        <w:rPr>
          <w:rFonts w:ascii="Book Antiqua" w:hAnsi="Book Antiqua" w:cs="Times New Roman"/>
          <w:sz w:val="24"/>
          <w:szCs w:val="24"/>
          <w:vertAlign w:val="superscript"/>
        </w:rPr>
        <w:t>2</w:t>
      </w:r>
      <w:r w:rsidRPr="00403885">
        <w:rPr>
          <w:rFonts w:ascii="Book Antiqua" w:hAnsi="Book Antiqua" w:cs="Times New Roman"/>
          <w:sz w:val="24"/>
          <w:szCs w:val="24"/>
        </w:rPr>
        <w:t xml:space="preserve"> sebesar 0,230 atau 23,0% artinya 23,0% ROA dipengaruhi oleh kedua variabel bebas NPL dan CAR. Sedangkan sisanya 77,0% dipengaruhi oleh faktor lain di luar variabel independen yang diteliti yaitu LDR (</w:t>
      </w:r>
      <w:r w:rsidRPr="00403885">
        <w:rPr>
          <w:rFonts w:ascii="Book Antiqua" w:hAnsi="Book Antiqua" w:cs="Times New Roman"/>
          <w:i/>
          <w:sz w:val="24"/>
          <w:szCs w:val="24"/>
        </w:rPr>
        <w:t>Loan to Deposit Ratio</w:t>
      </w:r>
      <w:r w:rsidRPr="00403885">
        <w:rPr>
          <w:rFonts w:ascii="Book Antiqua" w:hAnsi="Book Antiqua" w:cs="Times New Roman"/>
          <w:sz w:val="24"/>
          <w:szCs w:val="24"/>
        </w:rPr>
        <w:t xml:space="preserve">) dimana rasio ini memberikan kontribusi yang tinggi terhadap profitabilitas perbankan karena profit bank sebagian besar dari kredit yang diberikan dan total dana pihak ketiga (dana giro, tabungan, dan deposito tidak termasuk antar bank). Tingkat LDR yang ditetapkan oleh Bank Indonesia sebesar 80%. </w:t>
      </w:r>
      <w:r w:rsidRPr="00403885">
        <w:rPr>
          <w:rFonts w:ascii="Book Antiqua" w:hAnsi="Book Antiqua" w:cs="Times New Roman"/>
          <w:i/>
          <w:iCs/>
          <w:sz w:val="24"/>
          <w:szCs w:val="24"/>
        </w:rPr>
        <w:t xml:space="preserve">Adjusted R Square </w:t>
      </w:r>
      <w:r w:rsidRPr="00403885">
        <w:rPr>
          <w:rFonts w:ascii="Book Antiqua" w:hAnsi="Book Antiqua" w:cs="Times New Roman"/>
          <w:sz w:val="24"/>
          <w:szCs w:val="24"/>
        </w:rPr>
        <w:t>merupakan nilai R</w:t>
      </w:r>
      <w:r w:rsidRPr="00403885">
        <w:rPr>
          <w:rFonts w:ascii="Book Antiqua" w:hAnsi="Book Antiqua" w:cs="Times New Roman"/>
          <w:sz w:val="24"/>
          <w:szCs w:val="24"/>
          <w:vertAlign w:val="superscript"/>
        </w:rPr>
        <w:t>2</w:t>
      </w:r>
      <w:r w:rsidRPr="00403885">
        <w:rPr>
          <w:rFonts w:ascii="Book Antiqua" w:hAnsi="Book Antiqua" w:cs="Times New Roman"/>
          <w:sz w:val="24"/>
          <w:szCs w:val="24"/>
        </w:rPr>
        <w:t xml:space="preserve"> yang disesuaikan sehingga gambarannya lebih mendekati mutu penjajakan model, dari hasil perhitungan nilai </w:t>
      </w:r>
      <w:r w:rsidRPr="00403885">
        <w:rPr>
          <w:rFonts w:ascii="Book Antiqua" w:hAnsi="Book Antiqua" w:cs="Times New Roman"/>
          <w:i/>
          <w:iCs/>
          <w:sz w:val="24"/>
          <w:szCs w:val="24"/>
        </w:rPr>
        <w:t xml:space="preserve">adjusted R square </w:t>
      </w:r>
      <w:r w:rsidRPr="00403885">
        <w:rPr>
          <w:rFonts w:ascii="Book Antiqua" w:hAnsi="Book Antiqua" w:cs="Times New Roman"/>
          <w:sz w:val="24"/>
          <w:szCs w:val="24"/>
        </w:rPr>
        <w:t xml:space="preserve">sebesar 17,6%. </w:t>
      </w:r>
      <w:r w:rsidRPr="00403885">
        <w:rPr>
          <w:rFonts w:ascii="Book Antiqua" w:hAnsi="Book Antiqua" w:cs="Times New Roman"/>
          <w:i/>
          <w:iCs/>
          <w:sz w:val="24"/>
          <w:szCs w:val="24"/>
        </w:rPr>
        <w:t xml:space="preserve">Standard error of the estimate </w:t>
      </w:r>
      <w:r w:rsidRPr="00403885">
        <w:rPr>
          <w:rFonts w:ascii="Book Antiqua" w:hAnsi="Book Antiqua" w:cs="Times New Roman"/>
          <w:sz w:val="24"/>
          <w:szCs w:val="24"/>
        </w:rPr>
        <w:t>merupakan kesalahan standar dari penaksiran sebesar 1,139%.</w:t>
      </w:r>
    </w:p>
    <w:p w:rsidR="00692E43" w:rsidRPr="00403885" w:rsidRDefault="00692E43" w:rsidP="00692E43">
      <w:pPr>
        <w:spacing w:after="0" w:line="240" w:lineRule="auto"/>
        <w:rPr>
          <w:rFonts w:ascii="Book Antiqua" w:hAnsi="Book Antiqua" w:cs="Times New Roman"/>
          <w:sz w:val="24"/>
          <w:szCs w:val="24"/>
        </w:rPr>
      </w:pPr>
    </w:p>
    <w:p w:rsidR="00692E43" w:rsidRDefault="00692E43" w:rsidP="00692E43">
      <w:pPr>
        <w:spacing w:after="0" w:line="240" w:lineRule="auto"/>
        <w:jc w:val="center"/>
        <w:rPr>
          <w:rFonts w:ascii="Book Antiqua" w:hAnsi="Book Antiqua"/>
          <w:b/>
          <w:sz w:val="24"/>
          <w:szCs w:val="24"/>
        </w:rPr>
      </w:pPr>
    </w:p>
    <w:p w:rsidR="00692E43" w:rsidRDefault="00692E43" w:rsidP="00692E43">
      <w:pPr>
        <w:spacing w:after="0" w:line="240" w:lineRule="auto"/>
        <w:jc w:val="center"/>
        <w:rPr>
          <w:rFonts w:ascii="Book Antiqua" w:hAnsi="Book Antiqua"/>
          <w:b/>
          <w:sz w:val="24"/>
          <w:szCs w:val="24"/>
        </w:rPr>
      </w:pPr>
      <w:r>
        <w:rPr>
          <w:rFonts w:ascii="Book Antiqua" w:hAnsi="Book Antiqua"/>
          <w:b/>
          <w:sz w:val="24"/>
          <w:szCs w:val="24"/>
        </w:rPr>
        <w:t>PENUTUP</w:t>
      </w:r>
    </w:p>
    <w:p w:rsidR="00692E43" w:rsidRPr="00601B9E" w:rsidRDefault="00692E43" w:rsidP="00692E43">
      <w:pPr>
        <w:spacing w:after="0" w:line="240" w:lineRule="auto"/>
        <w:jc w:val="center"/>
        <w:rPr>
          <w:rFonts w:ascii="Book Antiqua" w:hAnsi="Book Antiqua"/>
          <w:b/>
          <w:sz w:val="24"/>
          <w:szCs w:val="24"/>
        </w:rPr>
      </w:pPr>
    </w:p>
    <w:p w:rsidR="00692E43" w:rsidRPr="00403885" w:rsidRDefault="00692E43" w:rsidP="00692E43">
      <w:pPr>
        <w:pStyle w:val="ListParagraph"/>
        <w:spacing w:after="0" w:line="240" w:lineRule="auto"/>
        <w:ind w:left="0" w:firstLine="709"/>
        <w:jc w:val="both"/>
        <w:rPr>
          <w:rFonts w:ascii="Book Antiqua" w:hAnsi="Book Antiqua" w:cs="Times New Roman"/>
          <w:sz w:val="24"/>
          <w:szCs w:val="24"/>
        </w:rPr>
      </w:pPr>
      <w:r w:rsidRPr="00403885">
        <w:rPr>
          <w:rFonts w:ascii="Book Antiqua" w:hAnsi="Book Antiqua" w:cs="Times New Roman"/>
          <w:sz w:val="24"/>
          <w:szCs w:val="24"/>
        </w:rPr>
        <w:t>Berdasarkan analisis data dan pembahasan hasil penelitian, dapat disimpulkan bahwa secara simultan, variabel NPL dan CAR berpengaruh signifikan terhadap ROA bank BUMN periode 2006-2013, hipotesis pertama terbukti. Secara parsial variabel NPL berpengaruh negatif dan signifikan terhadap ROA bank BUMN periode 2006-2013, hipotesis kedua terbukti, dan terakhir secara parsial variabel CAR tidak memiliki pengaruh yang signifikan terhadap ROA bank BUMN periode 2006-2013, hipotesis ketiga tidak terbukti.</w:t>
      </w:r>
    </w:p>
    <w:p w:rsidR="00692E43" w:rsidRPr="00403885" w:rsidRDefault="00692E43" w:rsidP="00692E43">
      <w:pPr>
        <w:autoSpaceDE w:val="0"/>
        <w:autoSpaceDN w:val="0"/>
        <w:adjustRightInd w:val="0"/>
        <w:spacing w:after="0" w:line="240" w:lineRule="auto"/>
        <w:ind w:firstLine="709"/>
        <w:jc w:val="both"/>
        <w:rPr>
          <w:rFonts w:ascii="Book Antiqua" w:hAnsi="Book Antiqua" w:cs="Times New Roman"/>
          <w:sz w:val="24"/>
          <w:szCs w:val="24"/>
        </w:rPr>
      </w:pPr>
      <w:r w:rsidRPr="00403885">
        <w:rPr>
          <w:rFonts w:ascii="Book Antiqua" w:hAnsi="Book Antiqua" w:cs="Times New Roman"/>
          <w:sz w:val="24"/>
          <w:szCs w:val="24"/>
        </w:rPr>
        <w:t>Hasil penelitian yang dilakukan diketahui bahwa NPL berpengaruh negatif dan signifikan terhadap ROA. Hal ini sesuai dengan teori bahwa semakin rendah NPL, maka ROA akan semakin tinggi ataupun sebaliknya jika NPL tinggi maka akan membuat ROA semakin menurun. NPL mencerminkan risiko kredit, semakin tinggi rasio ini maka akan semakin semakin buruk kualitas kredit bank yang menyebabkan jumlah kredit bermasalah semakin besar maka kemungkinan suatu bank dalam kondisi bermasalah semakin besar.</w:t>
      </w:r>
    </w:p>
    <w:p w:rsidR="00692E43" w:rsidRPr="00403885" w:rsidRDefault="00692E43" w:rsidP="00692E43">
      <w:pPr>
        <w:autoSpaceDE w:val="0"/>
        <w:autoSpaceDN w:val="0"/>
        <w:adjustRightInd w:val="0"/>
        <w:spacing w:after="0" w:line="240" w:lineRule="auto"/>
        <w:ind w:firstLine="709"/>
        <w:jc w:val="both"/>
        <w:rPr>
          <w:rFonts w:ascii="Book Antiqua" w:hAnsi="Book Antiqua" w:cs="Times New Roman"/>
          <w:sz w:val="24"/>
          <w:szCs w:val="24"/>
        </w:rPr>
      </w:pPr>
      <w:r w:rsidRPr="00403885">
        <w:rPr>
          <w:rFonts w:ascii="Book Antiqua" w:hAnsi="Book Antiqua" w:cs="Times New Roman"/>
          <w:sz w:val="24"/>
          <w:szCs w:val="24"/>
        </w:rPr>
        <w:t xml:space="preserve">Hasil penelitian yang dilakukan diketahui bahwa CAR tidak berpengaruh terhadap ROA. Hal ini tidak sesuai dengan teori yang selama ini diyakini kebenarannya </w:t>
      </w:r>
      <w:r w:rsidRPr="00403885">
        <w:rPr>
          <w:rFonts w:ascii="Book Antiqua" w:hAnsi="Book Antiqua" w:cs="Times New Roman"/>
          <w:sz w:val="24"/>
          <w:szCs w:val="24"/>
        </w:rPr>
        <w:lastRenderedPageBreak/>
        <w:t>yaitu jika CAR naik maka ROA juga akan naik. Dalam penelitian yang dilakukan selama periode penelitian CAR dari bank sampel yang digunakan menunjukkan bahwa peningkatan CAR cenderung konstan, maka peningkatan yang konstan tidak memberikan konstribusi yang tinggi terhadap peningkatan laba.</w:t>
      </w:r>
    </w:p>
    <w:p w:rsidR="00692E43" w:rsidRPr="00403885" w:rsidRDefault="00692E43" w:rsidP="00692E43">
      <w:pPr>
        <w:pStyle w:val="ListParagraph"/>
        <w:spacing w:line="240" w:lineRule="auto"/>
        <w:ind w:left="0" w:firstLine="709"/>
        <w:rPr>
          <w:rFonts w:ascii="Book Antiqua" w:hAnsi="Book Antiqua"/>
          <w:sz w:val="24"/>
          <w:szCs w:val="24"/>
          <w:lang w:val="en-US"/>
        </w:rPr>
      </w:pPr>
      <w:r w:rsidRPr="00403885">
        <w:rPr>
          <w:rFonts w:ascii="Book Antiqua" w:hAnsi="Book Antiqua"/>
          <w:sz w:val="24"/>
          <w:szCs w:val="24"/>
        </w:rPr>
        <w:t xml:space="preserve">  </w:t>
      </w:r>
      <w:r w:rsidRPr="00403885">
        <w:rPr>
          <w:rFonts w:ascii="Book Antiqua" w:hAnsi="Book Antiqua"/>
          <w:sz w:val="24"/>
          <w:szCs w:val="24"/>
        </w:rPr>
        <w:tab/>
      </w:r>
    </w:p>
    <w:p w:rsidR="00692E43" w:rsidRDefault="00692E43" w:rsidP="00692E43">
      <w:pPr>
        <w:pStyle w:val="Default"/>
        <w:jc w:val="center"/>
        <w:rPr>
          <w:rFonts w:ascii="Book Antiqua" w:hAnsi="Book Antiqua"/>
          <w:b/>
        </w:rPr>
      </w:pPr>
      <w:r>
        <w:rPr>
          <w:rFonts w:ascii="Book Antiqua" w:hAnsi="Book Antiqua"/>
          <w:b/>
        </w:rPr>
        <w:t>DAFTAR PUSTAKA</w:t>
      </w:r>
    </w:p>
    <w:p w:rsidR="00692E43" w:rsidRPr="00601B9E" w:rsidRDefault="00692E43" w:rsidP="00692E43">
      <w:pPr>
        <w:pStyle w:val="Default"/>
        <w:jc w:val="center"/>
        <w:rPr>
          <w:rFonts w:ascii="Book Antiqua" w:hAnsi="Book Antiqua"/>
          <w:b/>
        </w:rPr>
      </w:pPr>
    </w:p>
    <w:p w:rsidR="00692E43" w:rsidRPr="00403885" w:rsidRDefault="00692E43" w:rsidP="00692E43">
      <w:pPr>
        <w:spacing w:after="0" w:line="240" w:lineRule="auto"/>
        <w:ind w:left="709" w:hanging="709"/>
        <w:jc w:val="both"/>
        <w:rPr>
          <w:rFonts w:ascii="Book Antiqua" w:hAnsi="Book Antiqua" w:cs="Times New Roman"/>
          <w:color w:val="000000" w:themeColor="text1"/>
          <w:sz w:val="24"/>
          <w:szCs w:val="24"/>
        </w:rPr>
      </w:pPr>
      <w:r w:rsidRPr="00403885">
        <w:rPr>
          <w:rFonts w:ascii="Book Antiqua" w:hAnsi="Book Antiqua" w:cs="Times New Roman"/>
          <w:color w:val="000000" w:themeColor="text1"/>
          <w:sz w:val="24"/>
          <w:szCs w:val="24"/>
        </w:rPr>
        <w:t xml:space="preserve">Anonim. </w:t>
      </w:r>
      <w:r w:rsidRPr="00403885">
        <w:rPr>
          <w:rFonts w:ascii="Book Antiqua" w:hAnsi="Book Antiqua" w:cs="Times New Roman"/>
          <w:i/>
          <w:color w:val="000000" w:themeColor="text1"/>
          <w:sz w:val="24"/>
          <w:szCs w:val="24"/>
        </w:rPr>
        <w:t xml:space="preserve">Bank Negara Indonesia. </w:t>
      </w:r>
      <w:hyperlink r:id="rId26" w:history="1">
        <w:r w:rsidRPr="00403885">
          <w:rPr>
            <w:rStyle w:val="Hyperlink"/>
            <w:rFonts w:ascii="Book Antiqua" w:hAnsi="Book Antiqua"/>
            <w:color w:val="000000" w:themeColor="text1"/>
            <w:sz w:val="24"/>
            <w:szCs w:val="24"/>
          </w:rPr>
          <w:t>http://bni.co.id/idid/tentangkami/sejarah.aspx</w:t>
        </w:r>
      </w:hyperlink>
      <w:r w:rsidRPr="00403885">
        <w:rPr>
          <w:rFonts w:ascii="Book Antiqua" w:hAnsi="Book Antiqua" w:cs="Times New Roman"/>
          <w:color w:val="000000" w:themeColor="text1"/>
          <w:sz w:val="24"/>
          <w:szCs w:val="24"/>
        </w:rPr>
        <w:t xml:space="preserve">, </w:t>
      </w:r>
      <w:r w:rsidRPr="00403885">
        <w:rPr>
          <w:rFonts w:ascii="Book Antiqua" w:hAnsi="Book Antiqua" w:cs="Times New Roman"/>
          <w:color w:val="000000" w:themeColor="text1"/>
          <w:sz w:val="24"/>
          <w:szCs w:val="24"/>
          <w:lang w:val="en-US"/>
        </w:rPr>
        <w:t>diakses tanggal 23 Oktober 2014</w:t>
      </w:r>
      <w:r w:rsidRPr="00403885">
        <w:rPr>
          <w:rFonts w:ascii="Book Antiqua" w:hAnsi="Book Antiqua" w:cs="Times New Roman"/>
          <w:color w:val="000000" w:themeColor="text1"/>
          <w:sz w:val="24"/>
          <w:szCs w:val="24"/>
        </w:rPr>
        <w:t>.</w:t>
      </w:r>
    </w:p>
    <w:p w:rsidR="00692E43" w:rsidRPr="00403885" w:rsidRDefault="00692E43" w:rsidP="00692E43">
      <w:pPr>
        <w:pStyle w:val="FootnoteText"/>
        <w:ind w:left="709" w:hanging="709"/>
        <w:jc w:val="both"/>
        <w:rPr>
          <w:rFonts w:ascii="Book Antiqua" w:hAnsi="Book Antiqua"/>
          <w:sz w:val="24"/>
          <w:szCs w:val="24"/>
        </w:rPr>
      </w:pPr>
      <w:r w:rsidRPr="00403885">
        <w:rPr>
          <w:rFonts w:ascii="Book Antiqua" w:hAnsi="Book Antiqua"/>
          <w:sz w:val="24"/>
          <w:szCs w:val="24"/>
        </w:rPr>
        <w:t xml:space="preserve">Anonim. </w:t>
      </w:r>
      <w:r w:rsidRPr="00403885">
        <w:rPr>
          <w:rFonts w:ascii="Book Antiqua" w:hAnsi="Book Antiqua"/>
          <w:i/>
          <w:sz w:val="24"/>
          <w:szCs w:val="24"/>
        </w:rPr>
        <w:t xml:space="preserve">Bursa Efek Jakarta &amp; Bursa Efek Surabaya. </w:t>
      </w:r>
      <w:r w:rsidRPr="00403885">
        <w:rPr>
          <w:rFonts w:ascii="Book Antiqua" w:hAnsi="Book Antiqua"/>
          <w:sz w:val="24"/>
          <w:szCs w:val="24"/>
        </w:rPr>
        <w:t xml:space="preserve">Http.//www.Idx.co.Id/NewsAnnouncements/EventsPressRelease/Tabid/124/ArticleType/ArticleView/article/82/Devault,aspex, </w:t>
      </w:r>
      <w:r w:rsidRPr="00403885">
        <w:rPr>
          <w:rFonts w:ascii="Book Antiqua" w:hAnsi="Book Antiqua"/>
          <w:sz w:val="24"/>
          <w:szCs w:val="24"/>
          <w:lang w:val="en-US"/>
        </w:rPr>
        <w:t xml:space="preserve">diakses tanggal 3 November </w:t>
      </w:r>
      <w:r w:rsidRPr="00403885">
        <w:rPr>
          <w:rFonts w:ascii="Book Antiqua" w:hAnsi="Book Antiqua"/>
          <w:sz w:val="24"/>
          <w:szCs w:val="24"/>
        </w:rPr>
        <w:t>201</w:t>
      </w:r>
      <w:r w:rsidRPr="00403885">
        <w:rPr>
          <w:rFonts w:ascii="Book Antiqua" w:hAnsi="Book Antiqua"/>
          <w:sz w:val="24"/>
          <w:szCs w:val="24"/>
          <w:lang w:val="en-US"/>
        </w:rPr>
        <w:t>4</w:t>
      </w:r>
      <w:r w:rsidRPr="00403885">
        <w:rPr>
          <w:rFonts w:ascii="Book Antiqua" w:hAnsi="Book Antiqua"/>
          <w:sz w:val="24"/>
          <w:szCs w:val="24"/>
        </w:rPr>
        <w:t>.</w:t>
      </w:r>
    </w:p>
    <w:p w:rsidR="00692E43" w:rsidRPr="00403885" w:rsidRDefault="00692E43" w:rsidP="00692E43">
      <w:pPr>
        <w:spacing w:after="0" w:line="240" w:lineRule="auto"/>
        <w:ind w:left="709" w:hanging="709"/>
        <w:jc w:val="both"/>
        <w:rPr>
          <w:rFonts w:ascii="Book Antiqua" w:hAnsi="Book Antiqua" w:cs="Times New Roman"/>
          <w:color w:val="000000" w:themeColor="text1"/>
          <w:sz w:val="24"/>
          <w:szCs w:val="24"/>
          <w:lang w:val="en-US"/>
        </w:rPr>
      </w:pPr>
      <w:r w:rsidRPr="00403885">
        <w:rPr>
          <w:rFonts w:ascii="Book Antiqua" w:hAnsi="Book Antiqua" w:cs="Times New Roman"/>
          <w:color w:val="000000" w:themeColor="text1"/>
          <w:sz w:val="24"/>
          <w:szCs w:val="24"/>
        </w:rPr>
        <w:t xml:space="preserve">Anonim. </w:t>
      </w:r>
      <w:r w:rsidRPr="00403885">
        <w:rPr>
          <w:rFonts w:ascii="Book Antiqua" w:hAnsi="Book Antiqua" w:cs="Times New Roman"/>
          <w:i/>
          <w:color w:val="000000" w:themeColor="text1"/>
          <w:sz w:val="24"/>
          <w:szCs w:val="24"/>
        </w:rPr>
        <w:t xml:space="preserve">Bank Mandiri. </w:t>
      </w:r>
      <w:hyperlink r:id="rId27" w:history="1">
        <w:r w:rsidRPr="00403885">
          <w:rPr>
            <w:rStyle w:val="Hyperlink"/>
            <w:rFonts w:ascii="Book Antiqua" w:hAnsi="Book Antiqua"/>
            <w:color w:val="000000" w:themeColor="text1"/>
            <w:sz w:val="24"/>
            <w:szCs w:val="24"/>
          </w:rPr>
          <w:t>http://www.britama.com/index.php/2012/10/sejarah-dan-profil-singkat-bmri/</w:t>
        </w:r>
      </w:hyperlink>
      <w:r w:rsidRPr="00403885">
        <w:rPr>
          <w:rFonts w:ascii="Book Antiqua" w:hAnsi="Book Antiqua" w:cs="Times New Roman"/>
          <w:color w:val="000000" w:themeColor="text1"/>
          <w:sz w:val="24"/>
          <w:szCs w:val="24"/>
        </w:rPr>
        <w:t xml:space="preserve">, </w:t>
      </w:r>
      <w:r w:rsidRPr="00403885">
        <w:rPr>
          <w:rFonts w:ascii="Book Antiqua" w:hAnsi="Book Antiqua" w:cs="Times New Roman"/>
          <w:color w:val="000000" w:themeColor="text1"/>
          <w:sz w:val="24"/>
          <w:szCs w:val="24"/>
          <w:lang w:val="en-US"/>
        </w:rPr>
        <w:t>diakses tanggal 21 Oktober</w:t>
      </w:r>
      <w:r w:rsidRPr="00403885">
        <w:rPr>
          <w:rFonts w:ascii="Book Antiqua" w:hAnsi="Book Antiqua" w:cs="Times New Roman"/>
          <w:color w:val="000000" w:themeColor="text1"/>
          <w:sz w:val="24"/>
          <w:szCs w:val="24"/>
        </w:rPr>
        <w:t xml:space="preserve"> 201</w:t>
      </w:r>
      <w:r w:rsidRPr="00403885">
        <w:rPr>
          <w:rFonts w:ascii="Book Antiqua" w:hAnsi="Book Antiqua" w:cs="Times New Roman"/>
          <w:color w:val="000000" w:themeColor="text1"/>
          <w:sz w:val="24"/>
          <w:szCs w:val="24"/>
          <w:lang w:val="en-US"/>
        </w:rPr>
        <w:t>4</w:t>
      </w:r>
    </w:p>
    <w:p w:rsidR="00692E43" w:rsidRPr="00403885" w:rsidRDefault="00692E43" w:rsidP="00692E43">
      <w:pPr>
        <w:pStyle w:val="Default"/>
        <w:ind w:left="709" w:hanging="709"/>
        <w:jc w:val="both"/>
        <w:rPr>
          <w:rFonts w:ascii="Book Antiqua" w:hAnsi="Book Antiqua"/>
          <w:bCs/>
        </w:rPr>
      </w:pPr>
      <w:r w:rsidRPr="00403885">
        <w:rPr>
          <w:rFonts w:ascii="Book Antiqua" w:hAnsi="Book Antiqua"/>
          <w:bCs/>
        </w:rPr>
        <w:t>Ayuningrum, Anggrainy Putri</w:t>
      </w:r>
      <w:r w:rsidRPr="00403885">
        <w:rPr>
          <w:rFonts w:ascii="Book Antiqua" w:hAnsi="Book Antiqua"/>
        </w:rPr>
        <w:t xml:space="preserve">. </w:t>
      </w:r>
      <w:r w:rsidRPr="00403885">
        <w:rPr>
          <w:rFonts w:ascii="Book Antiqua" w:hAnsi="Book Antiqua"/>
          <w:bCs/>
        </w:rPr>
        <w:t xml:space="preserve">Analisis Pengaruh CAR, NPL, BOPO, NIM dan LDR terhadap ROA Pada Bank Umum </w:t>
      </w:r>
      <w:r w:rsidRPr="00403885">
        <w:rPr>
          <w:rFonts w:ascii="Book Antiqua" w:hAnsi="Book Antiqua"/>
          <w:bCs/>
          <w:i/>
          <w:iCs/>
        </w:rPr>
        <w:t xml:space="preserve">Go Public </w:t>
      </w:r>
      <w:r w:rsidRPr="00403885">
        <w:rPr>
          <w:rFonts w:ascii="Book Antiqua" w:hAnsi="Book Antiqua"/>
          <w:bCs/>
        </w:rPr>
        <w:t xml:space="preserve">yang </w:t>
      </w:r>
      <w:r w:rsidRPr="00403885">
        <w:rPr>
          <w:rFonts w:ascii="Book Antiqua" w:hAnsi="Book Antiqua"/>
          <w:bCs/>
          <w:i/>
        </w:rPr>
        <w:t>Listed</w:t>
      </w:r>
      <w:r w:rsidRPr="00403885">
        <w:rPr>
          <w:rFonts w:ascii="Book Antiqua" w:hAnsi="Book Antiqua"/>
          <w:bCs/>
        </w:rPr>
        <w:t xml:space="preserve"> Pada Bursa Efek Indonesia. Universitas Hasanuddin</w:t>
      </w:r>
      <w:r w:rsidRPr="00403885">
        <w:rPr>
          <w:rFonts w:ascii="Book Antiqua" w:hAnsi="Book Antiqua"/>
          <w:bCs/>
          <w:i/>
        </w:rPr>
        <w:t>, Skripsi</w:t>
      </w:r>
      <w:r w:rsidRPr="00403885">
        <w:rPr>
          <w:rFonts w:ascii="Book Antiqua" w:hAnsi="Book Antiqua"/>
          <w:bCs/>
        </w:rPr>
        <w:t>, 2011.</w:t>
      </w:r>
    </w:p>
    <w:p w:rsidR="00692E43" w:rsidRPr="00403885" w:rsidRDefault="00692E43" w:rsidP="00692E43">
      <w:pPr>
        <w:pStyle w:val="Default"/>
        <w:ind w:left="851" w:hanging="851"/>
        <w:jc w:val="both"/>
        <w:rPr>
          <w:rFonts w:ascii="Book Antiqua" w:hAnsi="Book Antiqua"/>
        </w:rPr>
      </w:pPr>
      <w:r w:rsidRPr="00403885">
        <w:rPr>
          <w:rFonts w:ascii="Book Antiqua" w:hAnsi="Book Antiqua"/>
        </w:rPr>
        <w:t xml:space="preserve">Budisantoso, Totok. </w:t>
      </w:r>
      <w:r w:rsidRPr="00403885">
        <w:rPr>
          <w:rFonts w:ascii="Book Antiqua" w:hAnsi="Book Antiqua"/>
          <w:i/>
        </w:rPr>
        <w:t>Bank dan   Lembaga  Keuangan  Lainnya.</w:t>
      </w:r>
      <w:r w:rsidRPr="00403885">
        <w:rPr>
          <w:rFonts w:ascii="Book Antiqua" w:hAnsi="Book Antiqua"/>
        </w:rPr>
        <w:t xml:space="preserve">    Jakarta:     Salemba Empat, 2011.</w:t>
      </w:r>
    </w:p>
    <w:p w:rsidR="00692E43" w:rsidRPr="00403885" w:rsidRDefault="00692E43" w:rsidP="00692E43">
      <w:pPr>
        <w:pStyle w:val="FootnoteText"/>
        <w:ind w:left="709" w:hanging="709"/>
        <w:jc w:val="both"/>
        <w:rPr>
          <w:rFonts w:ascii="Book Antiqua" w:hAnsi="Book Antiqua"/>
          <w:sz w:val="24"/>
          <w:szCs w:val="24"/>
        </w:rPr>
      </w:pPr>
      <w:r w:rsidRPr="00403885">
        <w:rPr>
          <w:rFonts w:ascii="Book Antiqua" w:hAnsi="Book Antiqua"/>
          <w:sz w:val="24"/>
          <w:szCs w:val="24"/>
        </w:rPr>
        <w:t xml:space="preserve">Bungin, Burhan. </w:t>
      </w:r>
      <w:r w:rsidRPr="00403885">
        <w:rPr>
          <w:rFonts w:ascii="Book Antiqua" w:hAnsi="Book Antiqua"/>
          <w:i/>
          <w:sz w:val="24"/>
          <w:szCs w:val="24"/>
        </w:rPr>
        <w:t xml:space="preserve">Metodologi Penelitian Kuantitatif </w:t>
      </w:r>
      <w:r w:rsidRPr="00403885">
        <w:rPr>
          <w:rFonts w:ascii="Book Antiqua" w:hAnsi="Book Antiqua"/>
          <w:sz w:val="24"/>
          <w:szCs w:val="24"/>
        </w:rPr>
        <w:t>, Edisi 2, Jakarta:  Kencana,  2011.</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t xml:space="preserve">Dendawijaya, Lukman.  </w:t>
      </w:r>
      <w:r w:rsidRPr="00403885">
        <w:rPr>
          <w:rFonts w:ascii="Book Antiqua" w:hAnsi="Book Antiqua"/>
          <w:i/>
          <w:iCs/>
          <w:sz w:val="24"/>
          <w:szCs w:val="24"/>
        </w:rPr>
        <w:t xml:space="preserve">Manajemen  Lembaga Keuangan. </w:t>
      </w:r>
      <w:r w:rsidRPr="00403885">
        <w:rPr>
          <w:rFonts w:ascii="Book Antiqua" w:hAnsi="Book Antiqua"/>
          <w:sz w:val="24"/>
          <w:szCs w:val="24"/>
        </w:rPr>
        <w:t>Jakarta: Ghalia Indonesia, 2000.</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Dendawijaya,  Lukman.  </w:t>
      </w:r>
      <w:r w:rsidRPr="00403885">
        <w:rPr>
          <w:rFonts w:ascii="Book Antiqua" w:hAnsi="Book Antiqua"/>
          <w:i/>
          <w:iCs/>
          <w:sz w:val="24"/>
          <w:szCs w:val="24"/>
        </w:rPr>
        <w:t>Manajemen Perbankan</w:t>
      </w:r>
      <w:r w:rsidRPr="00403885">
        <w:rPr>
          <w:rFonts w:ascii="Book Antiqua" w:hAnsi="Book Antiqua"/>
          <w:sz w:val="24"/>
          <w:szCs w:val="24"/>
        </w:rPr>
        <w:t>.  Bogor:  Ghalia  Indonesia, 2009.</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t xml:space="preserve">Dendawijaya, Lukman. </w:t>
      </w:r>
      <w:r w:rsidRPr="00403885">
        <w:rPr>
          <w:rFonts w:ascii="Book Antiqua" w:hAnsi="Book Antiqua"/>
          <w:i/>
          <w:iCs/>
          <w:sz w:val="24"/>
          <w:szCs w:val="24"/>
        </w:rPr>
        <w:t>Manajemen Perbankan</w:t>
      </w:r>
      <w:r w:rsidRPr="00403885">
        <w:rPr>
          <w:rFonts w:ascii="Book Antiqua" w:hAnsi="Book Antiqua"/>
          <w:sz w:val="24"/>
          <w:szCs w:val="24"/>
        </w:rPr>
        <w:t>. Edisi Kedua. Bogor   Jakarta: Ghalia Indonesia, 2005.</w:t>
      </w:r>
    </w:p>
    <w:p w:rsidR="00692E43" w:rsidRPr="00403885" w:rsidRDefault="00692E43" w:rsidP="00692E43">
      <w:pPr>
        <w:pStyle w:val="Heading3"/>
        <w:spacing w:before="0"/>
        <w:ind w:left="720" w:hanging="720"/>
        <w:jc w:val="both"/>
        <w:rPr>
          <w:rFonts w:ascii="Book Antiqua" w:hAnsi="Book Antiqua"/>
          <w:b w:val="0"/>
          <w:bCs w:val="0"/>
          <w:sz w:val="24"/>
          <w:szCs w:val="24"/>
        </w:rPr>
      </w:pPr>
      <w:r w:rsidRPr="00403885">
        <w:rPr>
          <w:rFonts w:ascii="Book Antiqua" w:hAnsi="Book Antiqua"/>
          <w:b w:val="0"/>
          <w:bCs w:val="0"/>
          <w:color w:val="000000"/>
          <w:sz w:val="24"/>
          <w:szCs w:val="24"/>
        </w:rPr>
        <w:t>Fuad, Muhammad AB.</w:t>
      </w:r>
      <w:r w:rsidRPr="00403885">
        <w:rPr>
          <w:rFonts w:ascii="Book Antiqua" w:hAnsi="Book Antiqua"/>
          <w:b w:val="0"/>
          <w:bCs w:val="0"/>
          <w:sz w:val="24"/>
          <w:szCs w:val="24"/>
        </w:rPr>
        <w:t xml:space="preserve"> </w:t>
      </w:r>
      <w:r w:rsidRPr="00403885">
        <w:rPr>
          <w:rFonts w:ascii="Book Antiqua" w:hAnsi="Book Antiqua"/>
          <w:b w:val="0"/>
          <w:bCs w:val="0"/>
          <w:i/>
          <w:iCs/>
          <w:sz w:val="24"/>
          <w:szCs w:val="24"/>
        </w:rPr>
        <w:t xml:space="preserve">Mutiara Hadits  Bukhari Muslim -Terjemah  Kitab Al-Lu'lu wal Marjan, </w:t>
      </w:r>
      <w:r w:rsidRPr="00403885">
        <w:rPr>
          <w:rFonts w:ascii="Book Antiqua" w:hAnsi="Book Antiqua"/>
          <w:b w:val="0"/>
          <w:bCs w:val="0"/>
          <w:sz w:val="24"/>
          <w:szCs w:val="24"/>
        </w:rPr>
        <w:t>Jakarta Timur: Akbar Media, 2012.</w:t>
      </w:r>
    </w:p>
    <w:p w:rsidR="00692E43" w:rsidRPr="00403885" w:rsidRDefault="00692E43" w:rsidP="00692E43">
      <w:pPr>
        <w:pStyle w:val="Default"/>
        <w:ind w:left="851" w:hanging="851"/>
        <w:jc w:val="both"/>
        <w:rPr>
          <w:rFonts w:ascii="Book Antiqua" w:hAnsi="Book Antiqua"/>
          <w:bCs/>
        </w:rPr>
      </w:pPr>
      <w:r w:rsidRPr="00403885">
        <w:rPr>
          <w:rFonts w:ascii="Book Antiqua" w:hAnsi="Book Antiqua"/>
        </w:rPr>
        <w:t xml:space="preserve">Hardianti.  </w:t>
      </w:r>
      <w:r w:rsidRPr="00403885">
        <w:rPr>
          <w:rFonts w:ascii="Book Antiqua" w:hAnsi="Book Antiqua"/>
          <w:bCs/>
        </w:rPr>
        <w:t xml:space="preserve">Pengaruh </w:t>
      </w:r>
      <w:r w:rsidRPr="00403885">
        <w:rPr>
          <w:rFonts w:ascii="Book Antiqua" w:hAnsi="Book Antiqua"/>
          <w:bCs/>
          <w:iCs/>
        </w:rPr>
        <w:t>CAR</w:t>
      </w:r>
      <w:r w:rsidRPr="00403885">
        <w:rPr>
          <w:rFonts w:ascii="Book Antiqua" w:hAnsi="Book Antiqua"/>
          <w:bCs/>
        </w:rPr>
        <w:t xml:space="preserve">, </w:t>
      </w:r>
      <w:r w:rsidRPr="00403885">
        <w:rPr>
          <w:rFonts w:ascii="Book Antiqua" w:hAnsi="Book Antiqua"/>
          <w:bCs/>
          <w:iCs/>
        </w:rPr>
        <w:t xml:space="preserve">NPL </w:t>
      </w:r>
      <w:r w:rsidRPr="00403885">
        <w:rPr>
          <w:rFonts w:ascii="Book Antiqua" w:hAnsi="Book Antiqua"/>
          <w:bCs/>
        </w:rPr>
        <w:t xml:space="preserve">Dan </w:t>
      </w:r>
      <w:r w:rsidRPr="00403885">
        <w:rPr>
          <w:rFonts w:ascii="Book Antiqua" w:hAnsi="Book Antiqua"/>
          <w:bCs/>
          <w:iCs/>
        </w:rPr>
        <w:t xml:space="preserve">LDR </w:t>
      </w:r>
      <w:r w:rsidRPr="00403885">
        <w:rPr>
          <w:rFonts w:ascii="Book Antiqua" w:hAnsi="Book Antiqua"/>
          <w:bCs/>
        </w:rPr>
        <w:t xml:space="preserve">terhadap </w:t>
      </w:r>
      <w:r w:rsidRPr="00403885">
        <w:rPr>
          <w:rFonts w:ascii="Book Antiqua" w:hAnsi="Book Antiqua"/>
          <w:bCs/>
          <w:iCs/>
        </w:rPr>
        <w:t xml:space="preserve">ROA  </w:t>
      </w:r>
      <w:r w:rsidRPr="00403885">
        <w:rPr>
          <w:rFonts w:ascii="Book Antiqua" w:hAnsi="Book Antiqua"/>
          <w:bCs/>
        </w:rPr>
        <w:t xml:space="preserve">pada Bank  BUMN yang </w:t>
      </w:r>
      <w:r w:rsidRPr="00403885">
        <w:rPr>
          <w:rFonts w:ascii="Book Antiqua" w:hAnsi="Book Antiqua"/>
          <w:bCs/>
          <w:i/>
          <w:iCs/>
        </w:rPr>
        <w:t>Go-Public</w:t>
      </w:r>
      <w:r w:rsidRPr="00403885">
        <w:rPr>
          <w:rFonts w:ascii="Book Antiqua" w:hAnsi="Book Antiqua"/>
          <w:bCs/>
          <w:iCs/>
        </w:rPr>
        <w:t xml:space="preserve"> </w:t>
      </w:r>
      <w:r w:rsidRPr="00403885">
        <w:rPr>
          <w:rFonts w:ascii="Book Antiqua" w:hAnsi="Book Antiqua"/>
          <w:bCs/>
        </w:rPr>
        <w:t xml:space="preserve">Di Indonesia. Universitas Hasanuddin, </w:t>
      </w:r>
      <w:r w:rsidRPr="00403885">
        <w:rPr>
          <w:rFonts w:ascii="Book Antiqua" w:hAnsi="Book Antiqua"/>
          <w:bCs/>
          <w:i/>
        </w:rPr>
        <w:t>Skripsi</w:t>
      </w:r>
      <w:r w:rsidRPr="00403885">
        <w:rPr>
          <w:rFonts w:ascii="Book Antiqua" w:hAnsi="Book Antiqua"/>
          <w:bCs/>
        </w:rPr>
        <w:t>, 2011.</w:t>
      </w:r>
    </w:p>
    <w:p w:rsidR="00692E43" w:rsidRPr="00403885" w:rsidRDefault="00692E43" w:rsidP="00692E43">
      <w:pPr>
        <w:pStyle w:val="Default"/>
        <w:ind w:left="851" w:hanging="851"/>
        <w:jc w:val="both"/>
        <w:rPr>
          <w:rFonts w:ascii="Book Antiqua" w:hAnsi="Book Antiqua"/>
        </w:rPr>
      </w:pPr>
      <w:r w:rsidRPr="00403885">
        <w:rPr>
          <w:rFonts w:ascii="Book Antiqua" w:hAnsi="Book Antiqua"/>
        </w:rPr>
        <w:t xml:space="preserve">Hasan,   M.  Iqbal.  </w:t>
      </w:r>
      <w:r w:rsidRPr="00403885">
        <w:rPr>
          <w:rFonts w:ascii="Book Antiqua" w:hAnsi="Book Antiqua"/>
          <w:i/>
        </w:rPr>
        <w:t>Pokok-Pokok  Metodologi  Penelitian   dan    Aplikasinya</w:t>
      </w:r>
      <w:r w:rsidRPr="00403885">
        <w:rPr>
          <w:rFonts w:ascii="Book Antiqua" w:hAnsi="Book Antiqua"/>
        </w:rPr>
        <w:t>. Bogor: Ghalia Indonesia, 2002.</w:t>
      </w:r>
    </w:p>
    <w:p w:rsidR="00692E43" w:rsidRPr="00403885" w:rsidRDefault="00692E43" w:rsidP="00692E43">
      <w:pPr>
        <w:pStyle w:val="Default"/>
        <w:ind w:left="851" w:hanging="851"/>
        <w:jc w:val="both"/>
        <w:rPr>
          <w:rFonts w:ascii="Book Antiqua" w:hAnsi="Book Antiqua"/>
        </w:rPr>
      </w:pPr>
      <w:r w:rsidRPr="00403885">
        <w:rPr>
          <w:rFonts w:ascii="Book Antiqua" w:hAnsi="Book Antiqua"/>
        </w:rPr>
        <w:t xml:space="preserve">Hasibuan, Malayu S.P. </w:t>
      </w:r>
      <w:r w:rsidRPr="00403885">
        <w:rPr>
          <w:rFonts w:ascii="Book Antiqua" w:hAnsi="Book Antiqua"/>
          <w:i/>
          <w:iCs/>
        </w:rPr>
        <w:t>Manajemen Sumber Daya  Manusia</w:t>
      </w:r>
      <w:r w:rsidRPr="00403885">
        <w:rPr>
          <w:rFonts w:ascii="Book Antiqua" w:hAnsi="Book Antiqua"/>
        </w:rPr>
        <w:t>.   Jakarta:   PT    Gunung Agung, 2002.</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Hasibuan, Malayu,  S.P.  </w:t>
      </w:r>
      <w:r w:rsidRPr="00403885">
        <w:rPr>
          <w:rFonts w:ascii="Book Antiqua" w:hAnsi="Book Antiqua"/>
          <w:i/>
          <w:iCs/>
          <w:sz w:val="24"/>
          <w:szCs w:val="24"/>
        </w:rPr>
        <w:t>Dasar-dasar  Perbankan</w:t>
      </w:r>
      <w:r w:rsidRPr="00403885">
        <w:rPr>
          <w:rFonts w:ascii="Book Antiqua" w:hAnsi="Book Antiqua"/>
          <w:sz w:val="24"/>
          <w:szCs w:val="24"/>
        </w:rPr>
        <w:t>.  Jakarta:  Bumi  Aksara,    2004.</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t xml:space="preserve">Kasmir. </w:t>
      </w:r>
      <w:r w:rsidRPr="00403885">
        <w:rPr>
          <w:rFonts w:ascii="Book Antiqua" w:hAnsi="Book Antiqua"/>
          <w:i/>
          <w:sz w:val="24"/>
          <w:szCs w:val="24"/>
        </w:rPr>
        <w:t>Bank dan Lembaga Keuangan Lainnya</w:t>
      </w:r>
      <w:r w:rsidRPr="00403885">
        <w:rPr>
          <w:rFonts w:ascii="Book Antiqua" w:hAnsi="Book Antiqua"/>
          <w:sz w:val="24"/>
          <w:szCs w:val="24"/>
        </w:rPr>
        <w:t>. Jakarta: PT Rajagrafindo  Persada,</w:t>
      </w:r>
      <w:r w:rsidRPr="00403885">
        <w:rPr>
          <w:rFonts w:ascii="Book Antiqua" w:hAnsi="Book Antiqua"/>
          <w:sz w:val="24"/>
          <w:szCs w:val="24"/>
          <w:lang w:val="en-US"/>
        </w:rPr>
        <w:t xml:space="preserve"> </w:t>
      </w:r>
      <w:r w:rsidRPr="00403885">
        <w:rPr>
          <w:rFonts w:ascii="Book Antiqua" w:hAnsi="Book Antiqua"/>
          <w:sz w:val="24"/>
          <w:szCs w:val="24"/>
        </w:rPr>
        <w:t>2011.</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t xml:space="preserve">Kasmir.    </w:t>
      </w:r>
      <w:r w:rsidRPr="00403885">
        <w:rPr>
          <w:rFonts w:ascii="Book Antiqua" w:hAnsi="Book Antiqua"/>
          <w:i/>
          <w:iCs/>
          <w:sz w:val="24"/>
          <w:szCs w:val="24"/>
        </w:rPr>
        <w:t xml:space="preserve">Manajemen   Perbankan,  </w:t>
      </w:r>
      <w:r w:rsidRPr="00403885">
        <w:rPr>
          <w:rFonts w:ascii="Book Antiqua" w:hAnsi="Book Antiqua"/>
          <w:sz w:val="24"/>
          <w:szCs w:val="24"/>
        </w:rPr>
        <w:t>Edisi  Pertama,  Cetakan  Ketiga.     Jakarta: PT. RajaGrafindo Persada, 2002.</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t xml:space="preserve">Kementerian Agama RI. </w:t>
      </w:r>
      <w:r w:rsidRPr="00403885">
        <w:rPr>
          <w:rFonts w:ascii="Book Antiqua" w:hAnsi="Book Antiqua"/>
          <w:i/>
          <w:sz w:val="24"/>
          <w:szCs w:val="24"/>
        </w:rPr>
        <w:t>Syaamil Al-Quran Miracle The Reference</w:t>
      </w:r>
      <w:r w:rsidRPr="00403885">
        <w:rPr>
          <w:rFonts w:ascii="Book Antiqua" w:hAnsi="Book Antiqua"/>
          <w:sz w:val="24"/>
          <w:szCs w:val="24"/>
        </w:rPr>
        <w:t>. Jawa   Barat: PT SYGMA Eksamedia Arkanleema, 2010.</w:t>
      </w:r>
    </w:p>
    <w:p w:rsidR="00692E43" w:rsidRPr="00403885" w:rsidRDefault="00692E43" w:rsidP="00692E43">
      <w:pPr>
        <w:pStyle w:val="FootnoteText"/>
        <w:ind w:left="851" w:hanging="851"/>
        <w:jc w:val="both"/>
        <w:rPr>
          <w:rFonts w:ascii="Book Antiqua" w:hAnsi="Book Antiqua"/>
          <w:sz w:val="24"/>
          <w:szCs w:val="24"/>
        </w:rPr>
      </w:pPr>
      <w:r w:rsidRPr="00403885">
        <w:rPr>
          <w:rFonts w:ascii="Book Antiqua" w:hAnsi="Book Antiqua"/>
          <w:sz w:val="24"/>
          <w:szCs w:val="24"/>
        </w:rPr>
        <w:lastRenderedPageBreak/>
        <w:t xml:space="preserve">Kuncoro, Mudrajad, dan Suhardjono. </w:t>
      </w:r>
      <w:r w:rsidRPr="00403885">
        <w:rPr>
          <w:rFonts w:ascii="Book Antiqua" w:hAnsi="Book Antiqua"/>
          <w:i/>
          <w:sz w:val="24"/>
          <w:szCs w:val="24"/>
        </w:rPr>
        <w:t>Manajemen Perbankan: Teori  dan  Aplikasi.</w:t>
      </w:r>
      <w:r w:rsidRPr="00403885">
        <w:rPr>
          <w:rFonts w:ascii="Book Antiqua" w:hAnsi="Book Antiqua"/>
          <w:i/>
          <w:sz w:val="24"/>
          <w:szCs w:val="24"/>
          <w:lang w:val="en-US"/>
        </w:rPr>
        <w:t xml:space="preserve"> </w:t>
      </w:r>
      <w:r w:rsidRPr="00403885">
        <w:rPr>
          <w:rFonts w:ascii="Book Antiqua" w:hAnsi="Book Antiqua"/>
          <w:sz w:val="24"/>
          <w:szCs w:val="24"/>
        </w:rPr>
        <w:t>Edisi Pertama, Yogyakarta: BFPE Yogyakarta, 2002.</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Muljono, Djoko. </w:t>
      </w:r>
      <w:r w:rsidRPr="00403885">
        <w:rPr>
          <w:rFonts w:ascii="Book Antiqua" w:hAnsi="Book Antiqua"/>
          <w:i/>
          <w:sz w:val="24"/>
          <w:szCs w:val="24"/>
        </w:rPr>
        <w:t xml:space="preserve">Akuntansi Pajak.  </w:t>
      </w:r>
      <w:r w:rsidRPr="00403885">
        <w:rPr>
          <w:rFonts w:ascii="Book Antiqua" w:hAnsi="Book Antiqua"/>
          <w:sz w:val="24"/>
          <w:szCs w:val="24"/>
        </w:rPr>
        <w:t>Jakarta: Andi Publishing, 2000.</w:t>
      </w:r>
    </w:p>
    <w:p w:rsidR="00692E43" w:rsidRPr="00403885" w:rsidRDefault="00692E43" w:rsidP="00692E43">
      <w:pPr>
        <w:spacing w:after="0" w:line="240" w:lineRule="auto"/>
        <w:ind w:left="709" w:hanging="709"/>
        <w:jc w:val="both"/>
        <w:rPr>
          <w:rFonts w:ascii="Book Antiqua" w:hAnsi="Book Antiqua" w:cs="Times New Roman"/>
          <w:color w:val="000000" w:themeColor="text1"/>
          <w:sz w:val="24"/>
          <w:szCs w:val="24"/>
        </w:rPr>
      </w:pPr>
      <w:r w:rsidRPr="00403885">
        <w:rPr>
          <w:rFonts w:ascii="Book Antiqua" w:hAnsi="Book Antiqua" w:cs="Times New Roman"/>
          <w:color w:val="000000" w:themeColor="text1"/>
          <w:sz w:val="24"/>
          <w:szCs w:val="24"/>
        </w:rPr>
        <w:t xml:space="preserve">Profil Merdeka, </w:t>
      </w:r>
      <w:r w:rsidRPr="00403885">
        <w:rPr>
          <w:rFonts w:ascii="Book Antiqua" w:hAnsi="Book Antiqua" w:cs="Times New Roman"/>
          <w:i/>
          <w:color w:val="000000" w:themeColor="text1"/>
          <w:sz w:val="24"/>
          <w:szCs w:val="24"/>
        </w:rPr>
        <w:t xml:space="preserve">Bank Tabungan Negara. </w:t>
      </w:r>
      <w:hyperlink r:id="rId28" w:history="1">
        <w:r w:rsidRPr="00403885">
          <w:rPr>
            <w:rStyle w:val="Hyperlink"/>
            <w:rFonts w:ascii="Book Antiqua" w:hAnsi="Book Antiqua"/>
            <w:color w:val="000000" w:themeColor="text1"/>
            <w:sz w:val="24"/>
            <w:szCs w:val="24"/>
          </w:rPr>
          <w:t>http://profil.merdeka.com/indonesia/b/bank-tabungan-negara/</w:t>
        </w:r>
      </w:hyperlink>
      <w:r w:rsidRPr="00403885">
        <w:rPr>
          <w:rFonts w:ascii="Book Antiqua" w:hAnsi="Book Antiqua" w:cs="Times New Roman"/>
          <w:color w:val="000000" w:themeColor="text1"/>
          <w:sz w:val="24"/>
          <w:szCs w:val="24"/>
        </w:rPr>
        <w:t xml:space="preserve">, </w:t>
      </w:r>
      <w:r w:rsidRPr="00403885">
        <w:rPr>
          <w:rFonts w:ascii="Book Antiqua" w:hAnsi="Book Antiqua" w:cs="Times New Roman"/>
          <w:color w:val="000000" w:themeColor="text1"/>
          <w:sz w:val="24"/>
          <w:szCs w:val="24"/>
          <w:lang w:val="en-US"/>
        </w:rPr>
        <w:t>diakses tanggal 20 November 2014</w:t>
      </w:r>
      <w:r w:rsidRPr="00403885">
        <w:rPr>
          <w:rFonts w:ascii="Book Antiqua" w:hAnsi="Book Antiqua" w:cs="Times New Roman"/>
          <w:color w:val="000000" w:themeColor="text1"/>
          <w:sz w:val="24"/>
          <w:szCs w:val="24"/>
        </w:rPr>
        <w:t>.</w:t>
      </w:r>
    </w:p>
    <w:p w:rsidR="00692E43" w:rsidRPr="00403885" w:rsidRDefault="00692E43" w:rsidP="00692E43">
      <w:pPr>
        <w:spacing w:after="0" w:line="240" w:lineRule="auto"/>
        <w:ind w:left="709" w:hanging="709"/>
        <w:jc w:val="both"/>
        <w:rPr>
          <w:rFonts w:ascii="Book Antiqua" w:hAnsi="Book Antiqua" w:cs="Times New Roman"/>
          <w:bCs/>
          <w:color w:val="000000" w:themeColor="text1"/>
          <w:sz w:val="24"/>
          <w:szCs w:val="24"/>
        </w:rPr>
      </w:pPr>
      <w:r w:rsidRPr="00403885">
        <w:rPr>
          <w:rFonts w:ascii="Book Antiqua" w:hAnsi="Book Antiqua" w:cs="Times New Roman"/>
          <w:color w:val="000000" w:themeColor="text1"/>
          <w:sz w:val="24"/>
          <w:szCs w:val="24"/>
        </w:rPr>
        <w:t xml:space="preserve">Ramdany, Ayu. </w:t>
      </w:r>
      <w:r w:rsidRPr="00403885">
        <w:rPr>
          <w:rFonts w:ascii="Book Antiqua" w:hAnsi="Book Antiqua" w:cs="Times New Roman"/>
          <w:bCs/>
          <w:color w:val="000000" w:themeColor="text1"/>
          <w:sz w:val="24"/>
          <w:szCs w:val="24"/>
        </w:rPr>
        <w:t>Analisis p</w:t>
      </w:r>
      <w:r w:rsidRPr="00403885">
        <w:rPr>
          <w:rFonts w:ascii="Book Antiqua" w:hAnsi="Book Antiqua" w:cs="Times New Roman"/>
          <w:bCs/>
          <w:color w:val="000000" w:themeColor="text1"/>
          <w:sz w:val="24"/>
          <w:szCs w:val="24"/>
          <w:lang w:val="en-US"/>
        </w:rPr>
        <w:t xml:space="preserve">engaruh </w:t>
      </w:r>
      <w:r w:rsidRPr="00403885">
        <w:rPr>
          <w:rFonts w:ascii="Book Antiqua" w:hAnsi="Book Antiqua" w:cs="Times New Roman"/>
          <w:bCs/>
          <w:i/>
          <w:color w:val="000000" w:themeColor="text1"/>
          <w:sz w:val="24"/>
          <w:szCs w:val="24"/>
          <w:lang w:val="en-US"/>
        </w:rPr>
        <w:t>Capital Adequacy Ratio</w:t>
      </w:r>
      <w:r w:rsidRPr="00403885">
        <w:rPr>
          <w:rFonts w:ascii="Book Antiqua" w:hAnsi="Book Antiqua" w:cs="Times New Roman"/>
          <w:bCs/>
          <w:color w:val="000000" w:themeColor="text1"/>
          <w:sz w:val="24"/>
          <w:szCs w:val="24"/>
          <w:lang w:val="en-US"/>
        </w:rPr>
        <w:t>,</w:t>
      </w:r>
      <w:r w:rsidRPr="00403885">
        <w:rPr>
          <w:rFonts w:ascii="Book Antiqua" w:hAnsi="Book Antiqua" w:cs="Times New Roman"/>
          <w:bCs/>
          <w:color w:val="000000" w:themeColor="text1"/>
          <w:sz w:val="24"/>
          <w:szCs w:val="24"/>
        </w:rPr>
        <w:t xml:space="preserve"> </w:t>
      </w:r>
      <w:r w:rsidRPr="00403885">
        <w:rPr>
          <w:rFonts w:ascii="Book Antiqua" w:hAnsi="Book Antiqua" w:cs="Times New Roman"/>
          <w:i/>
          <w:iCs/>
          <w:color w:val="000000" w:themeColor="text1"/>
          <w:sz w:val="24"/>
          <w:szCs w:val="24"/>
          <w:lang w:val="en-US"/>
        </w:rPr>
        <w:t>Operational Efficiency</w:t>
      </w:r>
      <w:r w:rsidRPr="00403885">
        <w:rPr>
          <w:rFonts w:ascii="Book Antiqua" w:hAnsi="Book Antiqua" w:cs="Times New Roman"/>
          <w:bCs/>
          <w:color w:val="000000" w:themeColor="text1"/>
          <w:sz w:val="24"/>
          <w:szCs w:val="24"/>
          <w:lang w:val="en-US"/>
        </w:rPr>
        <w:t xml:space="preserve">, dan </w:t>
      </w:r>
      <w:r w:rsidRPr="00403885">
        <w:rPr>
          <w:rFonts w:ascii="Book Antiqua" w:hAnsi="Book Antiqua" w:cs="Times New Roman"/>
          <w:bCs/>
          <w:i/>
          <w:color w:val="000000" w:themeColor="text1"/>
          <w:sz w:val="24"/>
          <w:szCs w:val="24"/>
          <w:lang w:val="en-US"/>
        </w:rPr>
        <w:t xml:space="preserve">Loan </w:t>
      </w:r>
      <w:r w:rsidRPr="00403885">
        <w:rPr>
          <w:rFonts w:ascii="Book Antiqua" w:hAnsi="Book Antiqua" w:cs="Times New Roman"/>
          <w:bCs/>
          <w:i/>
          <w:color w:val="000000" w:themeColor="text1"/>
          <w:sz w:val="24"/>
          <w:szCs w:val="24"/>
        </w:rPr>
        <w:t>t</w:t>
      </w:r>
      <w:r w:rsidRPr="00403885">
        <w:rPr>
          <w:rFonts w:ascii="Book Antiqua" w:hAnsi="Book Antiqua" w:cs="Times New Roman"/>
          <w:bCs/>
          <w:i/>
          <w:color w:val="000000" w:themeColor="text1"/>
          <w:sz w:val="24"/>
          <w:szCs w:val="24"/>
          <w:lang w:val="en-US"/>
        </w:rPr>
        <w:t>o Deposit Ratio</w:t>
      </w:r>
      <w:r w:rsidRPr="00403885">
        <w:rPr>
          <w:rFonts w:ascii="Book Antiqua" w:hAnsi="Book Antiqua" w:cs="Times New Roman"/>
          <w:bCs/>
          <w:i/>
          <w:color w:val="000000" w:themeColor="text1"/>
          <w:sz w:val="24"/>
          <w:szCs w:val="24"/>
        </w:rPr>
        <w:t xml:space="preserve"> </w:t>
      </w:r>
      <w:r w:rsidRPr="00403885">
        <w:rPr>
          <w:rFonts w:ascii="Book Antiqua" w:hAnsi="Book Antiqua" w:cs="Times New Roman"/>
          <w:bCs/>
          <w:color w:val="000000" w:themeColor="text1"/>
          <w:sz w:val="24"/>
          <w:szCs w:val="24"/>
          <w:lang w:val="en-US"/>
        </w:rPr>
        <w:t xml:space="preserve">terhadap </w:t>
      </w:r>
      <w:r w:rsidRPr="00403885">
        <w:rPr>
          <w:rFonts w:ascii="Book Antiqua" w:hAnsi="Book Antiqua" w:cs="Times New Roman"/>
          <w:bCs/>
          <w:i/>
          <w:color w:val="000000" w:themeColor="text1"/>
          <w:sz w:val="24"/>
          <w:szCs w:val="24"/>
        </w:rPr>
        <w:t>R</w:t>
      </w:r>
      <w:r w:rsidRPr="00403885">
        <w:rPr>
          <w:rFonts w:ascii="Book Antiqua" w:hAnsi="Book Antiqua" w:cs="Times New Roman"/>
          <w:bCs/>
          <w:i/>
          <w:color w:val="000000" w:themeColor="text1"/>
          <w:sz w:val="24"/>
          <w:szCs w:val="24"/>
          <w:lang w:val="en-US"/>
        </w:rPr>
        <w:t xml:space="preserve">eturn on </w:t>
      </w:r>
      <w:r w:rsidRPr="00403885">
        <w:rPr>
          <w:rFonts w:ascii="Book Antiqua" w:hAnsi="Book Antiqua" w:cs="Times New Roman"/>
          <w:bCs/>
          <w:i/>
          <w:color w:val="000000" w:themeColor="text1"/>
          <w:sz w:val="24"/>
          <w:szCs w:val="24"/>
        </w:rPr>
        <w:t>A</w:t>
      </w:r>
      <w:r w:rsidRPr="00403885">
        <w:rPr>
          <w:rFonts w:ascii="Book Antiqua" w:hAnsi="Book Antiqua" w:cs="Times New Roman"/>
          <w:bCs/>
          <w:i/>
          <w:color w:val="000000" w:themeColor="text1"/>
          <w:sz w:val="24"/>
          <w:szCs w:val="24"/>
          <w:lang w:val="en-US"/>
        </w:rPr>
        <w:t>sse</w:t>
      </w:r>
      <w:r w:rsidRPr="00403885">
        <w:rPr>
          <w:rFonts w:ascii="Book Antiqua" w:hAnsi="Book Antiqua" w:cs="Times New Roman"/>
          <w:bCs/>
          <w:i/>
          <w:color w:val="000000" w:themeColor="text1"/>
          <w:sz w:val="24"/>
          <w:szCs w:val="24"/>
        </w:rPr>
        <w:t xml:space="preserve">ts </w:t>
      </w:r>
      <w:r w:rsidRPr="00403885">
        <w:rPr>
          <w:rFonts w:ascii="Book Antiqua" w:hAnsi="Book Antiqua" w:cs="Times New Roman"/>
          <w:bCs/>
          <w:color w:val="000000" w:themeColor="text1"/>
          <w:sz w:val="24"/>
          <w:szCs w:val="24"/>
          <w:lang w:val="en-US"/>
        </w:rPr>
        <w:t xml:space="preserve">studi komparatif pada bank </w:t>
      </w:r>
      <w:r w:rsidRPr="00403885">
        <w:rPr>
          <w:rFonts w:ascii="Book Antiqua" w:hAnsi="Book Antiqua" w:cs="Times New Roman"/>
          <w:bCs/>
          <w:color w:val="000000" w:themeColor="text1"/>
          <w:sz w:val="24"/>
          <w:szCs w:val="24"/>
        </w:rPr>
        <w:t>BUMN</w:t>
      </w:r>
      <w:r w:rsidRPr="00403885">
        <w:rPr>
          <w:rFonts w:ascii="Book Antiqua" w:hAnsi="Book Antiqua" w:cs="Times New Roman"/>
          <w:bCs/>
          <w:color w:val="000000" w:themeColor="text1"/>
          <w:sz w:val="24"/>
          <w:szCs w:val="24"/>
          <w:lang w:val="en-US"/>
        </w:rPr>
        <w:t xml:space="preserve"> di </w:t>
      </w:r>
      <w:r w:rsidRPr="00403885">
        <w:rPr>
          <w:rFonts w:ascii="Book Antiqua" w:hAnsi="Book Antiqua" w:cs="Times New Roman"/>
          <w:bCs/>
          <w:color w:val="000000" w:themeColor="text1"/>
          <w:sz w:val="24"/>
          <w:szCs w:val="24"/>
        </w:rPr>
        <w:t>I</w:t>
      </w:r>
      <w:r w:rsidRPr="00403885">
        <w:rPr>
          <w:rFonts w:ascii="Book Antiqua" w:hAnsi="Book Antiqua" w:cs="Times New Roman"/>
          <w:bCs/>
          <w:color w:val="000000" w:themeColor="text1"/>
          <w:sz w:val="24"/>
          <w:szCs w:val="24"/>
          <w:lang w:val="en-US"/>
        </w:rPr>
        <w:t>ndonesia periode tahun 2008-2011</w:t>
      </w:r>
      <w:r w:rsidRPr="00403885">
        <w:rPr>
          <w:rFonts w:ascii="Book Antiqua" w:hAnsi="Book Antiqua" w:cs="Times New Roman"/>
          <w:bCs/>
          <w:color w:val="000000" w:themeColor="text1"/>
          <w:sz w:val="24"/>
          <w:szCs w:val="24"/>
        </w:rPr>
        <w:t xml:space="preserve">. Makassar: Universitas Hasanuddin: </w:t>
      </w:r>
      <w:r w:rsidRPr="00403885">
        <w:rPr>
          <w:rFonts w:ascii="Book Antiqua" w:hAnsi="Book Antiqua" w:cs="Times New Roman"/>
          <w:bCs/>
          <w:i/>
          <w:color w:val="000000" w:themeColor="text1"/>
          <w:sz w:val="24"/>
          <w:szCs w:val="24"/>
        </w:rPr>
        <w:t>Skripsi,</w:t>
      </w:r>
      <w:r w:rsidRPr="00403885">
        <w:rPr>
          <w:rFonts w:ascii="Book Antiqua" w:hAnsi="Book Antiqua" w:cs="Times New Roman"/>
          <w:bCs/>
          <w:color w:val="000000" w:themeColor="text1"/>
          <w:sz w:val="24"/>
          <w:szCs w:val="24"/>
        </w:rPr>
        <w:t xml:space="preserve"> 2012.</w:t>
      </w:r>
    </w:p>
    <w:p w:rsidR="00692E43" w:rsidRPr="00403885" w:rsidRDefault="00692E43" w:rsidP="00692E43">
      <w:pPr>
        <w:spacing w:after="0" w:line="240" w:lineRule="auto"/>
        <w:ind w:left="709" w:hanging="709"/>
        <w:jc w:val="both"/>
        <w:rPr>
          <w:rFonts w:ascii="Book Antiqua" w:hAnsi="Book Antiqua" w:cs="Times New Roman"/>
          <w:color w:val="000000" w:themeColor="text1"/>
          <w:sz w:val="24"/>
          <w:szCs w:val="24"/>
        </w:rPr>
      </w:pPr>
      <w:r w:rsidRPr="00403885">
        <w:rPr>
          <w:rFonts w:ascii="Book Antiqua" w:hAnsi="Book Antiqua" w:cs="Times New Roman"/>
          <w:color w:val="000000" w:themeColor="text1"/>
          <w:sz w:val="24"/>
          <w:szCs w:val="24"/>
        </w:rPr>
        <w:t xml:space="preserve">Rinjin, Ketut. </w:t>
      </w:r>
      <w:r w:rsidRPr="00403885">
        <w:rPr>
          <w:rFonts w:ascii="Book Antiqua" w:hAnsi="Book Antiqua" w:cs="Times New Roman"/>
          <w:i/>
          <w:color w:val="000000" w:themeColor="text1"/>
          <w:sz w:val="24"/>
          <w:szCs w:val="24"/>
        </w:rPr>
        <w:t>Pengantar Perbankan dan Lembaga Keuangan Bukan Bank,</w:t>
      </w:r>
      <w:r w:rsidRPr="00403885">
        <w:rPr>
          <w:rFonts w:ascii="Book Antiqua" w:hAnsi="Book Antiqua" w:cs="Times New Roman"/>
          <w:color w:val="000000" w:themeColor="text1"/>
          <w:sz w:val="24"/>
          <w:szCs w:val="24"/>
        </w:rPr>
        <w:t xml:space="preserve"> Jakarta: PT Gramedia Pustaka Utama, 2003.</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Riyanto, Bambang.   </w:t>
      </w:r>
      <w:r w:rsidRPr="00403885">
        <w:rPr>
          <w:rFonts w:ascii="Book Antiqua" w:hAnsi="Book Antiqua"/>
          <w:i/>
          <w:iCs/>
          <w:sz w:val="24"/>
          <w:szCs w:val="24"/>
        </w:rPr>
        <w:t>Dasar  Pembelanjaan   Perusahaan</w:t>
      </w:r>
      <w:r w:rsidRPr="00403885">
        <w:rPr>
          <w:rFonts w:ascii="Book Antiqua" w:hAnsi="Book Antiqua"/>
          <w:sz w:val="24"/>
          <w:szCs w:val="24"/>
        </w:rPr>
        <w:t>. Yogyakarta:   BPFE: 1998.</w:t>
      </w:r>
    </w:p>
    <w:p w:rsidR="00692E43" w:rsidRPr="00403885" w:rsidRDefault="00692E43" w:rsidP="00692E43">
      <w:pPr>
        <w:pStyle w:val="FootnoteText"/>
        <w:ind w:left="709"/>
        <w:jc w:val="both"/>
        <w:rPr>
          <w:rFonts w:ascii="Book Antiqua" w:hAnsi="Book Antiqua"/>
          <w:sz w:val="24"/>
          <w:szCs w:val="24"/>
        </w:rPr>
      </w:pPr>
      <w:r w:rsidRPr="00403885">
        <w:rPr>
          <w:rFonts w:ascii="Book Antiqua" w:hAnsi="Book Antiqua"/>
          <w:sz w:val="24"/>
          <w:szCs w:val="24"/>
        </w:rPr>
        <w:t xml:space="preserve">Sam, Ichwan dkk. </w:t>
      </w:r>
      <w:r w:rsidRPr="00403885">
        <w:rPr>
          <w:rFonts w:ascii="Book Antiqua" w:hAnsi="Book Antiqua"/>
          <w:i/>
          <w:iCs/>
          <w:sz w:val="24"/>
          <w:szCs w:val="24"/>
        </w:rPr>
        <w:t>Himpunan Fatwa Dewan Syari'ah Nasional</w:t>
      </w:r>
      <w:r w:rsidRPr="00403885">
        <w:rPr>
          <w:rFonts w:ascii="Book Antiqua" w:hAnsi="Book Antiqua"/>
          <w:sz w:val="24"/>
          <w:szCs w:val="24"/>
        </w:rPr>
        <w:t>, Jakarta: PT. Intermasa, 2003.</w:t>
      </w:r>
    </w:p>
    <w:p w:rsidR="00692E43" w:rsidRPr="00403885" w:rsidRDefault="00692E43" w:rsidP="00692E43">
      <w:pPr>
        <w:spacing w:after="0" w:line="240" w:lineRule="auto"/>
        <w:ind w:left="709" w:hanging="709"/>
        <w:jc w:val="both"/>
        <w:rPr>
          <w:rFonts w:ascii="Book Antiqua" w:hAnsi="Book Antiqua" w:cs="Times New Roman"/>
          <w:sz w:val="24"/>
          <w:szCs w:val="24"/>
        </w:rPr>
      </w:pPr>
      <w:r w:rsidRPr="00403885">
        <w:rPr>
          <w:rFonts w:ascii="Book Antiqua" w:hAnsi="Book Antiqua" w:cs="Times New Roman"/>
          <w:sz w:val="24"/>
          <w:szCs w:val="24"/>
        </w:rPr>
        <w:t>Sasongko, Ari.</w:t>
      </w:r>
      <w:r w:rsidRPr="00403885">
        <w:rPr>
          <w:rFonts w:ascii="Book Antiqua" w:hAnsi="Book Antiqua" w:cs="Times New Roman"/>
          <w:i/>
          <w:sz w:val="24"/>
          <w:szCs w:val="24"/>
        </w:rPr>
        <w:t xml:space="preserve"> </w:t>
      </w:r>
      <w:r w:rsidRPr="00403885">
        <w:rPr>
          <w:rFonts w:ascii="Book Antiqua" w:hAnsi="Book Antiqua" w:cs="Times New Roman"/>
          <w:bCs/>
          <w:sz w:val="24"/>
          <w:szCs w:val="24"/>
        </w:rPr>
        <w:t>Analisis Pengaruh Risiko Kredit, Perputaran Kas, Likuiditas, Tingkat Kecukupan Modal, dan Efisiensi Operasional Terhadap Profitabilitas Perusahaan Perbankan yang Terdaftar di BEI,</w:t>
      </w:r>
      <w:r w:rsidRPr="00403885">
        <w:rPr>
          <w:rFonts w:ascii="Book Antiqua" w:hAnsi="Book Antiqua" w:cs="Times New Roman"/>
          <w:bCs/>
          <w:i/>
          <w:sz w:val="24"/>
          <w:szCs w:val="24"/>
        </w:rPr>
        <w:t xml:space="preserve"> </w:t>
      </w:r>
      <w:r w:rsidRPr="00403885">
        <w:rPr>
          <w:rFonts w:ascii="Book Antiqua" w:hAnsi="Book Antiqua" w:cs="Times New Roman"/>
          <w:bCs/>
          <w:sz w:val="24"/>
          <w:szCs w:val="24"/>
        </w:rPr>
        <w:t xml:space="preserve">Semarang: Universitas </w:t>
      </w:r>
      <w:r w:rsidRPr="00403885">
        <w:rPr>
          <w:rFonts w:ascii="Book Antiqua" w:hAnsi="Book Antiqua" w:cs="Times New Roman"/>
          <w:sz w:val="24"/>
          <w:szCs w:val="24"/>
        </w:rPr>
        <w:t xml:space="preserve">Dian Nuswantoro: </w:t>
      </w:r>
      <w:r w:rsidRPr="00403885">
        <w:rPr>
          <w:rFonts w:ascii="Book Antiqua" w:hAnsi="Book Antiqua" w:cs="Times New Roman"/>
          <w:i/>
          <w:sz w:val="24"/>
          <w:szCs w:val="24"/>
        </w:rPr>
        <w:t xml:space="preserve">Jurnal, </w:t>
      </w:r>
      <w:r w:rsidRPr="00403885">
        <w:rPr>
          <w:rFonts w:ascii="Book Antiqua" w:hAnsi="Book Antiqua" w:cs="Times New Roman"/>
          <w:sz w:val="24"/>
          <w:szCs w:val="24"/>
        </w:rPr>
        <w:t>2013.</w:t>
      </w:r>
    </w:p>
    <w:p w:rsidR="00692E43" w:rsidRPr="00403885" w:rsidRDefault="00692E43" w:rsidP="00692E43">
      <w:pPr>
        <w:pStyle w:val="FootnoteText"/>
        <w:ind w:left="720" w:hanging="720"/>
        <w:jc w:val="both"/>
        <w:rPr>
          <w:rFonts w:ascii="Book Antiqua" w:hAnsi="Book Antiqua"/>
          <w:sz w:val="24"/>
          <w:szCs w:val="24"/>
        </w:rPr>
      </w:pPr>
      <w:r w:rsidRPr="00403885">
        <w:rPr>
          <w:rFonts w:ascii="Book Antiqua" w:hAnsi="Book Antiqua"/>
          <w:sz w:val="24"/>
          <w:szCs w:val="24"/>
        </w:rPr>
        <w:t xml:space="preserve">Sawir, Agnes. </w:t>
      </w:r>
      <w:r w:rsidRPr="00403885">
        <w:rPr>
          <w:rFonts w:ascii="Book Antiqua" w:hAnsi="Book Antiqua"/>
          <w:i/>
          <w:iCs/>
          <w:sz w:val="24"/>
          <w:szCs w:val="24"/>
        </w:rPr>
        <w:t>Analisa Kinerja Keuangan dan Perencanaan Keuangan Perusahaan</w:t>
      </w:r>
      <w:r w:rsidRPr="00403885">
        <w:rPr>
          <w:rFonts w:ascii="Book Antiqua" w:hAnsi="Book Antiqua"/>
          <w:sz w:val="24"/>
          <w:szCs w:val="24"/>
        </w:rPr>
        <w:t>. Jakarta: Gramedia Pustaka Utama, 2001.</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Siamat, Dahlan.   </w:t>
      </w:r>
      <w:r w:rsidRPr="00403885">
        <w:rPr>
          <w:rFonts w:ascii="Book Antiqua" w:hAnsi="Book Antiqua"/>
          <w:i/>
          <w:iCs/>
          <w:sz w:val="24"/>
          <w:szCs w:val="24"/>
        </w:rPr>
        <w:t>Manajemen   Lembaga   Keuangan</w:t>
      </w:r>
      <w:r w:rsidRPr="00403885">
        <w:rPr>
          <w:rFonts w:ascii="Book Antiqua" w:hAnsi="Book Antiqua"/>
          <w:sz w:val="24"/>
          <w:szCs w:val="24"/>
        </w:rPr>
        <w:t>, Jakarta: Intermedia, 2000.</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Sinungan, Muchdarsyah.  </w:t>
      </w:r>
      <w:r w:rsidRPr="00403885">
        <w:rPr>
          <w:rFonts w:ascii="Book Antiqua" w:hAnsi="Book Antiqua"/>
          <w:i/>
          <w:iCs/>
          <w:sz w:val="24"/>
          <w:szCs w:val="24"/>
        </w:rPr>
        <w:t xml:space="preserve">Manajemen Dana Bank, </w:t>
      </w:r>
      <w:r w:rsidRPr="00403885">
        <w:rPr>
          <w:rFonts w:ascii="Book Antiqua" w:hAnsi="Book Antiqua"/>
          <w:sz w:val="24"/>
          <w:szCs w:val="24"/>
        </w:rPr>
        <w:t>Jakarta: Bumi  Aksara, 1993.</w:t>
      </w:r>
    </w:p>
    <w:p w:rsidR="00692E43" w:rsidRPr="00403885" w:rsidRDefault="00692E43" w:rsidP="00692E43">
      <w:pPr>
        <w:pStyle w:val="FootnoteText"/>
        <w:ind w:left="709" w:hanging="709"/>
        <w:jc w:val="both"/>
        <w:rPr>
          <w:rFonts w:ascii="Book Antiqua" w:hAnsi="Book Antiqua"/>
          <w:sz w:val="24"/>
          <w:szCs w:val="24"/>
        </w:rPr>
      </w:pPr>
      <w:r w:rsidRPr="00403885">
        <w:rPr>
          <w:rFonts w:ascii="Book Antiqua" w:hAnsi="Book Antiqua"/>
          <w:sz w:val="24"/>
          <w:szCs w:val="24"/>
        </w:rPr>
        <w:t xml:space="preserve">Suyanto, Thomas, dkk. </w:t>
      </w:r>
      <w:r w:rsidRPr="00403885">
        <w:rPr>
          <w:rFonts w:ascii="Book Antiqua" w:hAnsi="Book Antiqua"/>
          <w:i/>
          <w:sz w:val="24"/>
          <w:szCs w:val="24"/>
        </w:rPr>
        <w:t>Dasar-dasar Perkreditan,</w:t>
      </w:r>
      <w:r w:rsidRPr="00403885">
        <w:rPr>
          <w:rFonts w:ascii="Book Antiqua" w:hAnsi="Book Antiqua"/>
          <w:sz w:val="24"/>
          <w:szCs w:val="24"/>
        </w:rPr>
        <w:t xml:space="preserve"> Edisi Keempat. Jakarta: PT Gramedia Pustaka Utama, 2007.</w:t>
      </w:r>
    </w:p>
    <w:p w:rsidR="00692E43" w:rsidRPr="00403885" w:rsidRDefault="00692E43" w:rsidP="00692E43">
      <w:pPr>
        <w:pStyle w:val="FootnoteText"/>
        <w:ind w:left="720" w:hanging="720"/>
        <w:jc w:val="both"/>
        <w:rPr>
          <w:rFonts w:ascii="Book Antiqua" w:hAnsi="Book Antiqua"/>
          <w:sz w:val="24"/>
          <w:szCs w:val="24"/>
        </w:rPr>
      </w:pPr>
      <w:r w:rsidRPr="00403885">
        <w:rPr>
          <w:rFonts w:ascii="Book Antiqua" w:hAnsi="Book Antiqua"/>
          <w:sz w:val="24"/>
          <w:szCs w:val="24"/>
        </w:rPr>
        <w:t xml:space="preserve">Syamsuddin, Lukman.  </w:t>
      </w:r>
      <w:r w:rsidRPr="00403885">
        <w:rPr>
          <w:rFonts w:ascii="Book Antiqua" w:hAnsi="Book Antiqua"/>
          <w:i/>
          <w:iCs/>
          <w:sz w:val="24"/>
          <w:szCs w:val="24"/>
        </w:rPr>
        <w:t xml:space="preserve">Manajemen Keuangan Perusahaan </w:t>
      </w:r>
      <w:r w:rsidRPr="00403885">
        <w:rPr>
          <w:rFonts w:ascii="Book Antiqua" w:hAnsi="Book Antiqua"/>
          <w:iCs/>
          <w:sz w:val="24"/>
          <w:szCs w:val="24"/>
        </w:rPr>
        <w:t>Edisi Baru</w:t>
      </w:r>
      <w:r w:rsidRPr="00403885">
        <w:rPr>
          <w:rFonts w:ascii="Book Antiqua" w:hAnsi="Book Antiqua"/>
          <w:sz w:val="24"/>
          <w:szCs w:val="24"/>
        </w:rPr>
        <w:t>. Jakarta: PT. Raja Grafindo Persada, 2004.</w:t>
      </w:r>
    </w:p>
    <w:p w:rsidR="00692E43" w:rsidRPr="00403885" w:rsidRDefault="00692E43" w:rsidP="00692E43">
      <w:pPr>
        <w:pStyle w:val="FootnoteText"/>
        <w:ind w:left="709" w:hanging="709"/>
        <w:jc w:val="both"/>
        <w:rPr>
          <w:rFonts w:ascii="Book Antiqua" w:hAnsi="Book Antiqua"/>
          <w:color w:val="000000" w:themeColor="text1"/>
          <w:sz w:val="24"/>
          <w:szCs w:val="24"/>
        </w:rPr>
      </w:pPr>
      <w:r w:rsidRPr="00403885">
        <w:rPr>
          <w:rFonts w:ascii="Book Antiqua" w:hAnsi="Book Antiqua"/>
          <w:color w:val="000000" w:themeColor="text1"/>
          <w:sz w:val="24"/>
          <w:szCs w:val="24"/>
        </w:rPr>
        <w:t xml:space="preserve">Widarjono, Agus. </w:t>
      </w:r>
      <w:r w:rsidRPr="00403885">
        <w:rPr>
          <w:rFonts w:ascii="Book Antiqua" w:hAnsi="Book Antiqua"/>
          <w:i/>
          <w:color w:val="000000" w:themeColor="text1"/>
          <w:sz w:val="24"/>
          <w:szCs w:val="24"/>
        </w:rPr>
        <w:t xml:space="preserve">Analisis Statistika Multivariat Terapan. </w:t>
      </w:r>
      <w:r w:rsidRPr="00403885">
        <w:rPr>
          <w:rFonts w:ascii="Book Antiqua" w:hAnsi="Book Antiqua"/>
          <w:color w:val="000000" w:themeColor="text1"/>
          <w:sz w:val="24"/>
          <w:szCs w:val="24"/>
        </w:rPr>
        <w:t>Yogyakarta: UPP STIM YKPN, 2010.</w:t>
      </w:r>
    </w:p>
    <w:p w:rsidR="00692E43" w:rsidRPr="00403885" w:rsidRDefault="00692E43" w:rsidP="00692E43">
      <w:pPr>
        <w:pStyle w:val="FootnoteText"/>
        <w:jc w:val="both"/>
        <w:rPr>
          <w:rFonts w:ascii="Book Antiqua" w:hAnsi="Book Antiqua"/>
          <w:sz w:val="24"/>
          <w:szCs w:val="24"/>
        </w:rPr>
      </w:pPr>
      <w:r w:rsidRPr="00403885">
        <w:rPr>
          <w:rFonts w:ascii="Book Antiqua" w:hAnsi="Book Antiqua"/>
          <w:sz w:val="24"/>
          <w:szCs w:val="24"/>
        </w:rPr>
        <w:t xml:space="preserve">Winarjono, Agus. </w:t>
      </w:r>
      <w:r w:rsidRPr="00403885">
        <w:rPr>
          <w:rFonts w:ascii="Book Antiqua" w:hAnsi="Book Antiqua"/>
          <w:i/>
          <w:sz w:val="24"/>
          <w:szCs w:val="24"/>
        </w:rPr>
        <w:t>Ekonometrika Teori dan Aplikasinya</w:t>
      </w:r>
      <w:r w:rsidRPr="00403885">
        <w:rPr>
          <w:rFonts w:ascii="Book Antiqua" w:hAnsi="Book Antiqua"/>
          <w:sz w:val="24"/>
          <w:szCs w:val="24"/>
        </w:rPr>
        <w:t xml:space="preserve">. Yogyakarta: Ekonesia, 2005. </w:t>
      </w:r>
    </w:p>
    <w:p w:rsidR="00692E43" w:rsidRPr="00403885" w:rsidRDefault="00692E43" w:rsidP="00692E43">
      <w:pPr>
        <w:pStyle w:val="Default"/>
        <w:jc w:val="both"/>
        <w:rPr>
          <w:rFonts w:ascii="Book Antiqua" w:hAnsi="Book Antiqua"/>
          <w:lang w:val="en-US"/>
        </w:rPr>
      </w:pPr>
    </w:p>
    <w:p w:rsidR="00692E43" w:rsidRPr="00403885" w:rsidRDefault="00692E43" w:rsidP="00692E43">
      <w:pPr>
        <w:spacing w:line="240" w:lineRule="auto"/>
        <w:rPr>
          <w:rFonts w:ascii="Book Antiqua" w:hAnsi="Book Antiqua"/>
          <w:sz w:val="24"/>
          <w:szCs w:val="24"/>
        </w:rPr>
      </w:pPr>
    </w:p>
    <w:p w:rsidR="00692E43" w:rsidRPr="00FC4C8A" w:rsidRDefault="00692E43" w:rsidP="00CB2FAE">
      <w:pPr>
        <w:spacing w:after="100" w:line="240" w:lineRule="auto"/>
        <w:ind w:left="567" w:hanging="567"/>
        <w:jc w:val="both"/>
        <w:rPr>
          <w:rFonts w:ascii="Book Antiqua" w:eastAsia="Times New Roman" w:hAnsi="Book Antiqua"/>
          <w:szCs w:val="24"/>
        </w:rPr>
      </w:pPr>
    </w:p>
    <w:p w:rsidR="00067588" w:rsidRPr="00F676DF" w:rsidRDefault="00067588" w:rsidP="00CB2FAE">
      <w:pPr>
        <w:spacing w:line="240" w:lineRule="auto"/>
        <w:jc w:val="both"/>
        <w:rPr>
          <w:rFonts w:ascii="Book Antiqua" w:hAnsi="Book Antiqua"/>
          <w:sz w:val="24"/>
          <w:szCs w:val="24"/>
        </w:rPr>
      </w:pPr>
    </w:p>
    <w:sectPr w:rsidR="00067588" w:rsidRPr="00F676DF" w:rsidSect="003E60E7">
      <w:footerReference w:type="even" r:id="rId29"/>
      <w:footerReference w:type="default" r:id="rId30"/>
      <w:footerReference w:type="first" r:id="rId31"/>
      <w:pgSz w:w="12240" w:h="15840" w:code="1"/>
      <w:pgMar w:top="1701" w:right="1440" w:bottom="1701" w:left="1440" w:header="720" w:footer="720" w:gutter="0"/>
      <w:paperSrc w:first="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E3" w:rsidRDefault="002778E3" w:rsidP="00F676DF">
      <w:pPr>
        <w:spacing w:after="0" w:line="240" w:lineRule="auto"/>
      </w:pPr>
      <w:r>
        <w:separator/>
      </w:r>
    </w:p>
  </w:endnote>
  <w:endnote w:type="continuationSeparator" w:id="1">
    <w:p w:rsidR="002778E3" w:rsidRDefault="002778E3" w:rsidP="00F67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PillGothic600mg-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266"/>
      <w:docPartObj>
        <w:docPartGallery w:val="Page Numbers (Bottom of Page)"/>
        <w:docPartUnique/>
      </w:docPartObj>
    </w:sdtPr>
    <w:sdtContent>
      <w:p w:rsidR="007A39DF" w:rsidRDefault="007A39DF">
        <w:pPr>
          <w:pStyle w:val="Footer"/>
          <w:jc w:val="center"/>
        </w:pPr>
        <w:fldSimple w:instr=" PAGE   \* MERGEFORMAT ">
          <w:r>
            <w:t>14</w:t>
          </w:r>
        </w:fldSimple>
      </w:p>
    </w:sdtContent>
  </w:sdt>
  <w:p w:rsidR="007A39DF" w:rsidRDefault="007A39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90619"/>
      <w:docPartObj>
        <w:docPartGallery w:val="Page Numbers (Bottom of Page)"/>
        <w:docPartUnique/>
      </w:docPartObj>
    </w:sdtPr>
    <w:sdtContent>
      <w:p w:rsidR="007A39DF" w:rsidRDefault="007A39DF">
        <w:pPr>
          <w:pStyle w:val="Footer"/>
          <w:jc w:val="right"/>
        </w:pPr>
        <w:fldSimple w:instr=" PAGE   \* MERGEFORMAT ">
          <w:r w:rsidR="00883563">
            <w:t>91</w:t>
          </w:r>
        </w:fldSimple>
      </w:p>
    </w:sdtContent>
  </w:sdt>
  <w:p w:rsidR="007A39DF" w:rsidRDefault="007A39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890622"/>
      <w:docPartObj>
        <w:docPartGallery w:val="Page Numbers (Bottom of Page)"/>
        <w:docPartUnique/>
      </w:docPartObj>
    </w:sdtPr>
    <w:sdtContent>
      <w:p w:rsidR="007A39DF" w:rsidRDefault="007A39DF">
        <w:pPr>
          <w:pStyle w:val="Footer"/>
          <w:jc w:val="right"/>
        </w:pPr>
        <w:fldSimple w:instr=" PAGE   \* MERGEFORMAT ">
          <w:r>
            <w:t>1</w:t>
          </w:r>
        </w:fldSimple>
      </w:p>
    </w:sdtContent>
  </w:sdt>
  <w:p w:rsidR="007A39DF" w:rsidRDefault="007A3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E3" w:rsidRDefault="002778E3" w:rsidP="00F676DF">
      <w:pPr>
        <w:spacing w:after="0" w:line="240" w:lineRule="auto"/>
      </w:pPr>
      <w:r>
        <w:separator/>
      </w:r>
    </w:p>
  </w:footnote>
  <w:footnote w:type="continuationSeparator" w:id="1">
    <w:p w:rsidR="002778E3" w:rsidRDefault="002778E3" w:rsidP="00F676DF">
      <w:pPr>
        <w:spacing w:after="0" w:line="240" w:lineRule="auto"/>
      </w:pPr>
      <w:r>
        <w:continuationSeparator/>
      </w:r>
    </w:p>
  </w:footnote>
  <w:footnote w:id="2">
    <w:p w:rsidR="007A39DF" w:rsidRDefault="007A39DF" w:rsidP="00692E43">
      <w:pPr>
        <w:pStyle w:val="FootnoteText"/>
        <w:ind w:firstLine="720"/>
        <w:jc w:val="both"/>
      </w:pPr>
      <w:r>
        <w:rPr>
          <w:rStyle w:val="FootnoteReference"/>
          <w:rFonts w:cstheme="minorBidi"/>
        </w:rPr>
        <w:footnoteRef/>
      </w:r>
      <w:r>
        <w:rPr>
          <w:rFonts w:ascii="Times New Roman" w:hAnsi="Times New Roman"/>
        </w:rPr>
        <w:t xml:space="preserve"> Berdasarkan Undang-Undang Nomor 10 Tahun 1998 tentang Perbankan. Lihat pula </w:t>
      </w:r>
      <w:r w:rsidRPr="00F9613E">
        <w:rPr>
          <w:rFonts w:ascii="Times New Roman" w:hAnsi="Times New Roman"/>
        </w:rPr>
        <w:t>Muchdarsyah</w:t>
      </w:r>
      <w:r>
        <w:rPr>
          <w:rFonts w:ascii="Times New Roman" w:hAnsi="Times New Roman"/>
        </w:rPr>
        <w:t xml:space="preserve"> </w:t>
      </w:r>
      <w:r w:rsidRPr="00F9613E">
        <w:rPr>
          <w:rFonts w:ascii="Times New Roman" w:hAnsi="Times New Roman"/>
        </w:rPr>
        <w:t>Sinungan</w:t>
      </w:r>
      <w:r>
        <w:rPr>
          <w:rFonts w:ascii="Times New Roman" w:hAnsi="Times New Roman"/>
        </w:rPr>
        <w:t xml:space="preserve">, </w:t>
      </w:r>
      <w:r w:rsidRPr="00F9613E">
        <w:rPr>
          <w:rFonts w:ascii="Times New Roman" w:hAnsi="Times New Roman"/>
          <w:i/>
          <w:iCs/>
        </w:rPr>
        <w:t>Manajemen Dana Bank</w:t>
      </w:r>
      <w:r>
        <w:rPr>
          <w:rFonts w:ascii="Times New Roman" w:hAnsi="Times New Roman"/>
          <w:i/>
          <w:iCs/>
        </w:rPr>
        <w:t xml:space="preserve">, </w:t>
      </w:r>
      <w:r w:rsidRPr="00F9613E">
        <w:rPr>
          <w:rFonts w:ascii="Times New Roman" w:hAnsi="Times New Roman"/>
          <w:i/>
          <w:iCs/>
        </w:rPr>
        <w:t>(</w:t>
      </w:r>
      <w:r w:rsidRPr="00F9613E">
        <w:rPr>
          <w:rFonts w:ascii="Times New Roman" w:hAnsi="Times New Roman"/>
        </w:rPr>
        <w:t>Jakarta: Bumi Aksara</w:t>
      </w:r>
      <w:r>
        <w:rPr>
          <w:rFonts w:ascii="Times New Roman" w:hAnsi="Times New Roman"/>
        </w:rPr>
        <w:t>,</w:t>
      </w:r>
      <w:r w:rsidRPr="00F9613E">
        <w:rPr>
          <w:rFonts w:ascii="Times New Roman" w:hAnsi="Times New Roman"/>
        </w:rPr>
        <w:t xml:space="preserve"> 1993)</w:t>
      </w:r>
      <w:r>
        <w:rPr>
          <w:rFonts w:ascii="Times New Roman" w:hAnsi="Times New Roman"/>
        </w:rPr>
        <w:t>, h</w:t>
      </w:r>
      <w:r w:rsidRPr="00F9613E">
        <w:rPr>
          <w:rFonts w:ascii="Times New Roman" w:hAnsi="Times New Roman"/>
        </w:rPr>
        <w:t>.</w:t>
      </w:r>
      <w:r>
        <w:rPr>
          <w:rFonts w:ascii="Times New Roman" w:hAnsi="Times New Roman"/>
        </w:rPr>
        <w:t xml:space="preserve"> </w:t>
      </w:r>
      <w:r w:rsidRPr="00F9613E">
        <w:rPr>
          <w:rFonts w:ascii="Times New Roman" w:hAnsi="Times New Roman"/>
        </w:rPr>
        <w:t>3</w:t>
      </w:r>
      <w:r>
        <w:rPr>
          <w:rFonts w:ascii="Times New Roman" w:hAnsi="Times New Roman"/>
        </w:rPr>
        <w:t>.</w:t>
      </w:r>
    </w:p>
  </w:footnote>
  <w:footnote w:id="3">
    <w:p w:rsidR="007A39DF" w:rsidRDefault="007A39DF" w:rsidP="00692E43">
      <w:pPr>
        <w:pStyle w:val="FootnoteText"/>
        <w:ind w:firstLine="720"/>
        <w:jc w:val="both"/>
      </w:pPr>
      <w:r w:rsidRPr="00F9613E">
        <w:rPr>
          <w:rStyle w:val="FootnoteReference"/>
          <w:rFonts w:ascii="Times New Roman" w:hAnsi="Times New Roman"/>
        </w:rPr>
        <w:footnoteRef/>
      </w:r>
      <w:r>
        <w:rPr>
          <w:rFonts w:ascii="Times New Roman" w:hAnsi="Times New Roman"/>
        </w:rPr>
        <w:t xml:space="preserve">Kasmir. </w:t>
      </w:r>
      <w:r w:rsidRPr="00F9613E">
        <w:rPr>
          <w:rFonts w:ascii="Times New Roman" w:hAnsi="Times New Roman"/>
          <w:i/>
          <w:iCs/>
        </w:rPr>
        <w:t xml:space="preserve">Manajemen Perbankan, </w:t>
      </w:r>
      <w:r>
        <w:rPr>
          <w:rFonts w:ascii="Times New Roman" w:hAnsi="Times New Roman"/>
        </w:rPr>
        <w:t>Edisi Pertama, (</w:t>
      </w:r>
      <w:r w:rsidRPr="00F9613E">
        <w:rPr>
          <w:rFonts w:ascii="Times New Roman" w:hAnsi="Times New Roman"/>
        </w:rPr>
        <w:t>J</w:t>
      </w:r>
      <w:r>
        <w:rPr>
          <w:rFonts w:ascii="Times New Roman" w:hAnsi="Times New Roman"/>
        </w:rPr>
        <w:t xml:space="preserve">akarta: PT RajaGrafindo Persada, </w:t>
      </w:r>
      <w:r w:rsidRPr="00F9613E">
        <w:rPr>
          <w:rFonts w:ascii="Times New Roman" w:hAnsi="Times New Roman"/>
        </w:rPr>
        <w:t>2002</w:t>
      </w:r>
      <w:r>
        <w:rPr>
          <w:rFonts w:ascii="Times New Roman" w:hAnsi="Times New Roman"/>
        </w:rPr>
        <w:t>), h. 56.</w:t>
      </w:r>
    </w:p>
  </w:footnote>
  <w:footnote w:id="4">
    <w:p w:rsidR="007A39DF" w:rsidRDefault="007A39DF" w:rsidP="00692E43">
      <w:pPr>
        <w:pStyle w:val="FootnoteText"/>
        <w:ind w:firstLine="720"/>
      </w:pPr>
      <w:r w:rsidRPr="00F9613E">
        <w:rPr>
          <w:rStyle w:val="FootnoteReference"/>
          <w:rFonts w:ascii="Times New Roman" w:hAnsi="Times New Roman"/>
        </w:rPr>
        <w:footnoteRef/>
      </w:r>
      <w:r>
        <w:rPr>
          <w:rFonts w:ascii="Times New Roman" w:hAnsi="Times New Roman"/>
        </w:rPr>
        <w:t xml:space="preserve">Lukman Dendawijaya, </w:t>
      </w:r>
      <w:r>
        <w:rPr>
          <w:rFonts w:ascii="Times New Roman" w:hAnsi="Times New Roman"/>
          <w:i/>
          <w:iCs/>
        </w:rPr>
        <w:t xml:space="preserve">Manajemen Lembaga Keuangan, </w:t>
      </w:r>
      <w:r>
        <w:rPr>
          <w:rFonts w:ascii="Times New Roman" w:hAnsi="Times New Roman"/>
          <w:iCs/>
        </w:rPr>
        <w:t>(</w:t>
      </w:r>
      <w:r>
        <w:rPr>
          <w:rFonts w:ascii="Times New Roman" w:hAnsi="Times New Roman"/>
        </w:rPr>
        <w:t xml:space="preserve">Jakarta: Ghalia Indonesia, </w:t>
      </w:r>
      <w:r w:rsidRPr="00F9613E">
        <w:rPr>
          <w:rFonts w:ascii="Times New Roman" w:hAnsi="Times New Roman"/>
        </w:rPr>
        <w:t>2000</w:t>
      </w:r>
      <w:r>
        <w:rPr>
          <w:rFonts w:ascii="Times New Roman" w:hAnsi="Times New Roman"/>
        </w:rPr>
        <w:t>), h. 34.</w:t>
      </w:r>
    </w:p>
  </w:footnote>
  <w:footnote w:id="5">
    <w:p w:rsidR="007A39DF" w:rsidRDefault="007A39DF" w:rsidP="00692E43">
      <w:pPr>
        <w:pStyle w:val="FootnoteText"/>
        <w:ind w:firstLine="720"/>
      </w:pPr>
      <w:r w:rsidRPr="00F9613E">
        <w:rPr>
          <w:rStyle w:val="FootnoteReference"/>
          <w:rFonts w:ascii="Times New Roman" w:hAnsi="Times New Roman"/>
        </w:rPr>
        <w:footnoteRef/>
      </w:r>
      <w:r>
        <w:rPr>
          <w:rFonts w:ascii="Times New Roman" w:hAnsi="Times New Roman"/>
        </w:rPr>
        <w:t xml:space="preserve">Lukman Dendawijaya, </w:t>
      </w:r>
      <w:r w:rsidRPr="00F9613E">
        <w:rPr>
          <w:rFonts w:ascii="Times New Roman" w:hAnsi="Times New Roman"/>
          <w:i/>
          <w:iCs/>
        </w:rPr>
        <w:t>Manajemen Lembaga Keuangan</w:t>
      </w:r>
      <w:r>
        <w:rPr>
          <w:rFonts w:ascii="Times New Roman" w:hAnsi="Times New Roman"/>
          <w:i/>
          <w:iCs/>
        </w:rPr>
        <w:t xml:space="preserve">, </w:t>
      </w:r>
      <w:r>
        <w:rPr>
          <w:rFonts w:ascii="Times New Roman" w:hAnsi="Times New Roman"/>
        </w:rPr>
        <w:t>h. 51.</w:t>
      </w:r>
    </w:p>
  </w:footnote>
  <w:footnote w:id="6">
    <w:p w:rsidR="007A39DF" w:rsidRDefault="007A39DF" w:rsidP="00692E43">
      <w:pPr>
        <w:pStyle w:val="FootnoteText"/>
        <w:ind w:firstLine="720"/>
      </w:pPr>
      <w:r w:rsidRPr="0033751C">
        <w:rPr>
          <w:rStyle w:val="FootnoteReference"/>
          <w:rFonts w:ascii="Times New Roman" w:hAnsi="Times New Roman"/>
        </w:rPr>
        <w:footnoteRef/>
      </w:r>
      <w:r w:rsidRPr="0033751C">
        <w:rPr>
          <w:rFonts w:ascii="Times New Roman" w:hAnsi="Times New Roman"/>
        </w:rPr>
        <w:t xml:space="preserve"> </w:t>
      </w:r>
      <w:r>
        <w:rPr>
          <w:rFonts w:ascii="Times New Roman" w:hAnsi="Times New Roman"/>
        </w:rPr>
        <w:t xml:space="preserve">Djoko </w:t>
      </w:r>
      <w:r w:rsidRPr="0033751C">
        <w:rPr>
          <w:rFonts w:ascii="Times New Roman" w:hAnsi="Times New Roman"/>
        </w:rPr>
        <w:t xml:space="preserve">Muljono, </w:t>
      </w:r>
      <w:r>
        <w:rPr>
          <w:rFonts w:ascii="Times New Roman" w:hAnsi="Times New Roman"/>
          <w:i/>
        </w:rPr>
        <w:t>Akuntansi Pajak</w:t>
      </w:r>
      <w:r>
        <w:rPr>
          <w:rFonts w:ascii="Times New Roman" w:hAnsi="Times New Roman"/>
        </w:rPr>
        <w:t xml:space="preserve"> </w:t>
      </w:r>
      <w:r>
        <w:rPr>
          <w:rFonts w:ascii="Times New Roman" w:hAnsi="Times New Roman"/>
          <w:lang w:val="en-US"/>
        </w:rPr>
        <w:t xml:space="preserve"> </w:t>
      </w:r>
      <w:r>
        <w:rPr>
          <w:rFonts w:ascii="Times New Roman" w:hAnsi="Times New Roman"/>
        </w:rPr>
        <w:t>(Jakarta: A</w:t>
      </w:r>
      <w:r w:rsidRPr="0033751C">
        <w:rPr>
          <w:rFonts w:ascii="Times New Roman" w:hAnsi="Times New Roman"/>
        </w:rPr>
        <w:t>ndi</w:t>
      </w:r>
      <w:r>
        <w:rPr>
          <w:rFonts w:ascii="Times New Roman" w:hAnsi="Times New Roman"/>
        </w:rPr>
        <w:t xml:space="preserve"> P</w:t>
      </w:r>
      <w:r w:rsidRPr="0033751C">
        <w:rPr>
          <w:rFonts w:ascii="Times New Roman" w:hAnsi="Times New Roman"/>
        </w:rPr>
        <w:t>ublishing</w:t>
      </w:r>
      <w:r>
        <w:rPr>
          <w:rFonts w:ascii="Times New Roman" w:hAnsi="Times New Roman"/>
        </w:rPr>
        <w:t>,</w:t>
      </w:r>
      <w:r w:rsidRPr="0033751C">
        <w:rPr>
          <w:rFonts w:ascii="Times New Roman" w:hAnsi="Times New Roman"/>
        </w:rPr>
        <w:t xml:space="preserve"> 2000)</w:t>
      </w:r>
      <w:r>
        <w:rPr>
          <w:rFonts w:ascii="Times New Roman" w:hAnsi="Times New Roman"/>
        </w:rPr>
        <w:t xml:space="preserve">, </w:t>
      </w:r>
      <w:r w:rsidRPr="0033751C">
        <w:rPr>
          <w:rFonts w:ascii="Times New Roman" w:hAnsi="Times New Roman"/>
        </w:rPr>
        <w:t xml:space="preserve"> h. 111</w:t>
      </w:r>
      <w:r>
        <w:rPr>
          <w:rFonts w:ascii="Times New Roman" w:hAnsi="Times New Roman"/>
        </w:rPr>
        <w:t>.</w:t>
      </w:r>
    </w:p>
  </w:footnote>
  <w:footnote w:id="7">
    <w:p w:rsidR="007A39DF" w:rsidRDefault="007A39DF" w:rsidP="00692E43">
      <w:pPr>
        <w:pStyle w:val="FootnoteText"/>
        <w:ind w:firstLine="720"/>
        <w:jc w:val="both"/>
      </w:pPr>
      <w:r w:rsidRPr="009658BB">
        <w:rPr>
          <w:rStyle w:val="FootnoteReference"/>
          <w:rFonts w:ascii="Times New Roman" w:hAnsi="Times New Roman"/>
        </w:rPr>
        <w:footnoteRef/>
      </w:r>
      <w:r w:rsidRPr="009658BB">
        <w:rPr>
          <w:rFonts w:ascii="Times New Roman" w:hAnsi="Times New Roman"/>
        </w:rPr>
        <w:t xml:space="preserve">Mudrajad, Kuncoro dan Suhardjono, </w:t>
      </w:r>
      <w:r w:rsidRPr="009658BB">
        <w:rPr>
          <w:rFonts w:ascii="Times New Roman" w:hAnsi="Times New Roman"/>
          <w:i/>
        </w:rPr>
        <w:t>Manajemen Perbankan: Teori dan Aplikasi, Edisi Pertama</w:t>
      </w:r>
      <w:r>
        <w:rPr>
          <w:rFonts w:ascii="Times New Roman" w:hAnsi="Times New Roman"/>
          <w:i/>
        </w:rPr>
        <w:t>,</w:t>
      </w:r>
      <w:r w:rsidRPr="009658BB">
        <w:rPr>
          <w:rFonts w:ascii="Times New Roman" w:hAnsi="Times New Roman"/>
        </w:rPr>
        <w:t xml:space="preserve"> (Yogyakarta: BFPE Yogyakarta, 2002)</w:t>
      </w:r>
      <w:r>
        <w:rPr>
          <w:rFonts w:ascii="Times New Roman" w:hAnsi="Times New Roman"/>
        </w:rPr>
        <w:t>,</w:t>
      </w:r>
      <w:r w:rsidRPr="009658BB">
        <w:rPr>
          <w:rFonts w:ascii="Times New Roman" w:hAnsi="Times New Roman"/>
        </w:rPr>
        <w:t xml:space="preserve"> h. 55</w:t>
      </w:r>
    </w:p>
  </w:footnote>
  <w:footnote w:id="8">
    <w:p w:rsidR="007A39DF" w:rsidRDefault="007A39DF" w:rsidP="00692E43">
      <w:pPr>
        <w:pStyle w:val="FootnoteText"/>
        <w:ind w:firstLine="720"/>
        <w:jc w:val="both"/>
      </w:pPr>
      <w:r w:rsidRPr="00F9613E">
        <w:rPr>
          <w:rStyle w:val="FootnoteReference"/>
          <w:rFonts w:ascii="Times New Roman" w:hAnsi="Times New Roman"/>
        </w:rPr>
        <w:footnoteRef/>
      </w:r>
      <w:r>
        <w:rPr>
          <w:rFonts w:ascii="Times New Roman" w:hAnsi="Times New Roman"/>
        </w:rPr>
        <w:t xml:space="preserve">Lukman Dendawijaya, </w:t>
      </w:r>
      <w:r w:rsidRPr="00F9613E">
        <w:rPr>
          <w:rFonts w:ascii="Times New Roman" w:hAnsi="Times New Roman"/>
        </w:rPr>
        <w:t xml:space="preserve"> </w:t>
      </w:r>
      <w:r w:rsidRPr="00F9613E">
        <w:rPr>
          <w:rFonts w:ascii="Times New Roman" w:hAnsi="Times New Roman"/>
          <w:i/>
          <w:iCs/>
        </w:rPr>
        <w:t>Manajemen Perbankan</w:t>
      </w:r>
      <w:r w:rsidRPr="00F9613E">
        <w:rPr>
          <w:rFonts w:ascii="Times New Roman" w:hAnsi="Times New Roman"/>
        </w:rPr>
        <w:t>. Edisi Kedua</w:t>
      </w:r>
      <w:r>
        <w:rPr>
          <w:rFonts w:ascii="Times New Roman" w:hAnsi="Times New Roman"/>
        </w:rPr>
        <w:t>, (Jakarta:</w:t>
      </w:r>
      <w:r w:rsidRPr="00F9613E">
        <w:rPr>
          <w:rFonts w:ascii="Times New Roman" w:hAnsi="Times New Roman"/>
        </w:rPr>
        <w:t xml:space="preserve"> Ghalia Indonesia</w:t>
      </w:r>
      <w:r>
        <w:rPr>
          <w:rFonts w:ascii="Times New Roman" w:hAnsi="Times New Roman"/>
        </w:rPr>
        <w:t xml:space="preserve">, </w:t>
      </w:r>
      <w:r w:rsidRPr="00F9613E">
        <w:rPr>
          <w:rFonts w:ascii="Times New Roman" w:hAnsi="Times New Roman"/>
        </w:rPr>
        <w:t>2005)</w:t>
      </w:r>
      <w:r>
        <w:rPr>
          <w:rFonts w:ascii="Times New Roman" w:hAnsi="Times New Roman"/>
        </w:rPr>
        <w:t>, h. 76.</w:t>
      </w:r>
    </w:p>
  </w:footnote>
  <w:footnote w:id="9">
    <w:p w:rsidR="007A39DF" w:rsidRDefault="007A39DF" w:rsidP="00692E43">
      <w:pPr>
        <w:pStyle w:val="FootnoteText"/>
        <w:ind w:firstLine="720"/>
        <w:jc w:val="both"/>
      </w:pPr>
      <w:r w:rsidRPr="00F9613E">
        <w:rPr>
          <w:rStyle w:val="FootnoteReference"/>
          <w:rFonts w:ascii="Times New Roman" w:hAnsi="Times New Roman"/>
        </w:rPr>
        <w:footnoteRef/>
      </w:r>
      <w:r>
        <w:rPr>
          <w:rFonts w:ascii="Times New Roman" w:hAnsi="Times New Roman"/>
        </w:rPr>
        <w:t xml:space="preserve">Siamat Dahlan, </w:t>
      </w:r>
      <w:r w:rsidRPr="00F9613E">
        <w:rPr>
          <w:rFonts w:ascii="Times New Roman" w:hAnsi="Times New Roman"/>
        </w:rPr>
        <w:t xml:space="preserve"> </w:t>
      </w:r>
      <w:r>
        <w:rPr>
          <w:rFonts w:ascii="Times New Roman" w:hAnsi="Times New Roman"/>
          <w:i/>
          <w:iCs/>
        </w:rPr>
        <w:t>Manajemen Lembaga Keuangan,</w:t>
      </w:r>
      <w:r w:rsidRPr="00F9613E">
        <w:rPr>
          <w:rFonts w:ascii="Times New Roman" w:hAnsi="Times New Roman"/>
        </w:rPr>
        <w:t xml:space="preserve"> </w:t>
      </w:r>
      <w:r>
        <w:rPr>
          <w:rFonts w:ascii="Times New Roman" w:hAnsi="Times New Roman"/>
        </w:rPr>
        <w:t xml:space="preserve">(Jakarta: Intermedia, </w:t>
      </w:r>
      <w:r w:rsidRPr="00F9613E">
        <w:rPr>
          <w:rFonts w:ascii="Times New Roman" w:hAnsi="Times New Roman"/>
        </w:rPr>
        <w:t>2000</w:t>
      </w:r>
      <w:r>
        <w:rPr>
          <w:rFonts w:ascii="Times New Roman" w:hAnsi="Times New Roman"/>
        </w:rPr>
        <w:t>), h. 34.</w:t>
      </w:r>
    </w:p>
  </w:footnote>
  <w:footnote w:id="10">
    <w:p w:rsidR="007A39DF" w:rsidRDefault="007A39DF" w:rsidP="00692E43">
      <w:pPr>
        <w:pStyle w:val="FootnoteText"/>
        <w:ind w:firstLine="720"/>
        <w:jc w:val="both"/>
      </w:pPr>
      <w:r w:rsidRPr="00F9613E">
        <w:rPr>
          <w:rStyle w:val="FootnoteReference"/>
          <w:rFonts w:ascii="Times New Roman" w:hAnsi="Times New Roman"/>
        </w:rPr>
        <w:footnoteRef/>
      </w:r>
      <w:r>
        <w:rPr>
          <w:rFonts w:ascii="Times New Roman" w:hAnsi="Times New Roman"/>
        </w:rPr>
        <w:t xml:space="preserve">Lukman </w:t>
      </w:r>
      <w:r w:rsidRPr="00F9613E">
        <w:rPr>
          <w:rFonts w:ascii="Times New Roman" w:hAnsi="Times New Roman"/>
        </w:rPr>
        <w:t xml:space="preserve"> Dendawijaya</w:t>
      </w:r>
      <w:r>
        <w:rPr>
          <w:rFonts w:ascii="Times New Roman" w:hAnsi="Times New Roman"/>
        </w:rPr>
        <w:t xml:space="preserve">, </w:t>
      </w:r>
      <w:r w:rsidRPr="00F9613E">
        <w:rPr>
          <w:rFonts w:ascii="Times New Roman" w:hAnsi="Times New Roman"/>
          <w:i/>
          <w:iCs/>
        </w:rPr>
        <w:t>Manajemen Perbankan</w:t>
      </w:r>
      <w:r>
        <w:rPr>
          <w:rFonts w:ascii="Times New Roman" w:hAnsi="Times New Roman"/>
        </w:rPr>
        <w:t>, h. 55.</w:t>
      </w:r>
    </w:p>
  </w:footnote>
  <w:footnote w:id="11">
    <w:p w:rsidR="007A39DF" w:rsidRDefault="007A39DF" w:rsidP="00692E43">
      <w:pPr>
        <w:pStyle w:val="FootnoteText"/>
        <w:ind w:firstLine="720"/>
        <w:jc w:val="both"/>
      </w:pPr>
      <w:r>
        <w:rPr>
          <w:rStyle w:val="FootnoteReference"/>
          <w:rFonts w:cstheme="minorBidi"/>
        </w:rPr>
        <w:footnoteRef/>
      </w:r>
      <w:r>
        <w:rPr>
          <w:rFonts w:ascii="Times New Roman" w:hAnsi="Times New Roman"/>
        </w:rPr>
        <w:t>Lukman Dendawijaya,</w:t>
      </w:r>
      <w:r w:rsidRPr="00EA1317">
        <w:rPr>
          <w:rFonts w:ascii="Times New Roman" w:hAnsi="Times New Roman"/>
        </w:rPr>
        <w:t xml:space="preserve"> </w:t>
      </w:r>
      <w:r>
        <w:rPr>
          <w:rFonts w:ascii="Times New Roman" w:hAnsi="Times New Roman"/>
          <w:i/>
        </w:rPr>
        <w:t>Manajemen Perbankan,</w:t>
      </w:r>
      <w:r w:rsidRPr="00EA1317">
        <w:rPr>
          <w:rFonts w:ascii="Times New Roman" w:hAnsi="Times New Roman"/>
        </w:rPr>
        <w:t xml:space="preserve"> h. 121</w:t>
      </w:r>
    </w:p>
  </w:footnote>
  <w:footnote w:id="12">
    <w:p w:rsidR="007A39DF" w:rsidRDefault="007A39DF" w:rsidP="00692E43">
      <w:pPr>
        <w:pStyle w:val="FootnoteText"/>
        <w:ind w:firstLine="720"/>
      </w:pPr>
      <w:r w:rsidRPr="00F9613E">
        <w:rPr>
          <w:rStyle w:val="FootnoteReference"/>
          <w:rFonts w:ascii="Times New Roman" w:hAnsi="Times New Roman"/>
        </w:rPr>
        <w:footnoteRef/>
      </w:r>
      <w:r>
        <w:rPr>
          <w:rFonts w:ascii="Times New Roman" w:hAnsi="Times New Roman"/>
        </w:rPr>
        <w:t xml:space="preserve">Malayu Hasibuan,  </w:t>
      </w:r>
      <w:r w:rsidRPr="00F9613E">
        <w:rPr>
          <w:rFonts w:ascii="Times New Roman" w:hAnsi="Times New Roman"/>
          <w:i/>
          <w:iCs/>
        </w:rPr>
        <w:t>Dasar-dasar Perbankan</w:t>
      </w:r>
      <w:r>
        <w:rPr>
          <w:rFonts w:ascii="Times New Roman" w:hAnsi="Times New Roman"/>
        </w:rPr>
        <w:t>, (Jakarta: Bumi Aksara, 2004), h</w:t>
      </w:r>
      <w:r w:rsidRPr="00F9613E">
        <w:rPr>
          <w:rFonts w:ascii="Times New Roman" w:hAnsi="Times New Roman"/>
        </w:rPr>
        <w:t>.</w:t>
      </w:r>
      <w:r>
        <w:rPr>
          <w:rFonts w:ascii="Times New Roman" w:hAnsi="Times New Roman"/>
        </w:rPr>
        <w:t xml:space="preserve"> 61.</w:t>
      </w:r>
    </w:p>
  </w:footnote>
  <w:footnote w:id="13">
    <w:p w:rsidR="007A39DF" w:rsidRDefault="007A39DF" w:rsidP="00692E43">
      <w:pPr>
        <w:pStyle w:val="FootnoteText"/>
        <w:ind w:firstLine="720"/>
        <w:jc w:val="both"/>
      </w:pPr>
      <w:r w:rsidRPr="00F9613E">
        <w:rPr>
          <w:rStyle w:val="FootnoteReference"/>
          <w:rFonts w:ascii="Times New Roman" w:hAnsi="Times New Roman"/>
        </w:rPr>
        <w:footnoteRef/>
      </w:r>
      <w:r>
        <w:rPr>
          <w:rFonts w:ascii="Times New Roman" w:hAnsi="Times New Roman"/>
        </w:rPr>
        <w:t xml:space="preserve">Siamat </w:t>
      </w:r>
      <w:r w:rsidRPr="00F9613E">
        <w:rPr>
          <w:rFonts w:ascii="Times New Roman" w:hAnsi="Times New Roman"/>
        </w:rPr>
        <w:t>Dahlan</w:t>
      </w:r>
      <w:r>
        <w:rPr>
          <w:rFonts w:ascii="Times New Roman" w:hAnsi="Times New Roman"/>
        </w:rPr>
        <w:t>,</w:t>
      </w:r>
      <w:r w:rsidRPr="00F9613E">
        <w:rPr>
          <w:rFonts w:ascii="Times New Roman" w:hAnsi="Times New Roman"/>
        </w:rPr>
        <w:t xml:space="preserve"> </w:t>
      </w:r>
      <w:r w:rsidRPr="00F9613E">
        <w:rPr>
          <w:rFonts w:ascii="Times New Roman" w:hAnsi="Times New Roman"/>
          <w:i/>
          <w:iCs/>
        </w:rPr>
        <w:t>Manajemen Lembaga Keuangan</w:t>
      </w:r>
      <w:r>
        <w:rPr>
          <w:rFonts w:ascii="Times New Roman" w:hAnsi="Times New Roman"/>
        </w:rPr>
        <w:t>, h</w:t>
      </w:r>
      <w:r w:rsidRPr="00F9613E">
        <w:rPr>
          <w:rFonts w:ascii="Times New Roman" w:hAnsi="Times New Roman"/>
        </w:rPr>
        <w:t>.56</w:t>
      </w:r>
      <w:r>
        <w:rPr>
          <w:rFonts w:ascii="Times New Roman" w:hAnsi="Times New Roman"/>
        </w:rPr>
        <w:t>.</w:t>
      </w:r>
    </w:p>
  </w:footnote>
  <w:footnote w:id="14">
    <w:p w:rsidR="007A39DF" w:rsidRDefault="007A39DF" w:rsidP="00692E43">
      <w:pPr>
        <w:pStyle w:val="FootnoteText"/>
        <w:ind w:firstLine="720"/>
        <w:jc w:val="both"/>
      </w:pPr>
      <w:r w:rsidRPr="00EA1317">
        <w:rPr>
          <w:rStyle w:val="FootnoteReference"/>
          <w:rFonts w:ascii="Times New Roman" w:hAnsi="Times New Roman"/>
        </w:rPr>
        <w:footnoteRef/>
      </w:r>
      <w:r>
        <w:rPr>
          <w:rFonts w:ascii="Times New Roman" w:hAnsi="Times New Roman"/>
        </w:rPr>
        <w:t xml:space="preserve">Lukman Dendawijaya , </w:t>
      </w:r>
      <w:r>
        <w:rPr>
          <w:rFonts w:ascii="Times New Roman" w:hAnsi="Times New Roman"/>
          <w:i/>
        </w:rPr>
        <w:t xml:space="preserve">Manajemen Perbankan, </w:t>
      </w:r>
      <w:r>
        <w:rPr>
          <w:rFonts w:ascii="Times New Roman" w:hAnsi="Times New Roman"/>
        </w:rPr>
        <w:t>h. 121.</w:t>
      </w:r>
    </w:p>
  </w:footnote>
  <w:footnote w:id="15">
    <w:p w:rsidR="007A39DF" w:rsidRDefault="007A39DF" w:rsidP="00692E43">
      <w:pPr>
        <w:pStyle w:val="FootnoteText"/>
        <w:ind w:firstLine="720"/>
      </w:pPr>
      <w:r>
        <w:rPr>
          <w:rStyle w:val="FootnoteReference"/>
          <w:rFonts w:cstheme="minorBidi"/>
        </w:rPr>
        <w:footnoteRef/>
      </w:r>
      <w:r w:rsidRPr="00F9613E">
        <w:rPr>
          <w:rFonts w:ascii="Times New Roman" w:hAnsi="Times New Roman"/>
        </w:rPr>
        <w:t>Lukman</w:t>
      </w:r>
      <w:r>
        <w:rPr>
          <w:rFonts w:ascii="Times New Roman" w:hAnsi="Times New Roman"/>
        </w:rPr>
        <w:t xml:space="preserve">  Dendawijaya, </w:t>
      </w:r>
      <w:r w:rsidRPr="00F9613E">
        <w:rPr>
          <w:rFonts w:ascii="Times New Roman" w:hAnsi="Times New Roman"/>
          <w:i/>
          <w:iCs/>
        </w:rPr>
        <w:t>Manajemen Perbankan</w:t>
      </w:r>
      <w:r>
        <w:rPr>
          <w:rFonts w:ascii="Times New Roman" w:hAnsi="Times New Roman"/>
        </w:rPr>
        <w:t>, Edisi Kedua, h. 122.</w:t>
      </w:r>
    </w:p>
  </w:footnote>
  <w:footnote w:id="16">
    <w:p w:rsidR="007A39DF" w:rsidRDefault="007A39DF" w:rsidP="00692E43">
      <w:pPr>
        <w:pStyle w:val="FootnoteText"/>
        <w:tabs>
          <w:tab w:val="left" w:pos="993"/>
        </w:tabs>
        <w:ind w:firstLine="720"/>
        <w:jc w:val="both"/>
      </w:pPr>
      <w:r>
        <w:rPr>
          <w:rStyle w:val="FootnoteReference"/>
          <w:rFonts w:cstheme="minorBidi"/>
        </w:rPr>
        <w:footnoteRef/>
      </w:r>
      <w:r>
        <w:rPr>
          <w:rFonts w:ascii="Times New Roman" w:hAnsi="Times New Roman"/>
        </w:rPr>
        <w:t>Agnes Sawir,</w:t>
      </w:r>
      <w:r w:rsidRPr="00895580">
        <w:rPr>
          <w:rFonts w:ascii="Times New Roman" w:hAnsi="Times New Roman"/>
        </w:rPr>
        <w:t xml:space="preserve"> </w:t>
      </w:r>
      <w:r w:rsidRPr="00895580">
        <w:rPr>
          <w:rFonts w:ascii="Times New Roman" w:hAnsi="Times New Roman"/>
          <w:i/>
          <w:iCs/>
        </w:rPr>
        <w:t>Analisa Kinerja Keuangan dan Perencanaan Keuangan Perusahaan</w:t>
      </w:r>
      <w:r>
        <w:rPr>
          <w:rFonts w:ascii="Times New Roman" w:hAnsi="Times New Roman"/>
        </w:rPr>
        <w:t>, (</w:t>
      </w:r>
      <w:r w:rsidRPr="00895580">
        <w:rPr>
          <w:rFonts w:ascii="Times New Roman" w:hAnsi="Times New Roman"/>
        </w:rPr>
        <w:t>Jakarta: Gramedia Pustaka Utama</w:t>
      </w:r>
      <w:r>
        <w:rPr>
          <w:rFonts w:ascii="Times New Roman" w:hAnsi="Times New Roman"/>
        </w:rPr>
        <w:t xml:space="preserve">, </w:t>
      </w:r>
      <w:r w:rsidRPr="00895580">
        <w:rPr>
          <w:rFonts w:ascii="Times New Roman" w:hAnsi="Times New Roman"/>
        </w:rPr>
        <w:t>2001</w:t>
      </w:r>
      <w:r>
        <w:rPr>
          <w:rFonts w:ascii="Times New Roman" w:hAnsi="Times New Roman"/>
        </w:rPr>
        <w:t>), h</w:t>
      </w:r>
      <w:r w:rsidRPr="00895580">
        <w:rPr>
          <w:rFonts w:ascii="Times New Roman" w:hAnsi="Times New Roman"/>
        </w:rPr>
        <w:t>.</w:t>
      </w:r>
      <w:r>
        <w:rPr>
          <w:rFonts w:ascii="Times New Roman" w:hAnsi="Times New Roman"/>
        </w:rPr>
        <w:t xml:space="preserve"> 102.</w:t>
      </w:r>
    </w:p>
  </w:footnote>
  <w:footnote w:id="17">
    <w:p w:rsidR="007A39DF" w:rsidRDefault="007A39DF" w:rsidP="00692E43">
      <w:pPr>
        <w:pStyle w:val="FootnoteText"/>
        <w:ind w:firstLine="720"/>
        <w:jc w:val="both"/>
      </w:pPr>
      <w:r w:rsidRPr="00895580">
        <w:rPr>
          <w:rStyle w:val="FootnoteReference"/>
          <w:rFonts w:ascii="Times New Roman" w:hAnsi="Times New Roman"/>
        </w:rPr>
        <w:footnoteRef/>
      </w:r>
      <w:r>
        <w:rPr>
          <w:rFonts w:ascii="Times New Roman" w:hAnsi="Times New Roman"/>
        </w:rPr>
        <w:t xml:space="preserve">Bambang Riyanto. </w:t>
      </w:r>
      <w:r>
        <w:rPr>
          <w:rFonts w:ascii="Times New Roman" w:hAnsi="Times New Roman"/>
          <w:i/>
          <w:iCs/>
        </w:rPr>
        <w:t>Dasar</w:t>
      </w:r>
      <w:r w:rsidRPr="00895580">
        <w:rPr>
          <w:rFonts w:ascii="Times New Roman" w:hAnsi="Times New Roman"/>
          <w:i/>
          <w:iCs/>
        </w:rPr>
        <w:t xml:space="preserve"> Pembelanjaan Perusahaan</w:t>
      </w:r>
      <w:r w:rsidRPr="00895580">
        <w:rPr>
          <w:rFonts w:ascii="Times New Roman" w:hAnsi="Times New Roman"/>
        </w:rPr>
        <w:t xml:space="preserve"> </w:t>
      </w:r>
      <w:r>
        <w:rPr>
          <w:rFonts w:ascii="Times New Roman" w:hAnsi="Times New Roman"/>
        </w:rPr>
        <w:t xml:space="preserve">(Yogyakarta: BPFE, 1998), h. </w:t>
      </w:r>
      <w:r w:rsidRPr="00895580">
        <w:rPr>
          <w:rFonts w:ascii="Times New Roman" w:hAnsi="Times New Roman"/>
        </w:rPr>
        <w:t>36</w:t>
      </w:r>
      <w:r>
        <w:rPr>
          <w:rFonts w:ascii="Times New Roman" w:hAnsi="Times New Roman"/>
        </w:rPr>
        <w:t>.</w:t>
      </w:r>
    </w:p>
  </w:footnote>
  <w:footnote w:id="18">
    <w:p w:rsidR="007A39DF" w:rsidRDefault="007A39DF" w:rsidP="00692E43">
      <w:pPr>
        <w:pStyle w:val="FootnoteText"/>
        <w:ind w:firstLine="720"/>
        <w:jc w:val="both"/>
      </w:pPr>
      <w:r w:rsidRPr="00895580">
        <w:rPr>
          <w:rStyle w:val="FootnoteReference"/>
          <w:rFonts w:ascii="Times New Roman" w:hAnsi="Times New Roman"/>
        </w:rPr>
        <w:footnoteRef/>
      </w:r>
      <w:r>
        <w:rPr>
          <w:rFonts w:ascii="Times New Roman" w:hAnsi="Times New Roman"/>
        </w:rPr>
        <w:t>Lukman Syamsuddin,</w:t>
      </w:r>
      <w:r w:rsidRPr="00895580">
        <w:rPr>
          <w:rFonts w:ascii="Times New Roman" w:hAnsi="Times New Roman"/>
        </w:rPr>
        <w:t xml:space="preserve"> </w:t>
      </w:r>
      <w:r w:rsidRPr="00895580">
        <w:rPr>
          <w:rFonts w:ascii="Times New Roman" w:hAnsi="Times New Roman"/>
          <w:i/>
          <w:iCs/>
        </w:rPr>
        <w:t>Manajemen Keuangan Perusahaan Edisi Baru</w:t>
      </w:r>
      <w:r>
        <w:rPr>
          <w:rFonts w:ascii="Times New Roman" w:hAnsi="Times New Roman"/>
        </w:rPr>
        <w:t>, (</w:t>
      </w:r>
      <w:r w:rsidRPr="00895580">
        <w:rPr>
          <w:rFonts w:ascii="Times New Roman" w:hAnsi="Times New Roman"/>
        </w:rPr>
        <w:t>Jak</w:t>
      </w:r>
      <w:r>
        <w:rPr>
          <w:rFonts w:ascii="Times New Roman" w:hAnsi="Times New Roman"/>
        </w:rPr>
        <w:t xml:space="preserve">arta: PT. RajaGrafindo Persada, </w:t>
      </w:r>
      <w:r w:rsidRPr="00895580">
        <w:rPr>
          <w:rFonts w:ascii="Times New Roman" w:hAnsi="Times New Roman"/>
        </w:rPr>
        <w:t>2004</w:t>
      </w:r>
      <w:r>
        <w:rPr>
          <w:rFonts w:ascii="Times New Roman" w:hAnsi="Times New Roman"/>
        </w:rPr>
        <w:t>),  h. 87.</w:t>
      </w:r>
    </w:p>
  </w:footnote>
  <w:footnote w:id="19">
    <w:p w:rsidR="007A39DF" w:rsidRDefault="007A39DF" w:rsidP="00692E43">
      <w:pPr>
        <w:autoSpaceDE w:val="0"/>
        <w:autoSpaceDN w:val="0"/>
        <w:adjustRightInd w:val="0"/>
        <w:spacing w:after="0" w:line="240" w:lineRule="auto"/>
        <w:ind w:firstLine="720"/>
        <w:jc w:val="both"/>
      </w:pPr>
      <w:r w:rsidRPr="00345450">
        <w:rPr>
          <w:rStyle w:val="FootnoteReference"/>
        </w:rPr>
        <w:footnoteRef/>
      </w:r>
      <w:r w:rsidRPr="00345450">
        <w:rPr>
          <w:rFonts w:ascii="Times New Roman" w:hAnsi="Times New Roman" w:cs="Times New Roman"/>
          <w:sz w:val="20"/>
          <w:szCs w:val="20"/>
        </w:rPr>
        <w:t xml:space="preserve">Ita Ari Sasongko, </w:t>
      </w:r>
      <w:r w:rsidRPr="00345450">
        <w:rPr>
          <w:rFonts w:ascii="Times New Roman" w:hAnsi="Times New Roman" w:cs="Times New Roman"/>
          <w:bCs/>
          <w:sz w:val="20"/>
          <w:szCs w:val="20"/>
        </w:rPr>
        <w:t>Analisis Pengaruh Risiko Kredit, Perputaran Kas, Likuiditas, Tingkat Kecukupan Modal, Dan Efisiensi Operasional terhadap Profi</w:t>
      </w:r>
      <w:r>
        <w:rPr>
          <w:rFonts w:ascii="Times New Roman" w:hAnsi="Times New Roman" w:cs="Times New Roman"/>
          <w:bCs/>
          <w:sz w:val="20"/>
          <w:szCs w:val="20"/>
        </w:rPr>
        <w:t>tabilitas Perusahaan Perbankan y</w:t>
      </w:r>
      <w:r w:rsidRPr="00345450">
        <w:rPr>
          <w:rFonts w:ascii="Times New Roman" w:hAnsi="Times New Roman" w:cs="Times New Roman"/>
          <w:bCs/>
          <w:sz w:val="20"/>
          <w:szCs w:val="20"/>
        </w:rPr>
        <w:t xml:space="preserve">ang </w:t>
      </w:r>
      <w:r w:rsidRPr="003A32D7">
        <w:rPr>
          <w:rFonts w:ascii="Times New Roman" w:hAnsi="Times New Roman" w:cs="Times New Roman"/>
          <w:bCs/>
          <w:sz w:val="20"/>
          <w:szCs w:val="20"/>
        </w:rPr>
        <w:t>Terdaftar Di Bei Periode 2007-</w:t>
      </w:r>
      <w:r w:rsidRPr="00C10431">
        <w:rPr>
          <w:rFonts w:ascii="Times New Roman" w:hAnsi="Times New Roman" w:cs="Times New Roman"/>
          <w:bCs/>
          <w:sz w:val="20"/>
          <w:szCs w:val="20"/>
        </w:rPr>
        <w:t>2013</w:t>
      </w:r>
      <w:r>
        <w:rPr>
          <w:rFonts w:ascii="Times New Roman" w:hAnsi="Times New Roman" w:cs="Times New Roman"/>
          <w:sz w:val="20"/>
          <w:szCs w:val="20"/>
        </w:rPr>
        <w:t xml:space="preserve">, </w:t>
      </w:r>
      <w:r w:rsidRPr="00C10431">
        <w:rPr>
          <w:rFonts w:ascii="Times New Roman" w:hAnsi="Times New Roman" w:cs="Times New Roman"/>
          <w:i/>
          <w:sz w:val="20"/>
          <w:szCs w:val="20"/>
        </w:rPr>
        <w:t>(</w:t>
      </w:r>
      <w:hyperlink r:id="rId1" w:history="1">
        <w:r w:rsidRPr="00C10431">
          <w:rPr>
            <w:rStyle w:val="Hyperlink"/>
            <w:rFonts w:ascii="Times New Roman" w:hAnsi="Times New Roman"/>
            <w:i/>
            <w:sz w:val="20"/>
            <w:szCs w:val="20"/>
          </w:rPr>
          <w:t>http://eprints.dinus.ac.id/8856/1/jurnal_13803.pdf</w:t>
        </w:r>
      </w:hyperlink>
      <w:r w:rsidRPr="00C10431">
        <w:rPr>
          <w:rFonts w:ascii="Times New Roman" w:hAnsi="Times New Roman" w:cs="Times New Roman"/>
          <w:i/>
          <w:sz w:val="20"/>
          <w:szCs w:val="20"/>
        </w:rPr>
        <w:t>),</w:t>
      </w:r>
      <w:r w:rsidRPr="003A32D7">
        <w:rPr>
          <w:rFonts w:ascii="Times New Roman" w:hAnsi="Times New Roman" w:cs="Times New Roman"/>
          <w:i/>
          <w:sz w:val="20"/>
          <w:szCs w:val="20"/>
        </w:rPr>
        <w:t xml:space="preserve"> </w:t>
      </w:r>
      <w:r w:rsidRPr="003A32D7">
        <w:rPr>
          <w:rFonts w:ascii="Times New Roman" w:hAnsi="Times New Roman" w:cs="Times New Roman"/>
          <w:sz w:val="20"/>
          <w:szCs w:val="20"/>
        </w:rPr>
        <w:t>diakses pada tanggal 10 Desember 2014.</w:t>
      </w:r>
    </w:p>
  </w:footnote>
  <w:footnote w:id="20">
    <w:p w:rsidR="007A39DF" w:rsidRDefault="007A39DF" w:rsidP="00692E43">
      <w:pPr>
        <w:pStyle w:val="FootnoteText"/>
        <w:ind w:firstLine="720"/>
        <w:jc w:val="both"/>
      </w:pPr>
      <w:r w:rsidRPr="000068C9">
        <w:rPr>
          <w:rStyle w:val="FootnoteReference"/>
          <w:rFonts w:ascii="Times New Roman" w:hAnsi="Times New Roman"/>
        </w:rPr>
        <w:footnoteRef/>
      </w:r>
      <w:r w:rsidRPr="000068C9">
        <w:rPr>
          <w:rFonts w:ascii="Times New Roman" w:hAnsi="Times New Roman"/>
        </w:rPr>
        <w:t>Riza Ayu Ramdany,</w:t>
      </w:r>
      <w:r w:rsidRPr="000068C9">
        <w:t xml:space="preserve"> </w:t>
      </w:r>
      <w:r w:rsidRPr="000068C9">
        <w:rPr>
          <w:rFonts w:ascii="Times New Roman" w:hAnsi="Times New Roman"/>
          <w:bCs/>
        </w:rPr>
        <w:t>Analisis p</w:t>
      </w:r>
      <w:r w:rsidRPr="000068C9">
        <w:rPr>
          <w:rFonts w:ascii="Times New Roman" w:hAnsi="Times New Roman"/>
          <w:bCs/>
          <w:lang w:val="en-US"/>
        </w:rPr>
        <w:t xml:space="preserve">engaruh </w:t>
      </w:r>
      <w:r w:rsidRPr="000068C9">
        <w:rPr>
          <w:rFonts w:ascii="Times New Roman" w:hAnsi="Times New Roman"/>
          <w:bCs/>
          <w:i/>
          <w:lang w:val="en-US"/>
        </w:rPr>
        <w:t>Capital Adequacy Ratio</w:t>
      </w:r>
      <w:r w:rsidRPr="000068C9">
        <w:rPr>
          <w:rFonts w:ascii="Times New Roman" w:hAnsi="Times New Roman"/>
          <w:bCs/>
          <w:lang w:val="en-US"/>
        </w:rPr>
        <w:t>,</w:t>
      </w:r>
      <w:r w:rsidRPr="000068C9">
        <w:rPr>
          <w:rFonts w:ascii="Times New Roman" w:hAnsi="Times New Roman"/>
          <w:bCs/>
        </w:rPr>
        <w:t xml:space="preserve"> </w:t>
      </w:r>
      <w:r w:rsidRPr="000068C9">
        <w:rPr>
          <w:rFonts w:ascii="Times New Roman" w:hAnsi="Times New Roman"/>
          <w:i/>
          <w:iCs/>
          <w:lang w:val="en-US"/>
        </w:rPr>
        <w:t>Operational Efficiency</w:t>
      </w:r>
      <w:r w:rsidRPr="000068C9">
        <w:rPr>
          <w:rFonts w:ascii="Times New Roman" w:hAnsi="Times New Roman"/>
          <w:bCs/>
          <w:lang w:val="en-US"/>
        </w:rPr>
        <w:t xml:space="preserve">, dan </w:t>
      </w:r>
      <w:r w:rsidRPr="000068C9">
        <w:rPr>
          <w:rFonts w:ascii="Times New Roman" w:hAnsi="Times New Roman"/>
          <w:bCs/>
          <w:i/>
          <w:lang w:val="en-US"/>
        </w:rPr>
        <w:t xml:space="preserve">Loan </w:t>
      </w:r>
      <w:r w:rsidRPr="000068C9">
        <w:rPr>
          <w:rFonts w:ascii="Times New Roman" w:hAnsi="Times New Roman"/>
          <w:bCs/>
          <w:i/>
        </w:rPr>
        <w:t>t</w:t>
      </w:r>
      <w:r w:rsidRPr="000068C9">
        <w:rPr>
          <w:rFonts w:ascii="Times New Roman" w:hAnsi="Times New Roman"/>
          <w:bCs/>
          <w:i/>
          <w:lang w:val="en-US"/>
        </w:rPr>
        <w:t>o Deposit Ratio</w:t>
      </w:r>
      <w:r w:rsidRPr="000068C9">
        <w:rPr>
          <w:rFonts w:ascii="Times New Roman" w:hAnsi="Times New Roman"/>
          <w:bCs/>
          <w:i/>
        </w:rPr>
        <w:t xml:space="preserve"> </w:t>
      </w:r>
      <w:r w:rsidRPr="000068C9">
        <w:rPr>
          <w:rFonts w:ascii="Times New Roman" w:hAnsi="Times New Roman"/>
          <w:bCs/>
          <w:lang w:val="en-US"/>
        </w:rPr>
        <w:t xml:space="preserve">terhadap </w:t>
      </w:r>
      <w:r w:rsidRPr="000068C9">
        <w:rPr>
          <w:rFonts w:ascii="Times New Roman" w:hAnsi="Times New Roman"/>
          <w:bCs/>
          <w:i/>
        </w:rPr>
        <w:t>R</w:t>
      </w:r>
      <w:r w:rsidRPr="000068C9">
        <w:rPr>
          <w:rFonts w:ascii="Times New Roman" w:hAnsi="Times New Roman"/>
          <w:bCs/>
          <w:i/>
          <w:lang w:val="en-US"/>
        </w:rPr>
        <w:t xml:space="preserve">eturn on </w:t>
      </w:r>
      <w:r w:rsidRPr="000068C9">
        <w:rPr>
          <w:rFonts w:ascii="Times New Roman" w:hAnsi="Times New Roman"/>
          <w:bCs/>
          <w:i/>
        </w:rPr>
        <w:t>A</w:t>
      </w:r>
      <w:r w:rsidRPr="000068C9">
        <w:rPr>
          <w:rFonts w:ascii="Times New Roman" w:hAnsi="Times New Roman"/>
          <w:bCs/>
          <w:i/>
          <w:lang w:val="en-US"/>
        </w:rPr>
        <w:t>sse</w:t>
      </w:r>
      <w:r w:rsidRPr="000068C9">
        <w:rPr>
          <w:rFonts w:ascii="Times New Roman" w:hAnsi="Times New Roman"/>
          <w:bCs/>
          <w:i/>
        </w:rPr>
        <w:t xml:space="preserve">ts </w:t>
      </w:r>
      <w:r w:rsidRPr="000068C9">
        <w:rPr>
          <w:rFonts w:ascii="Times New Roman" w:hAnsi="Times New Roman"/>
          <w:bCs/>
          <w:lang w:val="en-US"/>
        </w:rPr>
        <w:t xml:space="preserve">studi komparatif pada bank </w:t>
      </w:r>
      <w:r w:rsidRPr="000068C9">
        <w:rPr>
          <w:rFonts w:ascii="Times New Roman" w:hAnsi="Times New Roman"/>
          <w:bCs/>
        </w:rPr>
        <w:t>BUMN</w:t>
      </w:r>
      <w:r w:rsidRPr="000068C9">
        <w:rPr>
          <w:rFonts w:ascii="Times New Roman" w:hAnsi="Times New Roman"/>
          <w:bCs/>
          <w:lang w:val="en-US"/>
        </w:rPr>
        <w:t xml:space="preserve"> di </w:t>
      </w:r>
      <w:r w:rsidRPr="000068C9">
        <w:rPr>
          <w:rFonts w:ascii="Times New Roman" w:hAnsi="Times New Roman"/>
          <w:bCs/>
        </w:rPr>
        <w:t>I</w:t>
      </w:r>
      <w:r w:rsidRPr="000068C9">
        <w:rPr>
          <w:rFonts w:ascii="Times New Roman" w:hAnsi="Times New Roman"/>
          <w:bCs/>
          <w:lang w:val="en-US"/>
        </w:rPr>
        <w:t>ndonesia periode tahun 2008-2011</w:t>
      </w:r>
      <w:r w:rsidRPr="000068C9">
        <w:rPr>
          <w:rFonts w:ascii="Times New Roman" w:hAnsi="Times New Roman"/>
          <w:bCs/>
        </w:rPr>
        <w:t xml:space="preserve">, </w:t>
      </w:r>
      <w:r w:rsidRPr="000068C9">
        <w:rPr>
          <w:rFonts w:ascii="Times New Roman" w:hAnsi="Times New Roman"/>
          <w:bCs/>
          <w:i/>
        </w:rPr>
        <w:t>Skripsi</w:t>
      </w:r>
      <w:r>
        <w:rPr>
          <w:rFonts w:ascii="Times New Roman" w:hAnsi="Times New Roman"/>
          <w:bCs/>
          <w:i/>
        </w:rPr>
        <w:t xml:space="preserve">, </w:t>
      </w:r>
      <w:r w:rsidRPr="000068C9">
        <w:rPr>
          <w:rFonts w:ascii="Times New Roman" w:hAnsi="Times New Roman"/>
          <w:bCs/>
        </w:rPr>
        <w:t>(Makassar: Universitas Hasanuddin, 2012), h. 5.</w:t>
      </w:r>
    </w:p>
  </w:footnote>
  <w:footnote w:id="21">
    <w:p w:rsidR="007A39DF" w:rsidRDefault="007A39DF" w:rsidP="00692E43">
      <w:pPr>
        <w:pStyle w:val="FootnoteText"/>
        <w:ind w:firstLine="720"/>
        <w:jc w:val="both"/>
      </w:pPr>
      <w:r w:rsidRPr="005E689B">
        <w:rPr>
          <w:rStyle w:val="FootnoteReference"/>
          <w:rFonts w:ascii="Times New Roman" w:hAnsi="Times New Roman"/>
        </w:rPr>
        <w:footnoteRef/>
      </w:r>
      <w:r w:rsidRPr="005E689B">
        <w:rPr>
          <w:rFonts w:ascii="Times New Roman" w:hAnsi="Times New Roman"/>
        </w:rPr>
        <w:t xml:space="preserve">Bungin Burhan, </w:t>
      </w:r>
      <w:r w:rsidRPr="005E689B">
        <w:rPr>
          <w:rFonts w:ascii="Times New Roman" w:hAnsi="Times New Roman"/>
          <w:i/>
        </w:rPr>
        <w:t>Metodologi Penelitian Kuantitatif</w:t>
      </w:r>
      <w:r>
        <w:rPr>
          <w:rFonts w:ascii="Times New Roman" w:hAnsi="Times New Roman"/>
          <w:i/>
        </w:rPr>
        <w:t xml:space="preserve">, </w:t>
      </w:r>
      <w:r w:rsidRPr="005E689B">
        <w:rPr>
          <w:rFonts w:ascii="Times New Roman" w:hAnsi="Times New Roman"/>
          <w:i/>
        </w:rPr>
        <w:t xml:space="preserve"> </w:t>
      </w:r>
      <w:r w:rsidRPr="005E689B">
        <w:rPr>
          <w:rFonts w:ascii="Times New Roman" w:hAnsi="Times New Roman"/>
        </w:rPr>
        <w:t>(Edisi 2, Jakarta: Kencana, 2011), h.199.</w:t>
      </w:r>
    </w:p>
  </w:footnote>
  <w:footnote w:id="22">
    <w:p w:rsidR="007A39DF" w:rsidRDefault="007A39DF" w:rsidP="00692E43">
      <w:pPr>
        <w:pStyle w:val="FootnoteText"/>
        <w:ind w:firstLine="720"/>
        <w:jc w:val="both"/>
      </w:pPr>
      <w:r w:rsidRPr="00CC4987">
        <w:rPr>
          <w:rStyle w:val="FootnoteReference"/>
          <w:rFonts w:ascii="Times New Roman" w:hAnsi="Times New Roman"/>
        </w:rPr>
        <w:footnoteRef/>
      </w:r>
      <w:r w:rsidRPr="00CC4987">
        <w:rPr>
          <w:rFonts w:ascii="Times New Roman" w:hAnsi="Times New Roman"/>
        </w:rPr>
        <w:t xml:space="preserve">M. Iqbal Hasan, </w:t>
      </w:r>
      <w:r w:rsidRPr="00CC4987">
        <w:rPr>
          <w:rFonts w:ascii="Times New Roman" w:hAnsi="Times New Roman"/>
          <w:i/>
        </w:rPr>
        <w:t>Pokok-Pokok Metodologi Penelitian dan Aplikasinya</w:t>
      </w:r>
      <w:r>
        <w:rPr>
          <w:rFonts w:ascii="Times New Roman" w:hAnsi="Times New Roman"/>
        </w:rPr>
        <w:t xml:space="preserve">, </w:t>
      </w:r>
      <w:r w:rsidRPr="00CC4987">
        <w:rPr>
          <w:rFonts w:ascii="Times New Roman" w:hAnsi="Times New Roman"/>
        </w:rPr>
        <w:t>(Bogor: Ghalia Indonesia</w:t>
      </w:r>
      <w:r>
        <w:rPr>
          <w:rFonts w:ascii="Times New Roman" w:hAnsi="Times New Roman"/>
        </w:rPr>
        <w:t>, 2002</w:t>
      </w:r>
      <w:r w:rsidRPr="00CC4987">
        <w:rPr>
          <w:rFonts w:ascii="Times New Roman" w:hAnsi="Times New Roman"/>
        </w:rPr>
        <w:t>), h. 100.</w:t>
      </w:r>
    </w:p>
  </w:footnote>
  <w:footnote w:id="23">
    <w:p w:rsidR="007A39DF" w:rsidRDefault="007A39DF" w:rsidP="00692E43">
      <w:pPr>
        <w:pStyle w:val="FootnoteText"/>
        <w:spacing w:line="360" w:lineRule="auto"/>
        <w:ind w:firstLine="720"/>
        <w:jc w:val="both"/>
      </w:pPr>
      <w:r w:rsidRPr="00412FAB">
        <w:rPr>
          <w:rStyle w:val="FootnoteReference"/>
          <w:rFonts w:ascii="Times New Roman" w:hAnsi="Times New Roman"/>
        </w:rPr>
        <w:footnoteRef/>
      </w:r>
      <w:r>
        <w:rPr>
          <w:rFonts w:ascii="Times New Roman" w:hAnsi="Times New Roman"/>
        </w:rPr>
        <w:t>Agus Widarjono</w:t>
      </w:r>
      <w:r w:rsidRPr="00412FAB">
        <w:rPr>
          <w:rFonts w:ascii="Times New Roman" w:hAnsi="Times New Roman"/>
        </w:rPr>
        <w:t xml:space="preserve">. </w:t>
      </w:r>
      <w:r w:rsidRPr="00412FAB">
        <w:rPr>
          <w:rFonts w:ascii="Times New Roman" w:hAnsi="Times New Roman"/>
          <w:i/>
        </w:rPr>
        <w:t xml:space="preserve">Analisis Statistika Multivariat Terapan </w:t>
      </w:r>
      <w:r w:rsidRPr="00412FAB">
        <w:rPr>
          <w:rFonts w:ascii="Times New Roman" w:hAnsi="Times New Roman"/>
        </w:rPr>
        <w:t>(Yogyakarta: UPP STIM YKPN, 2010), h. 9</w:t>
      </w:r>
    </w:p>
  </w:footnote>
  <w:footnote w:id="24">
    <w:p w:rsidR="007A39DF" w:rsidRDefault="007A39DF" w:rsidP="00692E43">
      <w:pPr>
        <w:pStyle w:val="FootnoteText"/>
        <w:ind w:firstLine="720"/>
        <w:jc w:val="both"/>
      </w:pPr>
      <w:r w:rsidRPr="004A0B5F">
        <w:rPr>
          <w:rStyle w:val="FootnoteReference"/>
          <w:rFonts w:ascii="Times New Roman" w:hAnsi="Times New Roman"/>
        </w:rPr>
        <w:footnoteRef/>
      </w:r>
      <w:r>
        <w:rPr>
          <w:rFonts w:ascii="Times New Roman" w:hAnsi="Times New Roman"/>
        </w:rPr>
        <w:t xml:space="preserve">Annual Report. </w:t>
      </w:r>
      <w:r w:rsidRPr="004A0B5F">
        <w:rPr>
          <w:rFonts w:ascii="Times New Roman" w:hAnsi="Times New Roman"/>
          <w:i/>
        </w:rPr>
        <w:t>Bank Rakyat Indonesia</w:t>
      </w:r>
      <w:r w:rsidRPr="004A0B5F">
        <w:rPr>
          <w:rFonts w:ascii="Times New Roman" w:hAnsi="Times New Roman"/>
        </w:rPr>
        <w:t xml:space="preserve">. </w:t>
      </w:r>
      <w:r>
        <w:rPr>
          <w:rFonts w:ascii="Times New Roman" w:hAnsi="Times New Roman"/>
        </w:rPr>
        <w:t xml:space="preserve"> </w:t>
      </w:r>
      <w:r w:rsidRPr="004A0B5F">
        <w:rPr>
          <w:rFonts w:ascii="Times New Roman" w:hAnsi="Times New Roman"/>
        </w:rPr>
        <w:t>http://id.wikipedia.org</w:t>
      </w:r>
      <w:r>
        <w:rPr>
          <w:rFonts w:ascii="Times New Roman" w:hAnsi="Times New Roman"/>
        </w:rPr>
        <w:t>/</w:t>
      </w:r>
      <w:r w:rsidRPr="004A0B5F">
        <w:rPr>
          <w:rFonts w:ascii="Times New Roman" w:hAnsi="Times New Roman"/>
        </w:rPr>
        <w:t>BBRI_Annual Report_2013.pdf</w:t>
      </w:r>
      <w:r>
        <w:rPr>
          <w:rFonts w:ascii="Times New Roman" w:hAnsi="Times New Roman"/>
        </w:rPr>
        <w:t xml:space="preserve">  (diakses pada 31 Maret 2015 pukul 15.45 WITA).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159"/>
    <w:multiLevelType w:val="hybridMultilevel"/>
    <w:tmpl w:val="C06A48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384B"/>
    <w:multiLevelType w:val="hybridMultilevel"/>
    <w:tmpl w:val="E47CFBD6"/>
    <w:lvl w:ilvl="0" w:tplc="BB180C6C">
      <w:start w:val="3"/>
      <w:numFmt w:val="upp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
    <w:nsid w:val="07991D2F"/>
    <w:multiLevelType w:val="hybridMultilevel"/>
    <w:tmpl w:val="14B2446E"/>
    <w:lvl w:ilvl="0" w:tplc="1D0E1E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3D1153"/>
    <w:multiLevelType w:val="hybridMultilevel"/>
    <w:tmpl w:val="F29CD3B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3755DC"/>
    <w:multiLevelType w:val="hybridMultilevel"/>
    <w:tmpl w:val="DC961680"/>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566207"/>
    <w:multiLevelType w:val="hybridMultilevel"/>
    <w:tmpl w:val="BFA84A7E"/>
    <w:lvl w:ilvl="0" w:tplc="04090019">
      <w:start w:val="1"/>
      <w:numFmt w:val="lowerLetter"/>
      <w:lvlText w:val="%1."/>
      <w:lvlJc w:val="left"/>
      <w:pPr>
        <w:ind w:left="22" w:hanging="360"/>
      </w:pPr>
    </w:lvl>
    <w:lvl w:ilvl="1" w:tplc="04090019" w:tentative="1">
      <w:start w:val="1"/>
      <w:numFmt w:val="lowerLetter"/>
      <w:lvlText w:val="%2."/>
      <w:lvlJc w:val="left"/>
      <w:pPr>
        <w:ind w:left="742" w:hanging="360"/>
      </w:pPr>
    </w:lvl>
    <w:lvl w:ilvl="2" w:tplc="0409001B" w:tentative="1">
      <w:start w:val="1"/>
      <w:numFmt w:val="lowerRoman"/>
      <w:lvlText w:val="%3."/>
      <w:lvlJc w:val="right"/>
      <w:pPr>
        <w:ind w:left="1462" w:hanging="180"/>
      </w:pPr>
    </w:lvl>
    <w:lvl w:ilvl="3" w:tplc="0409000F" w:tentative="1">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6">
    <w:nsid w:val="192A2559"/>
    <w:multiLevelType w:val="hybridMultilevel"/>
    <w:tmpl w:val="DCD2127E"/>
    <w:lvl w:ilvl="0" w:tplc="D2EC49EE">
      <w:start w:val="1"/>
      <w:numFmt w:val="upp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9EB04EC"/>
    <w:multiLevelType w:val="hybridMultilevel"/>
    <w:tmpl w:val="DE68DE3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C346E6"/>
    <w:multiLevelType w:val="hybridMultilevel"/>
    <w:tmpl w:val="CCB2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15257"/>
    <w:multiLevelType w:val="hybridMultilevel"/>
    <w:tmpl w:val="539E40EC"/>
    <w:lvl w:ilvl="0" w:tplc="0B564E80">
      <w:start w:val="4"/>
      <w:numFmt w:val="decimal"/>
      <w:lvlText w:val="%1."/>
      <w:lvlJc w:val="left"/>
      <w:pPr>
        <w:ind w:left="360" w:hanging="360"/>
      </w:pPr>
      <w:rPr>
        <w:rFonts w:hint="default"/>
        <w:b/>
        <w:bCs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nsid w:val="1F6F23BD"/>
    <w:multiLevelType w:val="hybridMultilevel"/>
    <w:tmpl w:val="55C275A2"/>
    <w:lvl w:ilvl="0" w:tplc="3DBCCC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FFA6397"/>
    <w:multiLevelType w:val="hybridMultilevel"/>
    <w:tmpl w:val="A4DE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44430"/>
    <w:multiLevelType w:val="hybridMultilevel"/>
    <w:tmpl w:val="418CF664"/>
    <w:lvl w:ilvl="0" w:tplc="E330351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5909FD"/>
    <w:multiLevelType w:val="hybridMultilevel"/>
    <w:tmpl w:val="C8A4D6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22E793D"/>
    <w:multiLevelType w:val="hybridMultilevel"/>
    <w:tmpl w:val="2FBA752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206801"/>
    <w:multiLevelType w:val="hybridMultilevel"/>
    <w:tmpl w:val="53C88A74"/>
    <w:lvl w:ilvl="0" w:tplc="137C0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BC48AA"/>
    <w:multiLevelType w:val="hybridMultilevel"/>
    <w:tmpl w:val="D506E2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6708F7"/>
    <w:multiLevelType w:val="hybridMultilevel"/>
    <w:tmpl w:val="6CC64CF8"/>
    <w:lvl w:ilvl="0" w:tplc="2C46DBDE">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8">
    <w:nsid w:val="32F8179C"/>
    <w:multiLevelType w:val="hybridMultilevel"/>
    <w:tmpl w:val="D5D845C4"/>
    <w:lvl w:ilvl="0" w:tplc="0F4AE9F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05388B"/>
    <w:multiLevelType w:val="hybridMultilevel"/>
    <w:tmpl w:val="DE36578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18205F"/>
    <w:multiLevelType w:val="hybridMultilevel"/>
    <w:tmpl w:val="D4B0DB62"/>
    <w:lvl w:ilvl="0" w:tplc="6DE42856">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38723D32"/>
    <w:multiLevelType w:val="hybridMultilevel"/>
    <w:tmpl w:val="8466C784"/>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5E777A"/>
    <w:multiLevelType w:val="hybridMultilevel"/>
    <w:tmpl w:val="0944BE66"/>
    <w:lvl w:ilvl="0" w:tplc="5F5E0F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3">
    <w:nsid w:val="3C816511"/>
    <w:multiLevelType w:val="hybridMultilevel"/>
    <w:tmpl w:val="31061E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9E68A9"/>
    <w:multiLevelType w:val="hybridMultilevel"/>
    <w:tmpl w:val="D5E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D489E"/>
    <w:multiLevelType w:val="hybridMultilevel"/>
    <w:tmpl w:val="904EAB28"/>
    <w:lvl w:ilvl="0" w:tplc="0FE664B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44121BBC"/>
    <w:multiLevelType w:val="hybridMultilevel"/>
    <w:tmpl w:val="F3E8AC16"/>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446F26D6"/>
    <w:multiLevelType w:val="hybridMultilevel"/>
    <w:tmpl w:val="7C80A4F8"/>
    <w:lvl w:ilvl="0" w:tplc="E8B87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684C48"/>
    <w:multiLevelType w:val="hybridMultilevel"/>
    <w:tmpl w:val="587632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EA1A59"/>
    <w:multiLevelType w:val="hybridMultilevel"/>
    <w:tmpl w:val="2480C8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8F4B85"/>
    <w:multiLevelType w:val="hybridMultilevel"/>
    <w:tmpl w:val="EE3E7EAA"/>
    <w:lvl w:ilvl="0" w:tplc="DB26E3A8">
      <w:start w:val="1"/>
      <w:numFmt w:val="upperLetter"/>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276921"/>
    <w:multiLevelType w:val="hybridMultilevel"/>
    <w:tmpl w:val="3C842772"/>
    <w:lvl w:ilvl="0" w:tplc="0409000F">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4E6A6DB4"/>
    <w:multiLevelType w:val="hybridMultilevel"/>
    <w:tmpl w:val="5B08A45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047C4F"/>
    <w:multiLevelType w:val="hybridMultilevel"/>
    <w:tmpl w:val="66043E9A"/>
    <w:lvl w:ilvl="0" w:tplc="1FC41B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750221"/>
    <w:multiLevelType w:val="hybridMultilevel"/>
    <w:tmpl w:val="5074CA80"/>
    <w:lvl w:ilvl="0" w:tplc="5CE89C28">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5">
    <w:nsid w:val="54F760E1"/>
    <w:multiLevelType w:val="hybridMultilevel"/>
    <w:tmpl w:val="7E027BBC"/>
    <w:lvl w:ilvl="0" w:tplc="B99C2A9E">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6">
    <w:nsid w:val="558F087B"/>
    <w:multiLevelType w:val="hybridMultilevel"/>
    <w:tmpl w:val="B5AC3824"/>
    <w:lvl w:ilvl="0" w:tplc="04090015">
      <w:start w:val="1"/>
      <w:numFmt w:val="upperLetter"/>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7">
    <w:nsid w:val="564675FD"/>
    <w:multiLevelType w:val="hybridMultilevel"/>
    <w:tmpl w:val="8C7C1602"/>
    <w:lvl w:ilvl="0" w:tplc="917E169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8231274"/>
    <w:multiLevelType w:val="hybridMultilevel"/>
    <w:tmpl w:val="0A328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B45DA"/>
    <w:multiLevelType w:val="hybridMultilevel"/>
    <w:tmpl w:val="28EAE61C"/>
    <w:lvl w:ilvl="0" w:tplc="BA82C6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8030870"/>
    <w:multiLevelType w:val="hybridMultilevel"/>
    <w:tmpl w:val="308CB110"/>
    <w:lvl w:ilvl="0" w:tplc="04090015">
      <w:start w:val="1"/>
      <w:numFmt w:val="upperLetter"/>
      <w:lvlText w:val="%1."/>
      <w:lvlJc w:val="left"/>
      <w:pPr>
        <w:ind w:left="720" w:hanging="360"/>
      </w:pPr>
      <w:rPr>
        <w:rFonts w:hint="default"/>
      </w:rPr>
    </w:lvl>
    <w:lvl w:ilvl="1" w:tplc="EE12BFE2">
      <w:start w:val="1"/>
      <w:numFmt w:val="decimal"/>
      <w:lvlText w:val="%2."/>
      <w:lvlJc w:val="left"/>
      <w:pPr>
        <w:ind w:left="1440" w:hanging="360"/>
      </w:pPr>
      <w:rPr>
        <w:rFonts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21F24"/>
    <w:multiLevelType w:val="hybridMultilevel"/>
    <w:tmpl w:val="BBE61E7C"/>
    <w:lvl w:ilvl="0" w:tplc="5DA87B56">
      <w:start w:val="1"/>
      <w:numFmt w:val="decimal"/>
      <w:lvlText w:val="%1."/>
      <w:lvlJc w:val="left"/>
      <w:pPr>
        <w:ind w:left="1571" w:hanging="360"/>
      </w:pPr>
      <w:rPr>
        <w:rFonts w:ascii="Book Antiqua" w:eastAsiaTheme="minorEastAsia" w:hAnsi="Book Antiqua"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nsid w:val="6E7C659B"/>
    <w:multiLevelType w:val="hybridMultilevel"/>
    <w:tmpl w:val="4B7C4AE6"/>
    <w:lvl w:ilvl="0" w:tplc="F79CC0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913F0"/>
    <w:multiLevelType w:val="hybridMultilevel"/>
    <w:tmpl w:val="37B80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0731AB"/>
    <w:multiLevelType w:val="hybridMultilevel"/>
    <w:tmpl w:val="038EB2B2"/>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08B44BA"/>
    <w:multiLevelType w:val="hybridMultilevel"/>
    <w:tmpl w:val="125813BA"/>
    <w:lvl w:ilvl="0" w:tplc="04090011">
      <w:start w:val="1"/>
      <w:numFmt w:val="decimal"/>
      <w:lvlText w:val="%1)"/>
      <w:lvlJc w:val="left"/>
      <w:pPr>
        <w:ind w:left="720" w:hanging="360"/>
      </w:pPr>
      <w:rPr>
        <w:rFonts w:hint="default"/>
      </w:rPr>
    </w:lvl>
    <w:lvl w:ilvl="1" w:tplc="8DE03F64">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4A53FA"/>
    <w:multiLevelType w:val="hybridMultilevel"/>
    <w:tmpl w:val="71427B6E"/>
    <w:lvl w:ilvl="0" w:tplc="0409000F">
      <w:start w:val="1"/>
      <w:numFmt w:val="decimal"/>
      <w:lvlText w:val="%1."/>
      <w:lvlJc w:val="left"/>
      <w:pPr>
        <w:ind w:left="720" w:hanging="360"/>
      </w:pPr>
      <w:rPr>
        <w:rFonts w:ascii="Book Antiqua" w:hAnsi="Book Antiqua" w:hint="default"/>
        <w:b/>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DC241DC"/>
    <w:multiLevelType w:val="hybridMultilevel"/>
    <w:tmpl w:val="903A881C"/>
    <w:lvl w:ilvl="0" w:tplc="CEDC72F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240CEB"/>
    <w:multiLevelType w:val="hybridMultilevel"/>
    <w:tmpl w:val="D7DC8E3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2"/>
  </w:num>
  <w:num w:numId="3">
    <w:abstractNumId w:val="7"/>
  </w:num>
  <w:num w:numId="4">
    <w:abstractNumId w:val="32"/>
  </w:num>
  <w:num w:numId="5">
    <w:abstractNumId w:val="26"/>
  </w:num>
  <w:num w:numId="6">
    <w:abstractNumId w:val="44"/>
  </w:num>
  <w:num w:numId="7">
    <w:abstractNumId w:val="19"/>
  </w:num>
  <w:num w:numId="8">
    <w:abstractNumId w:val="21"/>
  </w:num>
  <w:num w:numId="9">
    <w:abstractNumId w:val="30"/>
  </w:num>
  <w:num w:numId="10">
    <w:abstractNumId w:val="38"/>
  </w:num>
  <w:num w:numId="11">
    <w:abstractNumId w:val="11"/>
  </w:num>
  <w:num w:numId="12">
    <w:abstractNumId w:val="24"/>
  </w:num>
  <w:num w:numId="13">
    <w:abstractNumId w:val="4"/>
  </w:num>
  <w:num w:numId="14">
    <w:abstractNumId w:val="33"/>
  </w:num>
  <w:num w:numId="15">
    <w:abstractNumId w:val="46"/>
  </w:num>
  <w:num w:numId="16">
    <w:abstractNumId w:val="41"/>
  </w:num>
  <w:num w:numId="17">
    <w:abstractNumId w:val="23"/>
  </w:num>
  <w:num w:numId="18">
    <w:abstractNumId w:val="12"/>
  </w:num>
  <w:num w:numId="19">
    <w:abstractNumId w:val="2"/>
  </w:num>
  <w:num w:numId="20">
    <w:abstractNumId w:val="48"/>
  </w:num>
  <w:num w:numId="21">
    <w:abstractNumId w:val="25"/>
  </w:num>
  <w:num w:numId="22">
    <w:abstractNumId w:val="18"/>
  </w:num>
  <w:num w:numId="23">
    <w:abstractNumId w:val="39"/>
  </w:num>
  <w:num w:numId="24">
    <w:abstractNumId w:val="0"/>
  </w:num>
  <w:num w:numId="25">
    <w:abstractNumId w:val="47"/>
  </w:num>
  <w:num w:numId="26">
    <w:abstractNumId w:val="31"/>
  </w:num>
  <w:num w:numId="27">
    <w:abstractNumId w:val="36"/>
  </w:num>
  <w:num w:numId="28">
    <w:abstractNumId w:val="34"/>
  </w:num>
  <w:num w:numId="29">
    <w:abstractNumId w:val="9"/>
  </w:num>
  <w:num w:numId="30">
    <w:abstractNumId w:val="5"/>
  </w:num>
  <w:num w:numId="31">
    <w:abstractNumId w:val="16"/>
  </w:num>
  <w:num w:numId="32">
    <w:abstractNumId w:val="15"/>
  </w:num>
  <w:num w:numId="33">
    <w:abstractNumId w:val="29"/>
  </w:num>
  <w:num w:numId="34">
    <w:abstractNumId w:val="10"/>
  </w:num>
  <w:num w:numId="35">
    <w:abstractNumId w:val="43"/>
  </w:num>
  <w:num w:numId="36">
    <w:abstractNumId w:val="40"/>
  </w:num>
  <w:num w:numId="37">
    <w:abstractNumId w:val="35"/>
  </w:num>
  <w:num w:numId="38">
    <w:abstractNumId w:val="8"/>
  </w:num>
  <w:num w:numId="39">
    <w:abstractNumId w:val="45"/>
  </w:num>
  <w:num w:numId="40">
    <w:abstractNumId w:val="27"/>
  </w:num>
  <w:num w:numId="41">
    <w:abstractNumId w:val="6"/>
  </w:num>
  <w:num w:numId="42">
    <w:abstractNumId w:val="37"/>
  </w:num>
  <w:num w:numId="43">
    <w:abstractNumId w:val="22"/>
  </w:num>
  <w:num w:numId="44">
    <w:abstractNumId w:val="17"/>
  </w:num>
  <w:num w:numId="45">
    <w:abstractNumId w:val="13"/>
  </w:num>
  <w:num w:numId="46">
    <w:abstractNumId w:val="14"/>
  </w:num>
  <w:num w:numId="47">
    <w:abstractNumId w:val="20"/>
  </w:num>
  <w:num w:numId="48">
    <w:abstractNumId w:val="1"/>
  </w:num>
  <w:num w:numId="49">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735627"/>
    <w:rsid w:val="00067588"/>
    <w:rsid w:val="000F6169"/>
    <w:rsid w:val="002778E3"/>
    <w:rsid w:val="002A6001"/>
    <w:rsid w:val="002B14F3"/>
    <w:rsid w:val="002B19C5"/>
    <w:rsid w:val="002D1BBB"/>
    <w:rsid w:val="003176FB"/>
    <w:rsid w:val="00332631"/>
    <w:rsid w:val="003364DA"/>
    <w:rsid w:val="003E60E7"/>
    <w:rsid w:val="00692E43"/>
    <w:rsid w:val="00735627"/>
    <w:rsid w:val="007A39DF"/>
    <w:rsid w:val="00883563"/>
    <w:rsid w:val="008B2506"/>
    <w:rsid w:val="00990386"/>
    <w:rsid w:val="00AC64DC"/>
    <w:rsid w:val="00B914F5"/>
    <w:rsid w:val="00C37BE8"/>
    <w:rsid w:val="00C57812"/>
    <w:rsid w:val="00CA7B61"/>
    <w:rsid w:val="00CB2FAE"/>
    <w:rsid w:val="00D64863"/>
    <w:rsid w:val="00DE633A"/>
    <w:rsid w:val="00E14530"/>
    <w:rsid w:val="00F575A7"/>
    <w:rsid w:val="00F57C6C"/>
    <w:rsid w:val="00F676DF"/>
    <w:rsid w:val="00F810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4"/>
        <o:r id="V:Rule7" type="connector" idref="#_x0000_s1032"/>
        <o:r id="V:Rule8" type="connector" idref="#_x0000_s1033"/>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2126" w:hanging="21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E7"/>
    <w:pPr>
      <w:spacing w:after="200" w:line="276" w:lineRule="auto"/>
      <w:ind w:left="0" w:firstLine="0"/>
      <w:jc w:val="left"/>
    </w:pPr>
    <w:rPr>
      <w:noProof/>
    </w:rPr>
  </w:style>
  <w:style w:type="paragraph" w:styleId="Heading2">
    <w:name w:val="heading 2"/>
    <w:basedOn w:val="Normal"/>
    <w:next w:val="Normal"/>
    <w:link w:val="Heading2Char"/>
    <w:uiPriority w:val="9"/>
    <w:qFormat/>
    <w:rsid w:val="00067588"/>
    <w:pPr>
      <w:keepNext/>
      <w:spacing w:before="240" w:after="60" w:line="240" w:lineRule="auto"/>
      <w:outlineLvl w:val="1"/>
    </w:pPr>
    <w:rPr>
      <w:rFonts w:ascii="Arial" w:eastAsia="Times New Roman" w:hAnsi="Arial" w:cs="Arial"/>
      <w:b/>
      <w:bCs/>
      <w:i/>
      <w:iCs/>
      <w:noProof w:val="0"/>
      <w:sz w:val="28"/>
      <w:szCs w:val="28"/>
      <w:lang w:val="en-US"/>
    </w:rPr>
  </w:style>
  <w:style w:type="paragraph" w:styleId="Heading3">
    <w:name w:val="heading 3"/>
    <w:basedOn w:val="Normal"/>
    <w:next w:val="Normal"/>
    <w:link w:val="Heading3Char"/>
    <w:uiPriority w:val="9"/>
    <w:unhideWhenUsed/>
    <w:qFormat/>
    <w:rsid w:val="00692E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0E7"/>
    <w:pPr>
      <w:ind w:left="720"/>
      <w:contextualSpacing/>
    </w:pPr>
  </w:style>
  <w:style w:type="character" w:styleId="Hyperlink">
    <w:name w:val="Hyperlink"/>
    <w:basedOn w:val="DefaultParagraphFont"/>
    <w:uiPriority w:val="99"/>
    <w:unhideWhenUsed/>
    <w:rsid w:val="003E60E7"/>
    <w:rPr>
      <w:color w:val="0000FF" w:themeColor="hyperlink"/>
      <w:u w:val="single"/>
    </w:rPr>
  </w:style>
  <w:style w:type="character" w:customStyle="1" w:styleId="ListParagraphChar">
    <w:name w:val="List Paragraph Char"/>
    <w:link w:val="ListParagraph"/>
    <w:uiPriority w:val="34"/>
    <w:locked/>
    <w:rsid w:val="003E60E7"/>
    <w:rPr>
      <w:noProof/>
    </w:rPr>
  </w:style>
  <w:style w:type="paragraph" w:styleId="Header">
    <w:name w:val="header"/>
    <w:basedOn w:val="Normal"/>
    <w:link w:val="HeaderChar"/>
    <w:uiPriority w:val="99"/>
    <w:unhideWhenUsed/>
    <w:rsid w:val="003E6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0E7"/>
    <w:rPr>
      <w:noProof/>
    </w:rPr>
  </w:style>
  <w:style w:type="paragraph" w:styleId="BalloonText">
    <w:name w:val="Balloon Text"/>
    <w:basedOn w:val="Normal"/>
    <w:link w:val="BalloonTextChar"/>
    <w:uiPriority w:val="99"/>
    <w:semiHidden/>
    <w:unhideWhenUsed/>
    <w:rsid w:val="003E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E7"/>
    <w:rPr>
      <w:rFonts w:ascii="Tahoma" w:hAnsi="Tahoma" w:cs="Tahoma"/>
      <w:noProof/>
      <w:sz w:val="16"/>
      <w:szCs w:val="16"/>
    </w:rPr>
  </w:style>
  <w:style w:type="table" w:styleId="TableGrid">
    <w:name w:val="Table Grid"/>
    <w:basedOn w:val="TableNormal"/>
    <w:uiPriority w:val="59"/>
    <w:rsid w:val="003E60E7"/>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E60E7"/>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Footer">
    <w:name w:val="footer"/>
    <w:basedOn w:val="Normal"/>
    <w:link w:val="FooterChar"/>
    <w:uiPriority w:val="99"/>
    <w:unhideWhenUsed/>
    <w:rsid w:val="003E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0E7"/>
    <w:rPr>
      <w:noProof/>
    </w:rPr>
  </w:style>
  <w:style w:type="character" w:customStyle="1" w:styleId="Heading2Char">
    <w:name w:val="Heading 2 Char"/>
    <w:basedOn w:val="DefaultParagraphFont"/>
    <w:link w:val="Heading2"/>
    <w:rsid w:val="00067588"/>
    <w:rPr>
      <w:rFonts w:ascii="Arial" w:eastAsia="Times New Roman" w:hAnsi="Arial" w:cs="Arial"/>
      <w:b/>
      <w:bCs/>
      <w:i/>
      <w:iCs/>
      <w:sz w:val="28"/>
      <w:szCs w:val="28"/>
      <w:lang w:val="en-US"/>
    </w:rPr>
  </w:style>
  <w:style w:type="paragraph" w:styleId="BodyTextIndent3">
    <w:name w:val="Body Text Indent 3"/>
    <w:basedOn w:val="Normal"/>
    <w:link w:val="BodyTextIndent3Char"/>
    <w:rsid w:val="00067588"/>
    <w:pPr>
      <w:spacing w:after="0" w:line="480" w:lineRule="auto"/>
      <w:ind w:left="840"/>
    </w:pPr>
    <w:rPr>
      <w:rFonts w:ascii="Times New Roman" w:eastAsia="Times New Roman" w:hAnsi="Times New Roman" w:cs="Times New Roman"/>
      <w:noProof w:val="0"/>
      <w:sz w:val="28"/>
      <w:szCs w:val="24"/>
      <w:lang w:val="en-US"/>
    </w:rPr>
  </w:style>
  <w:style w:type="character" w:customStyle="1" w:styleId="BodyTextIndent3Char">
    <w:name w:val="Body Text Indent 3 Char"/>
    <w:basedOn w:val="DefaultParagraphFont"/>
    <w:link w:val="BodyTextIndent3"/>
    <w:rsid w:val="00067588"/>
    <w:rPr>
      <w:rFonts w:ascii="Times New Roman" w:eastAsia="Times New Roman" w:hAnsi="Times New Roman" w:cs="Times New Roman"/>
      <w:sz w:val="28"/>
      <w:szCs w:val="24"/>
      <w:lang w:val="en-US"/>
    </w:rPr>
  </w:style>
  <w:style w:type="paragraph" w:styleId="BodyText">
    <w:name w:val="Body Text"/>
    <w:basedOn w:val="Normal"/>
    <w:link w:val="BodyTextChar"/>
    <w:rsid w:val="00067588"/>
    <w:pPr>
      <w:spacing w:after="0" w:line="480" w:lineRule="auto"/>
      <w:jc w:val="both"/>
    </w:pPr>
    <w:rPr>
      <w:rFonts w:ascii="Times New Roman" w:eastAsia="Times New Roman" w:hAnsi="Times New Roman" w:cs="Times New Roman"/>
      <w:noProof w:val="0"/>
      <w:sz w:val="28"/>
      <w:szCs w:val="24"/>
      <w:lang w:val="en-US"/>
    </w:rPr>
  </w:style>
  <w:style w:type="character" w:customStyle="1" w:styleId="BodyTextChar">
    <w:name w:val="Body Text Char"/>
    <w:basedOn w:val="DefaultParagraphFont"/>
    <w:link w:val="BodyText"/>
    <w:rsid w:val="00067588"/>
    <w:rPr>
      <w:rFonts w:ascii="Times New Roman" w:eastAsia="Times New Roman" w:hAnsi="Times New Roman" w:cs="Times New Roman"/>
      <w:sz w:val="28"/>
      <w:szCs w:val="24"/>
      <w:lang w:val="en-US"/>
    </w:rPr>
  </w:style>
  <w:style w:type="character" w:customStyle="1" w:styleId="longtext">
    <w:name w:val="long_text"/>
    <w:basedOn w:val="DefaultParagraphFont"/>
    <w:rsid w:val="00067588"/>
  </w:style>
  <w:style w:type="paragraph" w:styleId="BodyTextIndent">
    <w:name w:val="Body Text Indent"/>
    <w:basedOn w:val="Normal"/>
    <w:link w:val="BodyTextIndentChar"/>
    <w:rsid w:val="00067588"/>
    <w:pPr>
      <w:spacing w:after="120" w:line="240" w:lineRule="auto"/>
      <w:ind w:left="360"/>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067588"/>
    <w:rPr>
      <w:rFonts w:ascii="Times New Roman" w:eastAsia="Times New Roman" w:hAnsi="Times New Roman" w:cs="Times New Roman"/>
      <w:sz w:val="24"/>
      <w:szCs w:val="24"/>
      <w:lang w:val="en-US"/>
    </w:rPr>
  </w:style>
  <w:style w:type="paragraph" w:styleId="Title">
    <w:name w:val="Title"/>
    <w:basedOn w:val="Normal"/>
    <w:link w:val="TitleChar"/>
    <w:qFormat/>
    <w:rsid w:val="00067588"/>
    <w:pPr>
      <w:spacing w:after="0" w:line="240" w:lineRule="auto"/>
      <w:jc w:val="center"/>
    </w:pPr>
    <w:rPr>
      <w:rFonts w:ascii="Times New Roman" w:eastAsia="Times New Roman" w:hAnsi="Times New Roman" w:cs="Times New Roman"/>
      <w:b/>
      <w:bCs/>
      <w:noProof w:val="0"/>
      <w:sz w:val="24"/>
      <w:szCs w:val="24"/>
      <w:lang w:val="en-US"/>
    </w:rPr>
  </w:style>
  <w:style w:type="character" w:customStyle="1" w:styleId="TitleChar">
    <w:name w:val="Title Char"/>
    <w:basedOn w:val="DefaultParagraphFont"/>
    <w:link w:val="Title"/>
    <w:rsid w:val="00067588"/>
    <w:rPr>
      <w:rFonts w:ascii="Times New Roman" w:eastAsia="Times New Roman" w:hAnsi="Times New Roman" w:cs="Times New Roman"/>
      <w:b/>
      <w:bCs/>
      <w:sz w:val="24"/>
      <w:szCs w:val="24"/>
      <w:lang w:val="en-US"/>
    </w:rPr>
  </w:style>
  <w:style w:type="table" w:customStyle="1" w:styleId="TableGrid1">
    <w:name w:val="Table Grid1"/>
    <w:basedOn w:val="TableNormal"/>
    <w:next w:val="TableGrid"/>
    <w:uiPriority w:val="59"/>
    <w:rsid w:val="00CB2FAE"/>
    <w:pPr>
      <w:spacing w:line="240" w:lineRule="auto"/>
      <w:ind w:left="0" w:firstLine="0"/>
      <w:jc w:val="left"/>
    </w:pPr>
    <w:rPr>
      <w:rFonts w:ascii="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B2FAE"/>
    <w:pPr>
      <w:spacing w:line="240" w:lineRule="auto"/>
      <w:ind w:left="0" w:firstLine="0"/>
      <w:jc w:val="left"/>
    </w:pPr>
    <w:rPr>
      <w:rFonts w:ascii="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92E43"/>
    <w:pPr>
      <w:spacing w:after="0" w:line="240" w:lineRule="auto"/>
    </w:pPr>
    <w:rPr>
      <w:rFonts w:ascii="Calibri" w:eastAsia="Calibri" w:hAnsi="Calibri" w:cs="Times New Roman"/>
      <w:noProof w:val="0"/>
      <w:sz w:val="20"/>
      <w:szCs w:val="20"/>
    </w:rPr>
  </w:style>
  <w:style w:type="character" w:customStyle="1" w:styleId="FootnoteTextChar">
    <w:name w:val="Footnote Text Char"/>
    <w:basedOn w:val="DefaultParagraphFont"/>
    <w:link w:val="FootnoteText"/>
    <w:uiPriority w:val="99"/>
    <w:rsid w:val="00692E43"/>
    <w:rPr>
      <w:rFonts w:ascii="Calibri" w:eastAsia="Calibri" w:hAnsi="Calibri" w:cs="Times New Roman"/>
      <w:sz w:val="20"/>
      <w:szCs w:val="20"/>
    </w:rPr>
  </w:style>
  <w:style w:type="paragraph" w:styleId="NormalWeb">
    <w:name w:val="Normal (Web)"/>
    <w:basedOn w:val="Normal"/>
    <w:uiPriority w:val="99"/>
    <w:unhideWhenUsed/>
    <w:rsid w:val="00692E4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ColorfulList-Accent1Char">
    <w:name w:val="Colorful List - Accent 1 Char"/>
    <w:link w:val="ColorfulList-Accent1"/>
    <w:uiPriority w:val="34"/>
    <w:locked/>
    <w:rsid w:val="00692E43"/>
    <w:rPr>
      <w:rFonts w:eastAsia="Times New Roman"/>
    </w:rPr>
  </w:style>
  <w:style w:type="table" w:styleId="ColorfulList-Accent1">
    <w:name w:val="Colorful List Accent 1"/>
    <w:basedOn w:val="TableNormal"/>
    <w:link w:val="ColorfulList-Accent1Char"/>
    <w:uiPriority w:val="34"/>
    <w:rsid w:val="00692E43"/>
    <w:pPr>
      <w:spacing w:line="240" w:lineRule="auto"/>
    </w:pPr>
    <w:rPr>
      <w:rFonts w:eastAsia="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692E43"/>
    <w:rPr>
      <w:rFonts w:asciiTheme="majorHAnsi" w:eastAsiaTheme="majorEastAsia" w:hAnsiTheme="majorHAnsi" w:cstheme="majorBidi"/>
      <w:b/>
      <w:bCs/>
      <w:noProof/>
      <w:color w:val="4F81BD" w:themeColor="accent1"/>
    </w:rPr>
  </w:style>
  <w:style w:type="character" w:styleId="FootnoteReference">
    <w:name w:val="footnote reference"/>
    <w:basedOn w:val="DefaultParagraphFont"/>
    <w:uiPriority w:val="99"/>
    <w:unhideWhenUsed/>
    <w:rsid w:val="00692E43"/>
    <w:rPr>
      <w:rFonts w:cs="Times New Roman"/>
      <w:vertAlign w:val="superscript"/>
    </w:rPr>
  </w:style>
  <w:style w:type="character" w:customStyle="1" w:styleId="fullpost">
    <w:name w:val="fullpost"/>
    <w:basedOn w:val="DefaultParagraphFont"/>
    <w:rsid w:val="00692E43"/>
    <w:rPr>
      <w:rFonts w:cs="Times New Roman"/>
    </w:rPr>
  </w:style>
  <w:style w:type="paragraph" w:styleId="NoSpacing">
    <w:name w:val="No Spacing"/>
    <w:link w:val="NoSpacingChar"/>
    <w:uiPriority w:val="1"/>
    <w:qFormat/>
    <w:rsid w:val="00692E43"/>
    <w:pPr>
      <w:spacing w:line="240" w:lineRule="auto"/>
      <w:ind w:left="284" w:firstLine="437"/>
    </w:pPr>
    <w:rPr>
      <w:rFonts w:eastAsia="Times New Roman"/>
    </w:rPr>
  </w:style>
  <w:style w:type="character" w:customStyle="1" w:styleId="NoSpacingChar">
    <w:name w:val="No Spacing Char"/>
    <w:basedOn w:val="DefaultParagraphFont"/>
    <w:link w:val="NoSpacing"/>
    <w:uiPriority w:val="1"/>
    <w:locked/>
    <w:rsid w:val="00692E43"/>
    <w:rPr>
      <w:rFonts w:eastAsia="Times New Roman"/>
    </w:rPr>
  </w:style>
  <w:style w:type="character" w:customStyle="1" w:styleId="9b5ef6-btntext">
    <w:name w:val="_9b5ef6-btn_text"/>
    <w:basedOn w:val="DefaultParagraphFont"/>
    <w:rsid w:val="00692E4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pbrand-award.com" TargetMode="External"/><Relationship Id="rId18" Type="http://schemas.openxmlformats.org/officeDocument/2006/relationships/hyperlink" Target="http://www.idx.co.id" TargetMode="External"/><Relationship Id="rId26" Type="http://schemas.openxmlformats.org/officeDocument/2006/relationships/hyperlink" Target="http://bni.co.id/idid/tentangkami/sejarah.aspx" TargetMode="External"/><Relationship Id="rId3" Type="http://schemas.openxmlformats.org/officeDocument/2006/relationships/settings" Target="settings.xml"/><Relationship Id="rId21" Type="http://schemas.openxmlformats.org/officeDocument/2006/relationships/hyperlink" Target="http://www.kemenperin.go.id" TargetMode="External"/><Relationship Id="rId7" Type="http://schemas.openxmlformats.org/officeDocument/2006/relationships/hyperlink" Target="mailto:manajerifha@gmail.com" TargetMode="External"/><Relationship Id="rId12" Type="http://schemas.openxmlformats.org/officeDocument/2006/relationships/hyperlink" Target="http://www.realita.com" TargetMode="External"/><Relationship Id="rId17" Type="http://schemas.openxmlformats.org/officeDocument/2006/relationships/chart" Target="charts/chart1.xml"/><Relationship Id="rId25" Type="http://schemas.openxmlformats.org/officeDocument/2006/relationships/hyperlink" Target="mailto:fadelmuhammad11@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donesia.koran.tempo.co.dana-desa" TargetMode="External"/><Relationship Id="rId20" Type="http://schemas.openxmlformats.org/officeDocument/2006/relationships/hyperlink" Target="http://www.idx.co.id/i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nnindonesia.com" TargetMode="External"/><Relationship Id="rId24" Type="http://schemas.openxmlformats.org/officeDocument/2006/relationships/hyperlink" Target="mailto:salmahsaid@uin-alauddin.ac.i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donesia.koran.tempo.co.dana-desa" TargetMode="External"/><Relationship Id="rId23" Type="http://schemas.openxmlformats.org/officeDocument/2006/relationships/hyperlink" Target="file:///D:\PDF\Muhammad%20Abduh" TargetMode="External"/><Relationship Id="rId28" Type="http://schemas.openxmlformats.org/officeDocument/2006/relationships/hyperlink" Target="http://profil.merdeka.com/indonesia/b/bank-tabungan-negara/" TargetMode="External"/><Relationship Id="rId10" Type="http://schemas.openxmlformats.org/officeDocument/2006/relationships/image" Target="media/image3.png"/><Relationship Id="rId19" Type="http://schemas.openxmlformats.org/officeDocument/2006/relationships/hyperlink" Target="http://www.idx.co.id/id"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eputarsulawesi.com" TargetMode="External"/><Relationship Id="rId22" Type="http://schemas.openxmlformats.org/officeDocument/2006/relationships/hyperlink" Target="http://economy.okezone.com" TargetMode="External"/><Relationship Id="rId27" Type="http://schemas.openxmlformats.org/officeDocument/2006/relationships/hyperlink" Target="http://www.britama.com/index.php/2012/10/sejarah-dan-profil-singkat-bmri/"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prints.dinus.ac.id/8856/1/jurnal_1380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title>
      <c:txPr>
        <a:bodyPr/>
        <a:lstStyle/>
        <a:p>
          <a:pPr>
            <a:defRPr lang="en-US"/>
          </a:pPr>
          <a:endParaRPr lang="id-ID"/>
        </a:p>
      </c:txPr>
    </c:title>
    <c:plotArea>
      <c:layout>
        <c:manualLayout>
          <c:layoutTarget val="inner"/>
          <c:xMode val="edge"/>
          <c:yMode val="edge"/>
          <c:x val="0.10168266507491792"/>
          <c:y val="0.18270490800048991"/>
          <c:w val="0.62768834707540477"/>
          <c:h val="0.72158990156349789"/>
        </c:manualLayout>
      </c:layout>
      <c:lineChart>
        <c:grouping val="standard"/>
        <c:ser>
          <c:idx val="0"/>
          <c:order val="0"/>
          <c:tx>
            <c:strRef>
              <c:f>Sheet1!$A$2</c:f>
              <c:strCache>
                <c:ptCount val="1"/>
                <c:pt idx="0">
                  <c:v>MODAL KERJA</c:v>
                </c:pt>
              </c:strCache>
            </c:strRef>
          </c:tx>
          <c:cat>
            <c:strRef>
              <c:f>Sheet1!$B$1:$E$1</c:f>
              <c:strCache>
                <c:ptCount val="4"/>
                <c:pt idx="0">
                  <c:v>1</c:v>
                </c:pt>
                <c:pt idx="1">
                  <c:v>2</c:v>
                </c:pt>
                <c:pt idx="2">
                  <c:v>3</c:v>
                </c:pt>
                <c:pt idx="3">
                  <c:v>4</c:v>
                </c:pt>
              </c:strCache>
            </c:strRef>
          </c:cat>
          <c:val>
            <c:numRef>
              <c:f>Sheet1!$B$2:$E$2</c:f>
              <c:numCache>
                <c:formatCode>General</c:formatCode>
                <c:ptCount val="4"/>
                <c:pt idx="0">
                  <c:v>1.2</c:v>
                </c:pt>
                <c:pt idx="1">
                  <c:v>1.4</c:v>
                </c:pt>
                <c:pt idx="2">
                  <c:v>4</c:v>
                </c:pt>
                <c:pt idx="3">
                  <c:v>2.1</c:v>
                </c:pt>
              </c:numCache>
            </c:numRef>
          </c:val>
        </c:ser>
        <c:ser>
          <c:idx val="1"/>
          <c:order val="1"/>
          <c:tx>
            <c:strRef>
              <c:f>Sheet1!$A$3</c:f>
              <c:strCache>
                <c:ptCount val="1"/>
                <c:pt idx="0">
                  <c:v>PERPUTARAN PERSEDIAAN</c:v>
                </c:pt>
              </c:strCache>
            </c:strRef>
          </c:tx>
          <c:cat>
            <c:strRef>
              <c:f>Sheet1!$B$1:$E$1</c:f>
              <c:strCache>
                <c:ptCount val="4"/>
                <c:pt idx="0">
                  <c:v>1</c:v>
                </c:pt>
                <c:pt idx="1">
                  <c:v>2</c:v>
                </c:pt>
                <c:pt idx="2">
                  <c:v>3</c:v>
                </c:pt>
                <c:pt idx="3">
                  <c:v>4</c:v>
                </c:pt>
              </c:strCache>
            </c:strRef>
          </c:cat>
          <c:val>
            <c:numRef>
              <c:f>Sheet1!$B$3:$E$3</c:f>
              <c:numCache>
                <c:formatCode>General</c:formatCode>
                <c:ptCount val="4"/>
                <c:pt idx="0">
                  <c:v>7</c:v>
                </c:pt>
                <c:pt idx="1">
                  <c:v>8</c:v>
                </c:pt>
                <c:pt idx="2">
                  <c:v>1.2</c:v>
                </c:pt>
                <c:pt idx="3">
                  <c:v>1.5</c:v>
                </c:pt>
              </c:numCache>
            </c:numRef>
          </c:val>
        </c:ser>
        <c:ser>
          <c:idx val="2"/>
          <c:order val="2"/>
          <c:tx>
            <c:strRef>
              <c:f>Sheet1!$A$4</c:f>
              <c:strCache>
                <c:ptCount val="1"/>
                <c:pt idx="0">
                  <c:v>LIKUIDITAS</c:v>
                </c:pt>
              </c:strCache>
            </c:strRef>
          </c:tx>
          <c:cat>
            <c:strRef>
              <c:f>Sheet1!$B$1:$E$1</c:f>
              <c:strCache>
                <c:ptCount val="4"/>
                <c:pt idx="0">
                  <c:v>1</c:v>
                </c:pt>
                <c:pt idx="1">
                  <c:v>2</c:v>
                </c:pt>
                <c:pt idx="2">
                  <c:v>3</c:v>
                </c:pt>
                <c:pt idx="3">
                  <c:v>4</c:v>
                </c:pt>
              </c:strCache>
            </c:strRef>
          </c:cat>
          <c:val>
            <c:numRef>
              <c:f>Sheet1!$B$4:$E$4</c:f>
              <c:numCache>
                <c:formatCode>General</c:formatCode>
                <c:ptCount val="4"/>
                <c:pt idx="0">
                  <c:v>1.1000000000000001</c:v>
                </c:pt>
                <c:pt idx="1">
                  <c:v>5</c:v>
                </c:pt>
                <c:pt idx="2">
                  <c:v>1.9000000000000001</c:v>
                </c:pt>
                <c:pt idx="3">
                  <c:v>4</c:v>
                </c:pt>
              </c:numCache>
            </c:numRef>
          </c:val>
        </c:ser>
        <c:ser>
          <c:idx val="3"/>
          <c:order val="3"/>
          <c:tx>
            <c:strRef>
              <c:f>Sheet1!$A$5</c:f>
              <c:strCache>
                <c:ptCount val="1"/>
                <c:pt idx="0">
                  <c:v>PROFITABILITAS</c:v>
                </c:pt>
              </c:strCache>
            </c:strRef>
          </c:tx>
          <c:cat>
            <c:strRef>
              <c:f>Sheet1!$B$1:$E$1</c:f>
              <c:strCache>
                <c:ptCount val="4"/>
                <c:pt idx="0">
                  <c:v>1</c:v>
                </c:pt>
                <c:pt idx="1">
                  <c:v>2</c:v>
                </c:pt>
                <c:pt idx="2">
                  <c:v>3</c:v>
                </c:pt>
                <c:pt idx="3">
                  <c:v>4</c:v>
                </c:pt>
              </c:strCache>
            </c:strRef>
          </c:cat>
          <c:val>
            <c:numRef>
              <c:f>Sheet1!$B$5:$E$5</c:f>
              <c:numCache>
                <c:formatCode>General</c:formatCode>
                <c:ptCount val="4"/>
                <c:pt idx="0">
                  <c:v>2.1</c:v>
                </c:pt>
                <c:pt idx="1">
                  <c:v>1.6</c:v>
                </c:pt>
                <c:pt idx="2">
                  <c:v>1.7000000000000008</c:v>
                </c:pt>
                <c:pt idx="3">
                  <c:v>1.9000000000000001</c:v>
                </c:pt>
              </c:numCache>
            </c:numRef>
          </c:val>
        </c:ser>
        <c:marker val="1"/>
        <c:axId val="132011136"/>
        <c:axId val="132012672"/>
      </c:lineChart>
      <c:catAx>
        <c:axId val="132011136"/>
        <c:scaling>
          <c:orientation val="minMax"/>
        </c:scaling>
        <c:axPos val="b"/>
        <c:majorTickMark val="none"/>
        <c:tickLblPos val="nextTo"/>
        <c:txPr>
          <a:bodyPr/>
          <a:lstStyle/>
          <a:p>
            <a:pPr>
              <a:defRPr lang="en-US"/>
            </a:pPr>
            <a:endParaRPr lang="id-ID"/>
          </a:p>
        </c:txPr>
        <c:crossAx val="132012672"/>
        <c:crosses val="autoZero"/>
        <c:auto val="1"/>
        <c:lblAlgn val="ctr"/>
        <c:lblOffset val="100"/>
      </c:catAx>
      <c:valAx>
        <c:axId val="132012672"/>
        <c:scaling>
          <c:orientation val="minMax"/>
        </c:scaling>
        <c:axPos val="l"/>
        <c:majorGridlines/>
        <c:title>
          <c:txPr>
            <a:bodyPr/>
            <a:lstStyle/>
            <a:p>
              <a:pPr>
                <a:defRPr lang="en-US"/>
              </a:pPr>
              <a:endParaRPr lang="id-ID"/>
            </a:p>
          </c:txPr>
        </c:title>
        <c:numFmt formatCode="General" sourceLinked="1"/>
        <c:majorTickMark val="none"/>
        <c:tickLblPos val="nextTo"/>
        <c:txPr>
          <a:bodyPr/>
          <a:lstStyle/>
          <a:p>
            <a:pPr>
              <a:defRPr lang="en-US"/>
            </a:pPr>
            <a:endParaRPr lang="id-ID"/>
          </a:p>
        </c:txPr>
        <c:crossAx val="132011136"/>
        <c:crosses val="autoZero"/>
        <c:crossBetween val="between"/>
      </c:valAx>
    </c:plotArea>
    <c:legend>
      <c:legendPos val="r"/>
      <c:txPr>
        <a:bodyPr/>
        <a:lstStyle/>
        <a:p>
          <a:pPr>
            <a:defRPr lang="en-US"/>
          </a:pPr>
          <a:endParaRPr lang="id-ID"/>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87</TotalTime>
  <Pages>91</Pages>
  <Words>29350</Words>
  <Characters>167299</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 Ali</dc:creator>
  <cp:lastModifiedBy>Ansar Ali</cp:lastModifiedBy>
  <cp:revision>14</cp:revision>
  <dcterms:created xsi:type="dcterms:W3CDTF">2017-01-21T08:46:00Z</dcterms:created>
  <dcterms:modified xsi:type="dcterms:W3CDTF">2017-01-22T07:09:00Z</dcterms:modified>
</cp:coreProperties>
</file>