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9FC" w:rsidRDefault="00EC69FC" w:rsidP="00EC69FC">
      <w:pPr>
        <w:widowControl w:val="0"/>
        <w:jc w:val="center"/>
        <w:outlineLvl w:val="0"/>
        <w:rPr>
          <w:rFonts w:ascii="Rockwell" w:hAnsi="Rockwell"/>
          <w:b/>
          <w:bCs/>
          <w:sz w:val="28"/>
          <w:szCs w:val="28"/>
          <w:lang w:val="sv-SE"/>
        </w:rPr>
      </w:pPr>
    </w:p>
    <w:p w:rsidR="00843C04" w:rsidRPr="00EC69FC" w:rsidRDefault="00B60927" w:rsidP="00EC69FC">
      <w:pPr>
        <w:widowControl w:val="0"/>
        <w:jc w:val="center"/>
        <w:outlineLvl w:val="0"/>
        <w:rPr>
          <w:rFonts w:ascii="Rockwell" w:hAnsi="Rockwell"/>
          <w:b/>
          <w:bCs/>
          <w:sz w:val="28"/>
          <w:szCs w:val="28"/>
          <w:lang w:val="sv-SE"/>
        </w:rPr>
      </w:pPr>
      <w:r w:rsidRPr="00EC69FC">
        <w:rPr>
          <w:rFonts w:ascii="Rockwell" w:hAnsi="Rockwell"/>
          <w:b/>
          <w:bCs/>
          <w:sz w:val="28"/>
          <w:szCs w:val="28"/>
          <w:lang w:val="sv-SE"/>
        </w:rPr>
        <w:t xml:space="preserve">TRI PUSAT </w:t>
      </w:r>
      <w:r w:rsidR="009C6938" w:rsidRPr="00EC69FC">
        <w:rPr>
          <w:rFonts w:ascii="Rockwell" w:hAnsi="Rockwell"/>
          <w:b/>
          <w:bCs/>
          <w:sz w:val="28"/>
          <w:szCs w:val="28"/>
          <w:lang w:val="sv-SE"/>
        </w:rPr>
        <w:t xml:space="preserve">PENDIDIKAN </w:t>
      </w:r>
      <w:r w:rsidR="00AD5825" w:rsidRPr="00EC69FC">
        <w:rPr>
          <w:rFonts w:ascii="Rockwell" w:hAnsi="Rockwell"/>
          <w:b/>
          <w:bCs/>
          <w:sz w:val="28"/>
          <w:szCs w:val="28"/>
          <w:lang w:val="sv-SE"/>
        </w:rPr>
        <w:t xml:space="preserve">SEBAGAI </w:t>
      </w:r>
      <w:r w:rsidR="005443AD" w:rsidRPr="00EC69FC">
        <w:rPr>
          <w:rFonts w:ascii="Rockwell" w:hAnsi="Rockwell"/>
          <w:b/>
          <w:bCs/>
          <w:sz w:val="28"/>
          <w:szCs w:val="28"/>
          <w:lang w:val="sv-SE"/>
        </w:rPr>
        <w:t xml:space="preserve">LEMBAGA </w:t>
      </w:r>
    </w:p>
    <w:p w:rsidR="004F4FE2" w:rsidRPr="00EC69FC" w:rsidRDefault="00823E4D" w:rsidP="00EC69FC">
      <w:pPr>
        <w:widowControl w:val="0"/>
        <w:jc w:val="center"/>
        <w:outlineLvl w:val="0"/>
        <w:rPr>
          <w:rFonts w:ascii="Rockwell" w:hAnsi="Rockwell"/>
          <w:b/>
          <w:bCs/>
          <w:sz w:val="28"/>
          <w:szCs w:val="28"/>
          <w:lang w:val="sv-SE"/>
        </w:rPr>
      </w:pPr>
      <w:r>
        <w:rPr>
          <w:rFonts w:ascii="Rockwell" w:hAnsi="Rockwell"/>
          <w:b/>
          <w:bCs/>
          <w:sz w:val="28"/>
          <w:szCs w:val="28"/>
          <w:lang w:val="sv-SE"/>
        </w:rPr>
        <w:t>PENGEMBANGAN</w:t>
      </w:r>
      <w:r w:rsidR="00551BDE" w:rsidRPr="00EC69FC">
        <w:rPr>
          <w:rFonts w:ascii="Rockwell" w:hAnsi="Rockwell"/>
          <w:b/>
          <w:bCs/>
          <w:sz w:val="28"/>
          <w:szCs w:val="28"/>
          <w:lang w:val="sv-SE"/>
        </w:rPr>
        <w:t xml:space="preserve"> </w:t>
      </w:r>
      <w:r w:rsidR="00FF7BD6" w:rsidRPr="00EC69FC">
        <w:rPr>
          <w:rFonts w:ascii="Rockwell" w:hAnsi="Rockwell"/>
          <w:b/>
          <w:bCs/>
          <w:sz w:val="28"/>
          <w:szCs w:val="28"/>
          <w:lang w:val="sv-SE"/>
        </w:rPr>
        <w:t>WAWASAN KEILMUAN</w:t>
      </w:r>
    </w:p>
    <w:p w:rsidR="004F4FE2" w:rsidRDefault="004F4FE2" w:rsidP="00EC69FC">
      <w:pPr>
        <w:widowControl w:val="0"/>
        <w:jc w:val="center"/>
        <w:outlineLvl w:val="0"/>
        <w:rPr>
          <w:b/>
          <w:bCs/>
          <w:lang w:val="sv-SE"/>
        </w:rPr>
      </w:pPr>
    </w:p>
    <w:p w:rsidR="009C6938" w:rsidRPr="00B16963" w:rsidRDefault="00FF7BD6" w:rsidP="00EC69FC">
      <w:pPr>
        <w:widowControl w:val="0"/>
        <w:jc w:val="center"/>
        <w:rPr>
          <w:rFonts w:ascii="Rockwell" w:hAnsi="Rockwell"/>
          <w:b/>
          <w:bCs/>
          <w:lang w:val="id-ID"/>
        </w:rPr>
      </w:pPr>
      <w:r w:rsidRPr="00B16963">
        <w:rPr>
          <w:rFonts w:ascii="Rockwell" w:hAnsi="Rockwell"/>
          <w:b/>
          <w:bCs/>
          <w:lang w:val="sv-SE"/>
        </w:rPr>
        <w:t>H. A</w:t>
      </w:r>
      <w:r w:rsidR="00960A70">
        <w:rPr>
          <w:rFonts w:ascii="Rockwell" w:hAnsi="Rockwell"/>
          <w:b/>
          <w:bCs/>
          <w:lang w:val="sv-SE"/>
        </w:rPr>
        <w:t>ndi</w:t>
      </w:r>
      <w:r w:rsidRPr="00B16963">
        <w:rPr>
          <w:rFonts w:ascii="Rockwell" w:hAnsi="Rockwell"/>
          <w:b/>
          <w:bCs/>
          <w:lang w:val="sv-SE"/>
        </w:rPr>
        <w:t xml:space="preserve"> Achru</w:t>
      </w:r>
      <w:r w:rsidR="00960A70">
        <w:rPr>
          <w:rFonts w:ascii="Rockwell" w:hAnsi="Rockwell"/>
          <w:b/>
          <w:bCs/>
          <w:lang w:val="sv-SE"/>
        </w:rPr>
        <w:t>h</w:t>
      </w:r>
      <w:r w:rsidRPr="00B16963">
        <w:rPr>
          <w:rFonts w:ascii="Rockwell" w:hAnsi="Rockwell"/>
          <w:b/>
          <w:bCs/>
          <w:lang w:val="sv-SE"/>
        </w:rPr>
        <w:t xml:space="preserve"> P</w:t>
      </w:r>
      <w:r w:rsidR="00EC69FC" w:rsidRPr="00B16963">
        <w:rPr>
          <w:rFonts w:ascii="Rockwell" w:hAnsi="Rockwell"/>
          <w:b/>
          <w:bCs/>
          <w:lang w:val="sv-SE"/>
        </w:rPr>
        <w:t>.</w:t>
      </w:r>
    </w:p>
    <w:p w:rsidR="005E796C" w:rsidRDefault="00960A70" w:rsidP="00D61CAB">
      <w:pPr>
        <w:widowControl w:val="0"/>
        <w:spacing w:before="120"/>
        <w:jc w:val="center"/>
        <w:rPr>
          <w:bCs/>
          <w:szCs w:val="28"/>
          <w:lang w:val="sv-SE"/>
        </w:rPr>
      </w:pPr>
      <w:r>
        <w:rPr>
          <w:bCs/>
          <w:szCs w:val="28"/>
          <w:lang w:val="sv-SE"/>
        </w:rPr>
        <w:t xml:space="preserve">Dosen </w:t>
      </w:r>
      <w:r w:rsidR="00D61CAB" w:rsidRPr="00D61CAB">
        <w:rPr>
          <w:bCs/>
          <w:szCs w:val="28"/>
          <w:lang w:val="sv-SE"/>
        </w:rPr>
        <w:t xml:space="preserve">Fakultas Tarbiyah dan Keguruan </w:t>
      </w:r>
    </w:p>
    <w:p w:rsidR="00FF7BD6" w:rsidRDefault="00D61CAB" w:rsidP="005E796C">
      <w:pPr>
        <w:widowControl w:val="0"/>
        <w:jc w:val="center"/>
        <w:rPr>
          <w:b/>
          <w:bCs/>
          <w:szCs w:val="28"/>
          <w:lang w:val="sv-SE"/>
        </w:rPr>
      </w:pPr>
      <w:r w:rsidRPr="00D61CAB">
        <w:rPr>
          <w:bCs/>
          <w:szCs w:val="28"/>
          <w:lang w:val="sv-SE"/>
        </w:rPr>
        <w:t>U</w:t>
      </w:r>
      <w:r w:rsidR="005E796C">
        <w:rPr>
          <w:bCs/>
          <w:szCs w:val="28"/>
          <w:lang w:val="sv-SE"/>
        </w:rPr>
        <w:t xml:space="preserve">niversitas </w:t>
      </w:r>
      <w:r w:rsidRPr="00D61CAB">
        <w:rPr>
          <w:bCs/>
          <w:szCs w:val="28"/>
          <w:lang w:val="sv-SE"/>
        </w:rPr>
        <w:t>I</w:t>
      </w:r>
      <w:r w:rsidR="005E796C">
        <w:rPr>
          <w:bCs/>
          <w:szCs w:val="28"/>
          <w:lang w:val="sv-SE"/>
        </w:rPr>
        <w:t xml:space="preserve">slam </w:t>
      </w:r>
      <w:r w:rsidRPr="00D61CAB">
        <w:rPr>
          <w:bCs/>
          <w:szCs w:val="28"/>
          <w:lang w:val="sv-SE"/>
        </w:rPr>
        <w:t>N</w:t>
      </w:r>
      <w:r w:rsidR="005E796C">
        <w:rPr>
          <w:bCs/>
          <w:szCs w:val="28"/>
          <w:lang w:val="sv-SE"/>
        </w:rPr>
        <w:t>egeri</w:t>
      </w:r>
      <w:r w:rsidRPr="00D61CAB">
        <w:rPr>
          <w:bCs/>
          <w:szCs w:val="28"/>
          <w:lang w:val="sv-SE"/>
        </w:rPr>
        <w:t xml:space="preserve"> Alauddin Makassar</w:t>
      </w:r>
    </w:p>
    <w:p w:rsidR="00EC69FC" w:rsidRDefault="00EC69FC" w:rsidP="00EC69FC">
      <w:pPr>
        <w:widowControl w:val="0"/>
        <w:jc w:val="center"/>
        <w:rPr>
          <w:b/>
          <w:bCs/>
          <w:szCs w:val="28"/>
          <w:lang w:val="sv-SE"/>
        </w:rPr>
      </w:pPr>
    </w:p>
    <w:p w:rsidR="00D61CAB" w:rsidRPr="00EC69FC" w:rsidRDefault="00D61CAB" w:rsidP="00EC69FC">
      <w:pPr>
        <w:widowControl w:val="0"/>
        <w:jc w:val="center"/>
        <w:rPr>
          <w:b/>
          <w:bCs/>
          <w:szCs w:val="28"/>
          <w:lang w:val="sv-SE"/>
        </w:rPr>
      </w:pPr>
    </w:p>
    <w:p w:rsidR="00FF7BD6" w:rsidRPr="00823E4D" w:rsidRDefault="00823E4D" w:rsidP="00D61CAB">
      <w:pPr>
        <w:widowControl w:val="0"/>
        <w:ind w:left="426" w:right="425"/>
        <w:jc w:val="both"/>
        <w:rPr>
          <w:i/>
          <w:lang w:val="fi-FI"/>
        </w:rPr>
      </w:pPr>
      <w:r w:rsidRPr="00823E4D">
        <w:rPr>
          <w:b/>
          <w:bCs/>
          <w:i/>
          <w:lang w:val="sv-SE"/>
        </w:rPr>
        <w:t>Abstract</w:t>
      </w:r>
      <w:r w:rsidR="00FF7BD6" w:rsidRPr="00823E4D">
        <w:rPr>
          <w:b/>
          <w:bCs/>
          <w:i/>
          <w:lang w:val="sv-SE"/>
        </w:rPr>
        <w:t>:</w:t>
      </w:r>
      <w:r w:rsidR="00FF7BD6" w:rsidRPr="00823E4D">
        <w:rPr>
          <w:bCs/>
          <w:i/>
          <w:lang w:val="sv-SE"/>
        </w:rPr>
        <w:t xml:space="preserve"> </w:t>
      </w:r>
      <w:r w:rsidRPr="00823E4D">
        <w:rPr>
          <w:i/>
          <w:lang w:val="sv-SE"/>
        </w:rPr>
        <w:t>Educational institution is viewed as very significant in developing scientific insights and strengthening someone’s creed paradigm as well as instilling steadfastness in worshipping, forming a noble character, and being tolerant towards all of the citizens, so that its presence, wherever it is, is always trying to show the face of Islam as rahmatan li al ‘ālamīn for Indonesian as well a mankind life. This view puts the educational institution as a subsystem of education which is expected to produce human beings who are always trying to improve their faith, piety, and morality, and actively build a civilization and harmony of life, especially in advancing the civilization of a dignified nation. Cautious humans do not only have adequate intelligence but also are supported by a graceful attitude and ability in facing steady current development. There human beings are expected to face tough challenges, obstacles, and changes that occurred in the association community both in the local, regional, national, and global scope.</w:t>
      </w:r>
      <w:r w:rsidR="00FF7BD6" w:rsidRPr="00823E4D">
        <w:rPr>
          <w:i/>
          <w:lang w:val="fi-FI"/>
        </w:rPr>
        <w:t xml:space="preserve"> </w:t>
      </w:r>
    </w:p>
    <w:p w:rsidR="00FF7BD6" w:rsidRPr="00823E4D" w:rsidRDefault="00823E4D" w:rsidP="00D61CAB">
      <w:pPr>
        <w:widowControl w:val="0"/>
        <w:spacing w:before="120"/>
        <w:ind w:left="426" w:right="425"/>
        <w:jc w:val="both"/>
        <w:rPr>
          <w:i/>
          <w:lang w:val="fi-FI"/>
        </w:rPr>
      </w:pPr>
      <w:r w:rsidRPr="00823E4D">
        <w:rPr>
          <w:b/>
          <w:i/>
          <w:lang w:val="fi-FI"/>
        </w:rPr>
        <w:t>Keywords</w:t>
      </w:r>
      <w:r w:rsidR="00FF7BD6" w:rsidRPr="00823E4D">
        <w:rPr>
          <w:b/>
          <w:i/>
          <w:lang w:val="fi-FI"/>
        </w:rPr>
        <w:t>:</w:t>
      </w:r>
      <w:r w:rsidR="00FF7BD6" w:rsidRPr="00823E4D">
        <w:rPr>
          <w:i/>
          <w:lang w:val="fi-FI"/>
        </w:rPr>
        <w:t xml:space="preserve"> </w:t>
      </w:r>
      <w:r w:rsidRPr="00823E4D">
        <w:rPr>
          <w:i/>
          <w:lang w:val="fi-FI"/>
        </w:rPr>
        <w:t>Tri-Center, Education, and Scientific Insights</w:t>
      </w:r>
    </w:p>
    <w:p w:rsidR="00D61CAB" w:rsidRDefault="00D61CAB" w:rsidP="00D61CAB">
      <w:pPr>
        <w:widowControl w:val="0"/>
        <w:ind w:left="426" w:right="425"/>
        <w:jc w:val="both"/>
        <w:rPr>
          <w:bCs/>
          <w:i/>
          <w:lang w:val="sv-SE"/>
        </w:rPr>
      </w:pPr>
    </w:p>
    <w:p w:rsidR="00D61CAB" w:rsidRDefault="00D61CAB" w:rsidP="00EC69FC">
      <w:pPr>
        <w:widowControl w:val="0"/>
        <w:jc w:val="center"/>
        <w:rPr>
          <w:b/>
          <w:bCs/>
          <w:lang w:val="sv-SE"/>
        </w:rPr>
      </w:pPr>
    </w:p>
    <w:p w:rsidR="009C6938" w:rsidRPr="00A3432E" w:rsidRDefault="00823E4D" w:rsidP="009E1D3D">
      <w:pPr>
        <w:widowControl w:val="0"/>
        <w:spacing w:line="288" w:lineRule="auto"/>
        <w:ind w:left="426" w:hanging="426"/>
        <w:outlineLvl w:val="0"/>
        <w:rPr>
          <w:b/>
          <w:bCs/>
          <w:lang w:val="sv-SE"/>
        </w:rPr>
      </w:pPr>
      <w:r>
        <w:rPr>
          <w:b/>
          <w:bCs/>
          <w:lang w:val="sv-SE"/>
        </w:rPr>
        <w:t>I</w:t>
      </w:r>
      <w:r w:rsidR="009C6938" w:rsidRPr="00A3432E">
        <w:rPr>
          <w:b/>
          <w:bCs/>
          <w:lang w:val="sv-SE"/>
        </w:rPr>
        <w:t>.</w:t>
      </w:r>
      <w:r w:rsidR="005443AD">
        <w:rPr>
          <w:b/>
          <w:bCs/>
          <w:lang w:val="sv-SE"/>
        </w:rPr>
        <w:t xml:space="preserve"> </w:t>
      </w:r>
      <w:r w:rsidR="00B54A14">
        <w:rPr>
          <w:b/>
          <w:bCs/>
          <w:lang w:val="sv-SE"/>
        </w:rPr>
        <w:tab/>
      </w:r>
      <w:r w:rsidR="009E1D3D" w:rsidRPr="00A3432E">
        <w:rPr>
          <w:b/>
          <w:bCs/>
          <w:lang w:val="sv-SE"/>
        </w:rPr>
        <w:t>LATAR BELAKANG</w:t>
      </w:r>
    </w:p>
    <w:p w:rsidR="009E1D3D" w:rsidRPr="009E1D3D" w:rsidRDefault="009E1D3D" w:rsidP="009E1D3D">
      <w:pPr>
        <w:keepNext/>
        <w:framePr w:dropCap="drop" w:lines="3" w:wrap="around" w:vAnchor="text" w:hAnchor="text"/>
        <w:spacing w:line="993" w:lineRule="exact"/>
        <w:jc w:val="both"/>
        <w:textAlignment w:val="baseline"/>
        <w:rPr>
          <w:position w:val="-9"/>
          <w:sz w:val="128"/>
          <w:lang w:val="sv-SE"/>
        </w:rPr>
      </w:pPr>
      <w:r w:rsidRPr="009E1D3D">
        <w:rPr>
          <w:position w:val="-9"/>
          <w:sz w:val="128"/>
          <w:lang w:val="sv-SE"/>
        </w:rPr>
        <w:t>L</w:t>
      </w:r>
    </w:p>
    <w:p w:rsidR="00476EE9" w:rsidRDefault="009C6938" w:rsidP="009E1D3D">
      <w:pPr>
        <w:widowControl w:val="0"/>
        <w:spacing w:line="288" w:lineRule="auto"/>
        <w:jc w:val="both"/>
        <w:rPr>
          <w:lang w:val="sv-SE"/>
        </w:rPr>
      </w:pPr>
      <w:r w:rsidRPr="00A3432E">
        <w:rPr>
          <w:lang w:val="sv-SE"/>
        </w:rPr>
        <w:t>ingkungan</w:t>
      </w:r>
      <w:r w:rsidR="004915B3">
        <w:rPr>
          <w:lang w:val="sv-SE"/>
        </w:rPr>
        <w:t xml:space="preserve"> keluarga, sekolah, dan masyarakat</w:t>
      </w:r>
      <w:r w:rsidRPr="00A3432E">
        <w:rPr>
          <w:lang w:val="sv-SE"/>
        </w:rPr>
        <w:t xml:space="preserve"> memiliki peran penting dalam me</w:t>
      </w:r>
      <w:r w:rsidR="004915B3">
        <w:rPr>
          <w:lang w:val="sv-SE"/>
        </w:rPr>
        <w:t>mbentuk</w:t>
      </w:r>
      <w:r w:rsidRPr="00A3432E">
        <w:rPr>
          <w:lang w:val="sv-SE"/>
        </w:rPr>
        <w:t xml:space="preserve"> kepribadian anak. </w:t>
      </w:r>
      <w:r w:rsidR="00CD4835" w:rsidRPr="00A3432E">
        <w:rPr>
          <w:lang w:val="sv-SE"/>
        </w:rPr>
        <w:t>Khususnya lingkungan keluarga. Kedua orang tua adalah pe</w:t>
      </w:r>
      <w:r w:rsidR="004915B3">
        <w:rPr>
          <w:lang w:val="sv-SE"/>
        </w:rPr>
        <w:t xml:space="preserve">ndidik utama dan pertama </w:t>
      </w:r>
      <w:r w:rsidR="00CD4835" w:rsidRPr="00A3432E">
        <w:rPr>
          <w:lang w:val="sv-SE"/>
        </w:rPr>
        <w:t>dalam me</w:t>
      </w:r>
      <w:r w:rsidR="004915B3">
        <w:rPr>
          <w:lang w:val="sv-SE"/>
        </w:rPr>
        <w:t>mbentuk</w:t>
      </w:r>
      <w:r w:rsidR="00CD4835" w:rsidRPr="00A3432E">
        <w:rPr>
          <w:lang w:val="sv-SE"/>
        </w:rPr>
        <w:t xml:space="preserve"> </w:t>
      </w:r>
      <w:r w:rsidR="004915B3">
        <w:rPr>
          <w:lang w:val="sv-SE"/>
        </w:rPr>
        <w:t>krakter</w:t>
      </w:r>
      <w:r w:rsidR="00CD4835" w:rsidRPr="00A3432E">
        <w:rPr>
          <w:lang w:val="sv-SE"/>
        </w:rPr>
        <w:t xml:space="preserve"> seseorang, baik </w:t>
      </w:r>
      <w:r w:rsidR="004915B3">
        <w:rPr>
          <w:lang w:val="sv-SE"/>
        </w:rPr>
        <w:t>pada</w:t>
      </w:r>
      <w:r w:rsidR="00CD4835" w:rsidRPr="00A3432E">
        <w:rPr>
          <w:lang w:val="sv-SE"/>
        </w:rPr>
        <w:t xml:space="preserve"> </w:t>
      </w:r>
      <w:r w:rsidR="004915B3">
        <w:rPr>
          <w:lang w:val="sv-SE"/>
        </w:rPr>
        <w:t xml:space="preserve">pra kelahiran maupun </w:t>
      </w:r>
      <w:r w:rsidR="00CD4835" w:rsidRPr="00A3432E">
        <w:rPr>
          <w:lang w:val="sv-SE"/>
        </w:rPr>
        <w:t>pasca kelahiran</w:t>
      </w:r>
      <w:r w:rsidR="004915B3">
        <w:rPr>
          <w:lang w:val="sv-SE"/>
        </w:rPr>
        <w:t>.. L</w:t>
      </w:r>
      <w:r w:rsidR="00CD4835" w:rsidRPr="00A3432E">
        <w:rPr>
          <w:lang w:val="sv-SE"/>
        </w:rPr>
        <w:t>ingkungan keluarga adalah  awal kehidupan bagi setiap manusia.</w:t>
      </w:r>
      <w:r w:rsidR="00CA40EE">
        <w:rPr>
          <w:lang w:val="sv-SE"/>
        </w:rPr>
        <w:t xml:space="preserve"> Peran pendidik sangat diperlukan, pendidik di rumah tangga adalah orang tua, di sekolah adalah guru, dan di masyarakat adalah tokoh/pemimpin yang segala ucapan, </w:t>
      </w:r>
      <w:r w:rsidR="00476EE9">
        <w:rPr>
          <w:lang w:val="sv-SE"/>
        </w:rPr>
        <w:t xml:space="preserve">dan </w:t>
      </w:r>
      <w:r w:rsidR="00CA40EE">
        <w:rPr>
          <w:lang w:val="sv-SE"/>
        </w:rPr>
        <w:t>perilakunya dapat dijadikan contoh/panutan</w:t>
      </w:r>
      <w:r w:rsidR="00476EE9">
        <w:rPr>
          <w:lang w:val="sv-SE"/>
        </w:rPr>
        <w:t xml:space="preserve"> bagi perserta didik</w:t>
      </w:r>
      <w:r w:rsidR="00CD4835" w:rsidRPr="00A3432E">
        <w:rPr>
          <w:lang w:val="sv-SE"/>
        </w:rPr>
        <w:t xml:space="preserve"> </w:t>
      </w:r>
      <w:r w:rsidR="00476EE9">
        <w:rPr>
          <w:lang w:val="sv-SE"/>
        </w:rPr>
        <w:t>Dalam Undang-Undang Sistem Pendidikan Nasional Republik Indonesia nomor 20 tahun 2003, disebutkan bahwa:</w:t>
      </w:r>
    </w:p>
    <w:p w:rsidR="00476EE9" w:rsidRDefault="00476EE9" w:rsidP="009E1D3D">
      <w:pPr>
        <w:widowControl w:val="0"/>
        <w:spacing w:after="120"/>
        <w:ind w:left="426" w:right="425"/>
        <w:jc w:val="both"/>
        <w:rPr>
          <w:lang w:val="sv-SE"/>
        </w:rPr>
      </w:pPr>
      <w:r>
        <w:rPr>
          <w:lang w:val="sv-SE"/>
        </w:rPr>
        <w:t>Pendidik adalah tenaga kependidikan yang berkualifikasi sebagai guru-dosen, konselor, pamong belajar, widya</w:t>
      </w:r>
      <w:r w:rsidR="00E1022F">
        <w:rPr>
          <w:lang w:val="sv-SE"/>
        </w:rPr>
        <w:t>s</w:t>
      </w:r>
      <w:r>
        <w:rPr>
          <w:lang w:val="sv-SE"/>
        </w:rPr>
        <w:t xml:space="preserve">wara, tutor, instruktur, fasilitator, dan sebutan lain yang sesuai dengan </w:t>
      </w:r>
      <w:r w:rsidR="00E1022F">
        <w:rPr>
          <w:lang w:val="sv-SE"/>
        </w:rPr>
        <w:t>k</w:t>
      </w:r>
      <w:r>
        <w:rPr>
          <w:lang w:val="sv-SE"/>
        </w:rPr>
        <w:t>eahliannya serta berpartipasi dalam menye</w:t>
      </w:r>
      <w:r w:rsidR="006E5EE5">
        <w:rPr>
          <w:lang w:val="sv-SE"/>
        </w:rPr>
        <w:t>-</w:t>
      </w:r>
      <w:r>
        <w:rPr>
          <w:lang w:val="sv-SE"/>
        </w:rPr>
        <w:t>lenggarakan pendidikan.</w:t>
      </w:r>
      <w:r>
        <w:rPr>
          <w:rStyle w:val="FootnoteReference"/>
          <w:lang w:val="sv-SE"/>
        </w:rPr>
        <w:footnoteReference w:id="1"/>
      </w:r>
    </w:p>
    <w:p w:rsidR="00197AB5" w:rsidRPr="00197AB5" w:rsidRDefault="00CD4835" w:rsidP="009E1D3D">
      <w:pPr>
        <w:widowControl w:val="0"/>
        <w:spacing w:line="288" w:lineRule="auto"/>
        <w:ind w:firstLine="567"/>
        <w:jc w:val="both"/>
        <w:rPr>
          <w:sz w:val="28"/>
          <w:szCs w:val="28"/>
          <w:rtl/>
        </w:rPr>
      </w:pPr>
      <w:r w:rsidRPr="00A3432E">
        <w:rPr>
          <w:lang w:val="sv-SE"/>
        </w:rPr>
        <w:t>Banyak hadis yang meriwayatkan pentingnya pengaruh keluarga dalam pendidikan anak</w:t>
      </w:r>
      <w:r w:rsidR="004915B3">
        <w:rPr>
          <w:lang w:val="sv-SE"/>
        </w:rPr>
        <w:t>,</w:t>
      </w:r>
      <w:r w:rsidRPr="00A3432E">
        <w:rPr>
          <w:lang w:val="sv-SE"/>
        </w:rPr>
        <w:t xml:space="preserve"> dalam beberapa </w:t>
      </w:r>
      <w:r w:rsidR="004915B3">
        <w:rPr>
          <w:lang w:val="sv-SE"/>
        </w:rPr>
        <w:t xml:space="preserve">aspek seperti </w:t>
      </w:r>
      <w:r w:rsidRPr="00A3432E">
        <w:rPr>
          <w:lang w:val="sv-SE"/>
        </w:rPr>
        <w:t xml:space="preserve"> aqidah, budaya, norma, emosional dan </w:t>
      </w:r>
      <w:r w:rsidRPr="00A3432E">
        <w:rPr>
          <w:lang w:val="sv-SE"/>
        </w:rPr>
        <w:lastRenderedPageBreak/>
        <w:t>sebagainya. Keluarga menyiapkan sarana pertumbuhan dan pembentukan kepribadian anak sejak dini. Dengan kata lain keprib</w:t>
      </w:r>
      <w:r w:rsidR="00197AB5">
        <w:rPr>
          <w:lang w:val="sv-SE"/>
        </w:rPr>
        <w:t>adian anak tergantung pada pemi</w:t>
      </w:r>
      <w:r w:rsidR="0091307E">
        <w:rPr>
          <w:lang w:val="sv-SE"/>
        </w:rPr>
        <w:t>k</w:t>
      </w:r>
      <w:r w:rsidR="00197AB5">
        <w:rPr>
          <w:lang w:val="sv-SE"/>
        </w:rPr>
        <w:t>i</w:t>
      </w:r>
      <w:r w:rsidRPr="00A3432E">
        <w:rPr>
          <w:lang w:val="sv-SE"/>
        </w:rPr>
        <w:t>ran dan perlakuan kedua orang tua dan lingkun</w:t>
      </w:r>
      <w:r w:rsidR="00AD5825">
        <w:rPr>
          <w:lang w:val="sv-SE"/>
        </w:rPr>
        <w:t>gannya. Rasulullah saw</w:t>
      </w:r>
      <w:r w:rsidR="005443AD">
        <w:rPr>
          <w:lang w:val="sv-SE"/>
        </w:rPr>
        <w:t>.,</w:t>
      </w:r>
      <w:r w:rsidR="00AD5825">
        <w:rPr>
          <w:lang w:val="sv-SE"/>
        </w:rPr>
        <w:t xml:space="preserve"> bersabda,</w:t>
      </w:r>
      <w:r w:rsidRPr="00A3432E">
        <w:rPr>
          <w:lang w:val="sv-SE"/>
        </w:rPr>
        <w:t xml:space="preserve"> </w:t>
      </w:r>
      <w:r w:rsidR="00197AB5">
        <w:rPr>
          <w:lang w:val="sv-SE"/>
        </w:rPr>
        <w:t>dalam hadis Bukhari nomor 1297 sebagai berikut</w:t>
      </w:r>
    </w:p>
    <w:p w:rsidR="00197AB5" w:rsidRPr="00B54A14" w:rsidRDefault="00197AB5" w:rsidP="009E1D3D">
      <w:pPr>
        <w:widowControl w:val="0"/>
        <w:bidi/>
        <w:spacing w:before="120" w:after="120" w:line="288" w:lineRule="auto"/>
        <w:rPr>
          <w:sz w:val="28"/>
          <w:szCs w:val="28"/>
          <w:rtl/>
        </w:rPr>
      </w:pPr>
      <w:r w:rsidRPr="00B54A14">
        <w:rPr>
          <w:sz w:val="28"/>
          <w:szCs w:val="28"/>
          <w:rtl/>
        </w:rPr>
        <w:t>حَدَّثَنَا آدَمُ حَدَّثَنَا ابْنُ أَبِي ذِئْبٍ عَنِ الزُّهْرِيِّ عَنْ أَبِي سَلَمَةَ بْنِ عَبْدِالرَّحْمَنِ عَنْ أَبِي هُرَيْرَةَ رَضِي اللَّهم عَنْهم قَالَ قَالَ النَّبِيُّ صَلَّى اللَّهم عَلَيْهِ وَسَلَّمَ كُلُّ مَوْلُودٍ يُولَدُ عَلَى الْفِطْرَةِ فَأَبَوَاهُ يُهَوِّدَانِهِ أَوْ يُنَصِّرَانِهِ أَوْ يُمَجِّسَانِهِ كَمَثَلِ الْبَهِيمَةِ تُنْتَجُ الْبَهِيمَةَ هَلْ تَرَى فِيهَا جَدْعَاءَ</w:t>
      </w:r>
      <w:r w:rsidRPr="00B54A14">
        <w:rPr>
          <w:sz w:val="28"/>
          <w:szCs w:val="28"/>
        </w:rPr>
        <w:t xml:space="preserve"> *</w:t>
      </w:r>
    </w:p>
    <w:p w:rsidR="00197AB5" w:rsidRDefault="00197AB5" w:rsidP="009E1D3D">
      <w:pPr>
        <w:widowControl w:val="0"/>
        <w:spacing w:line="288" w:lineRule="auto"/>
        <w:jc w:val="both"/>
        <w:rPr>
          <w:lang w:val="sv-SE"/>
        </w:rPr>
      </w:pPr>
      <w:r>
        <w:rPr>
          <w:lang w:val="sv-SE"/>
        </w:rPr>
        <w:t>Artinya:</w:t>
      </w:r>
    </w:p>
    <w:p w:rsidR="00E20266" w:rsidRDefault="00197AB5" w:rsidP="009E1D3D">
      <w:pPr>
        <w:widowControl w:val="0"/>
        <w:spacing w:line="288" w:lineRule="auto"/>
        <w:ind w:left="567"/>
        <w:jc w:val="both"/>
        <w:rPr>
          <w:lang w:val="sv-SE"/>
        </w:rPr>
      </w:pPr>
      <w:r>
        <w:rPr>
          <w:lang w:val="sv-SE"/>
        </w:rPr>
        <w:t xml:space="preserve">... dari Abi Hurairah ra. Berkata, Rasullah saw., Bersabda: </w:t>
      </w:r>
      <w:r w:rsidR="00AD5825">
        <w:rPr>
          <w:lang w:val="sv-SE"/>
        </w:rPr>
        <w:t>”</w:t>
      </w:r>
      <w:r w:rsidR="00CD4835" w:rsidRPr="00A3432E">
        <w:rPr>
          <w:lang w:val="sv-SE"/>
        </w:rPr>
        <w:t>se</w:t>
      </w:r>
      <w:r>
        <w:rPr>
          <w:lang w:val="sv-SE"/>
        </w:rPr>
        <w:t>mua</w:t>
      </w:r>
      <w:r w:rsidR="00CD4835" w:rsidRPr="00A3432E">
        <w:rPr>
          <w:lang w:val="sv-SE"/>
        </w:rPr>
        <w:t xml:space="preserve"> anak yang dilahirkan ber</w:t>
      </w:r>
      <w:r>
        <w:rPr>
          <w:lang w:val="sv-SE"/>
        </w:rPr>
        <w:t>ada dalam kondisi suci -</w:t>
      </w:r>
      <w:r w:rsidRPr="00197AB5">
        <w:rPr>
          <w:i/>
          <w:iCs/>
          <w:lang w:val="sv-SE"/>
        </w:rPr>
        <w:t>fitrah</w:t>
      </w:r>
      <w:r>
        <w:rPr>
          <w:lang w:val="sv-SE"/>
        </w:rPr>
        <w:t>-, bapaknyalah yang kelak akan</w:t>
      </w:r>
      <w:r w:rsidR="00CD4835" w:rsidRPr="00A3432E">
        <w:rPr>
          <w:lang w:val="sv-SE"/>
        </w:rPr>
        <w:t xml:space="preserve"> menj</w:t>
      </w:r>
      <w:r w:rsidR="0091307E">
        <w:rPr>
          <w:lang w:val="sv-SE"/>
        </w:rPr>
        <w:t>adikan</w:t>
      </w:r>
      <w:r>
        <w:rPr>
          <w:lang w:val="sv-SE"/>
        </w:rPr>
        <w:t xml:space="preserve"> anak tersebut menjadi Yahudi</w:t>
      </w:r>
      <w:r w:rsidR="0091307E">
        <w:rPr>
          <w:lang w:val="sv-SE"/>
        </w:rPr>
        <w:t xml:space="preserve"> atau Nasrani atau M</w:t>
      </w:r>
      <w:r w:rsidR="00CD4835" w:rsidRPr="00A3432E">
        <w:rPr>
          <w:lang w:val="sv-SE"/>
        </w:rPr>
        <w:t>ajusi</w:t>
      </w:r>
      <w:r>
        <w:rPr>
          <w:lang w:val="sv-SE"/>
        </w:rPr>
        <w:t xml:space="preserve"> sebagaimana binatang -ternak- akan menghasilkan binatang pula</w:t>
      </w:r>
      <w:r w:rsidR="00CD4835" w:rsidRPr="00A3432E">
        <w:rPr>
          <w:lang w:val="sv-SE"/>
        </w:rPr>
        <w:t>”</w:t>
      </w:r>
      <w:r>
        <w:rPr>
          <w:lang w:val="sv-SE"/>
        </w:rPr>
        <w:t>....</w:t>
      </w:r>
      <w:r w:rsidR="00CD4835" w:rsidRPr="00A3432E">
        <w:rPr>
          <w:lang w:val="sv-SE"/>
        </w:rPr>
        <w:t>.</w:t>
      </w:r>
      <w:r>
        <w:rPr>
          <w:lang w:val="sv-SE"/>
        </w:rPr>
        <w:t>(HR.Bukhari).</w:t>
      </w:r>
      <w:r>
        <w:rPr>
          <w:rStyle w:val="FootnoteReference"/>
          <w:lang w:val="sv-SE"/>
        </w:rPr>
        <w:footnoteReference w:id="2"/>
      </w:r>
    </w:p>
    <w:p w:rsidR="003B5F67" w:rsidRPr="00A3432E" w:rsidRDefault="003B5F67" w:rsidP="009E1D3D">
      <w:pPr>
        <w:widowControl w:val="0"/>
        <w:spacing w:before="120" w:line="288" w:lineRule="auto"/>
        <w:ind w:firstLine="567"/>
        <w:jc w:val="both"/>
        <w:rPr>
          <w:lang w:val="sv-SE"/>
        </w:rPr>
      </w:pPr>
      <w:r w:rsidRPr="00A3432E">
        <w:rPr>
          <w:lang w:val="sv-SE"/>
        </w:rPr>
        <w:t xml:space="preserve">Lingkungan </w:t>
      </w:r>
      <w:r w:rsidR="00693745">
        <w:rPr>
          <w:lang w:val="sv-SE"/>
        </w:rPr>
        <w:t>Merupakan</w:t>
      </w:r>
      <w:r w:rsidRPr="00A3432E">
        <w:rPr>
          <w:lang w:val="sv-SE"/>
        </w:rPr>
        <w:t xml:space="preserve"> sesuatu yang berada di luar batasan-batasan kemampuan dan potensi genetik dari seseorang dan ia berperan dalam menyiapkan fasilitas-fasilitas atau bahkan menghambat seseorang dari pertumbuhan .</w:t>
      </w:r>
    </w:p>
    <w:p w:rsidR="003B5F67" w:rsidRPr="00A3432E" w:rsidRDefault="003B5F67" w:rsidP="009E1D3D">
      <w:pPr>
        <w:widowControl w:val="0"/>
        <w:spacing w:line="288" w:lineRule="auto"/>
        <w:ind w:firstLine="567"/>
        <w:jc w:val="both"/>
        <w:rPr>
          <w:lang w:val="sv-SE"/>
        </w:rPr>
      </w:pPr>
      <w:r w:rsidRPr="00A3432E">
        <w:rPr>
          <w:lang w:val="sv-SE"/>
        </w:rPr>
        <w:t xml:space="preserve">Lingkungan jika dihadapkan dengan genetik ia adalah faktor luar yang berpengaruh dalam pembentukan dan perubahan kepribadian seseorang baik itu faktor-faktor lingkungan pra kelahiran </w:t>
      </w:r>
      <w:r w:rsidR="00AD5825">
        <w:rPr>
          <w:lang w:val="sv-SE"/>
        </w:rPr>
        <w:t>maupun</w:t>
      </w:r>
      <w:r w:rsidR="0091307E">
        <w:rPr>
          <w:lang w:val="sv-SE"/>
        </w:rPr>
        <w:t xml:space="preserve"> pasca kelahiran yang mencakup lingkungan alam, </w:t>
      </w:r>
      <w:r w:rsidRPr="00A3432E">
        <w:rPr>
          <w:lang w:val="sv-SE"/>
        </w:rPr>
        <w:t xml:space="preserve"> ekonomi,  sosial, dan sebagainya.</w:t>
      </w:r>
    </w:p>
    <w:p w:rsidR="008137B6" w:rsidRDefault="003B5F67" w:rsidP="009E1D3D">
      <w:pPr>
        <w:widowControl w:val="0"/>
        <w:spacing w:line="288" w:lineRule="auto"/>
        <w:ind w:firstLine="567"/>
        <w:jc w:val="both"/>
        <w:rPr>
          <w:lang w:val="sv-SE"/>
        </w:rPr>
      </w:pPr>
      <w:r w:rsidRPr="00A3432E">
        <w:rPr>
          <w:lang w:val="sv-SE"/>
        </w:rPr>
        <w:t>Lingkungan sangat mempengaruhi perkembangan anak, terutama perkembangan psi</w:t>
      </w:r>
      <w:r w:rsidR="0091307E">
        <w:rPr>
          <w:lang w:val="sv-SE"/>
        </w:rPr>
        <w:t>kologis dan sosiologi</w:t>
      </w:r>
      <w:r w:rsidR="00E1022F">
        <w:rPr>
          <w:lang w:val="sv-SE"/>
        </w:rPr>
        <w:t>s</w:t>
      </w:r>
      <w:r w:rsidR="0091307E">
        <w:rPr>
          <w:lang w:val="sv-SE"/>
        </w:rPr>
        <w:t xml:space="preserve"> anak. P</w:t>
      </w:r>
      <w:r w:rsidRPr="00A3432E">
        <w:rPr>
          <w:lang w:val="sv-SE"/>
        </w:rPr>
        <w:t>engaruh ini semakin dirasakan pengaruhnya dengan semakin dewasanya perkembangan anak, karena arena hubungan dan ruang gerak di</w:t>
      </w:r>
      <w:r w:rsidR="0091307E">
        <w:rPr>
          <w:lang w:val="sv-SE"/>
        </w:rPr>
        <w:t xml:space="preserve"> </w:t>
      </w:r>
      <w:r w:rsidRPr="00A3432E">
        <w:rPr>
          <w:lang w:val="sv-SE"/>
        </w:rPr>
        <w:t>s</w:t>
      </w:r>
      <w:r w:rsidR="0091307E">
        <w:rPr>
          <w:lang w:val="sv-SE"/>
        </w:rPr>
        <w:t xml:space="preserve">ekitar anak </w:t>
      </w:r>
      <w:r w:rsidRPr="00A3432E">
        <w:rPr>
          <w:lang w:val="sv-SE"/>
        </w:rPr>
        <w:t>berinteraksi, menjadi sem</w:t>
      </w:r>
      <w:r w:rsidR="0091307E">
        <w:rPr>
          <w:lang w:val="sv-SE"/>
        </w:rPr>
        <w:t>a</w:t>
      </w:r>
      <w:r w:rsidRPr="00A3432E">
        <w:rPr>
          <w:lang w:val="sv-SE"/>
        </w:rPr>
        <w:t>kin luas</w:t>
      </w:r>
      <w:r w:rsidR="0091307E">
        <w:rPr>
          <w:lang w:val="sv-SE"/>
        </w:rPr>
        <w:t>,</w:t>
      </w:r>
      <w:r w:rsidR="00E20266" w:rsidRPr="00A3432E">
        <w:rPr>
          <w:lang w:val="sv-SE"/>
        </w:rPr>
        <w:t xml:space="preserve"> </w:t>
      </w:r>
      <w:r w:rsidR="0091307E">
        <w:rPr>
          <w:lang w:val="sv-SE"/>
        </w:rPr>
        <w:t>m</w:t>
      </w:r>
      <w:r w:rsidRPr="00A3432E">
        <w:rPr>
          <w:lang w:val="sv-SE"/>
        </w:rPr>
        <w:t>aka pengetahuan lingkungan pendidik</w:t>
      </w:r>
      <w:r w:rsidR="00E1022F">
        <w:rPr>
          <w:lang w:val="sv-SE"/>
        </w:rPr>
        <w:t xml:space="preserve">an yang islami yang </w:t>
      </w:r>
      <w:r w:rsidR="0091307E">
        <w:rPr>
          <w:lang w:val="sv-SE"/>
        </w:rPr>
        <w:t xml:space="preserve"> di</w:t>
      </w:r>
      <w:r w:rsidR="00565F87">
        <w:rPr>
          <w:lang w:val="sv-SE"/>
        </w:rPr>
        <w:t xml:space="preserve">bahas selanjutnya yang </w:t>
      </w:r>
      <w:r w:rsidRPr="00A3432E">
        <w:rPr>
          <w:lang w:val="sv-SE"/>
        </w:rPr>
        <w:t xml:space="preserve"> dapat mengarahkan anak tumbuh dan berkemban</w:t>
      </w:r>
      <w:r w:rsidR="00565F87">
        <w:rPr>
          <w:lang w:val="sv-SE"/>
        </w:rPr>
        <w:t>g sesuai dengan perintah Allah s</w:t>
      </w:r>
      <w:r w:rsidRPr="00A3432E">
        <w:rPr>
          <w:lang w:val="sv-SE"/>
        </w:rPr>
        <w:t>wt</w:t>
      </w:r>
      <w:r w:rsidR="00E1022F">
        <w:rPr>
          <w:lang w:val="sv-SE"/>
        </w:rPr>
        <w:t>.,</w:t>
      </w:r>
      <w:r w:rsidRPr="00A3432E">
        <w:rPr>
          <w:lang w:val="sv-SE"/>
        </w:rPr>
        <w:t xml:space="preserve"> yang telah menciptakan </w:t>
      </w:r>
      <w:r w:rsidR="005661ED" w:rsidRPr="00A3432E">
        <w:rPr>
          <w:lang w:val="sv-SE"/>
        </w:rPr>
        <w:t xml:space="preserve">hambanya  sebagai khalifah di </w:t>
      </w:r>
      <w:r w:rsidR="0091307E">
        <w:rPr>
          <w:lang w:val="sv-SE"/>
        </w:rPr>
        <w:t>B</w:t>
      </w:r>
      <w:r w:rsidR="005661ED" w:rsidRPr="00A3432E">
        <w:rPr>
          <w:lang w:val="sv-SE"/>
        </w:rPr>
        <w:t>um</w:t>
      </w:r>
      <w:r w:rsidR="00565F87">
        <w:rPr>
          <w:lang w:val="sv-SE"/>
        </w:rPr>
        <w:t>i</w:t>
      </w:r>
      <w:r w:rsidR="00E1022F">
        <w:rPr>
          <w:lang w:val="sv-SE"/>
        </w:rPr>
        <w:t xml:space="preserve">. </w:t>
      </w:r>
    </w:p>
    <w:p w:rsidR="00813269" w:rsidRDefault="00813269" w:rsidP="009E1D3D">
      <w:pPr>
        <w:widowControl w:val="0"/>
        <w:spacing w:line="288" w:lineRule="auto"/>
        <w:jc w:val="both"/>
        <w:rPr>
          <w:b/>
          <w:bCs/>
          <w:lang w:val="sv-SE"/>
        </w:rPr>
      </w:pPr>
    </w:p>
    <w:p w:rsidR="005661ED" w:rsidRPr="008E0946" w:rsidRDefault="006E5EE5" w:rsidP="006E5EE5">
      <w:pPr>
        <w:widowControl w:val="0"/>
        <w:numPr>
          <w:ilvl w:val="0"/>
          <w:numId w:val="15"/>
        </w:numPr>
        <w:spacing w:line="288" w:lineRule="auto"/>
        <w:ind w:left="426" w:hanging="426"/>
        <w:rPr>
          <w:b/>
          <w:bCs/>
          <w:lang w:val="sv-SE"/>
        </w:rPr>
      </w:pPr>
      <w:r>
        <w:rPr>
          <w:b/>
          <w:bCs/>
          <w:lang w:val="sv-SE"/>
        </w:rPr>
        <w:t xml:space="preserve">HAKIKAT TRI PUSAT </w:t>
      </w:r>
      <w:r w:rsidRPr="008E0946">
        <w:rPr>
          <w:b/>
          <w:bCs/>
          <w:lang w:val="sv-SE"/>
        </w:rPr>
        <w:t>PENDIDIKAN ISLAM</w:t>
      </w:r>
    </w:p>
    <w:p w:rsidR="001C4FB9" w:rsidRPr="001C4FB9" w:rsidRDefault="001C4FB9" w:rsidP="009E1D3D">
      <w:pPr>
        <w:widowControl w:val="0"/>
        <w:spacing w:line="288" w:lineRule="auto"/>
        <w:ind w:firstLine="567"/>
        <w:jc w:val="both"/>
        <w:rPr>
          <w:lang w:val="sv-SE"/>
        </w:rPr>
      </w:pPr>
      <w:r w:rsidRPr="001C4FB9">
        <w:rPr>
          <w:lang w:val="sv-SE"/>
        </w:rPr>
        <w:t>Tri pusat lingkungan pendidikan adalah tiga pusat lingkungan</w:t>
      </w:r>
      <w:r w:rsidR="00E1022F">
        <w:rPr>
          <w:lang w:val="sv-SE"/>
        </w:rPr>
        <w:t xml:space="preserve">/pendidikan </w:t>
      </w:r>
      <w:r w:rsidRPr="001C4FB9">
        <w:rPr>
          <w:lang w:val="sv-SE"/>
        </w:rPr>
        <w:t>yaitu lingkungan rumah tangga, sekolah/madrasah, dan masyarakat yang memberi pengaruh terhadap pendidikan Islam</w:t>
      </w:r>
      <w:r w:rsidRPr="001C4FB9">
        <w:rPr>
          <w:rStyle w:val="FootnoteReference"/>
          <w:lang w:val="sv-SE"/>
        </w:rPr>
        <w:footnoteReference w:id="3"/>
      </w:r>
    </w:p>
    <w:p w:rsidR="001C4FB9" w:rsidRPr="001C4FB9" w:rsidRDefault="001C4FB9" w:rsidP="009E1D3D">
      <w:pPr>
        <w:widowControl w:val="0"/>
        <w:spacing w:line="288" w:lineRule="auto"/>
        <w:ind w:firstLine="567"/>
        <w:jc w:val="both"/>
        <w:rPr>
          <w:lang w:val="sv-SE"/>
        </w:rPr>
      </w:pPr>
      <w:r w:rsidRPr="001C4FB9">
        <w:rPr>
          <w:lang w:val="sv-SE"/>
        </w:rPr>
        <w:t>Lingkungan keluarga adalah tempat  anak-anak dibesarkan  dalam asuhan orang tuanya yang mendasarkan aktivitasnya pada pembentukan  keluarga yang sesuai dengan syariat Islam</w:t>
      </w:r>
      <w:r w:rsidR="00565F87">
        <w:rPr>
          <w:lang w:val="sv-SE"/>
        </w:rPr>
        <w:t xml:space="preserve">. </w:t>
      </w:r>
      <w:r w:rsidRPr="001C4FB9">
        <w:rPr>
          <w:lang w:val="sv-SE"/>
        </w:rPr>
        <w:t xml:space="preserve">Lingkungan sekolah sangat berpengaruh terhadap pendidikan Islam, </w:t>
      </w:r>
      <w:r w:rsidRPr="001C4FB9">
        <w:rPr>
          <w:lang w:val="sv-SE"/>
        </w:rPr>
        <w:lastRenderedPageBreak/>
        <w:t>fungsi utama sekolah sebagai media realisasi pendidikan Islam demi terwujudnya penghambaan diri kepada Allah swt, dan tanggung jawab masyarakat dalam pe</w:t>
      </w:r>
      <w:r w:rsidR="00565F87">
        <w:rPr>
          <w:lang w:val="sv-SE"/>
        </w:rPr>
        <w:t>ndidikan Islam adalah para tokoh</w:t>
      </w:r>
      <w:r w:rsidRPr="001C4FB9">
        <w:rPr>
          <w:lang w:val="sv-SE"/>
        </w:rPr>
        <w:t>/pemimpin  menjaga fitrah anak tetap dalam kesucian, terhindar dari  berbagai kehinaan dan perlu ada kerjasama yang padu dalam pembinaan  anak antara lingkungan keluarga, sekolah dan masyarakat.</w:t>
      </w:r>
    </w:p>
    <w:p w:rsidR="005661ED" w:rsidRPr="00A3432E" w:rsidRDefault="001C4FB9" w:rsidP="009E1D3D">
      <w:pPr>
        <w:widowControl w:val="0"/>
        <w:spacing w:line="288" w:lineRule="auto"/>
        <w:ind w:firstLine="567"/>
        <w:jc w:val="both"/>
        <w:rPr>
          <w:lang w:val="sv-SE"/>
        </w:rPr>
      </w:pPr>
      <w:r>
        <w:rPr>
          <w:lang w:val="sv-SE"/>
        </w:rPr>
        <w:t>S</w:t>
      </w:r>
      <w:r w:rsidR="005661ED" w:rsidRPr="00A3432E">
        <w:rPr>
          <w:lang w:val="sv-SE"/>
        </w:rPr>
        <w:t>etia</w:t>
      </w:r>
      <w:r w:rsidR="00813269">
        <w:rPr>
          <w:lang w:val="sv-SE"/>
        </w:rPr>
        <w:t>p kegiatan pendidikan terda</w:t>
      </w:r>
      <w:r w:rsidR="005661ED" w:rsidRPr="00A3432E">
        <w:rPr>
          <w:lang w:val="sv-SE"/>
        </w:rPr>
        <w:t>p</w:t>
      </w:r>
      <w:r w:rsidR="00813269">
        <w:rPr>
          <w:lang w:val="sv-SE"/>
        </w:rPr>
        <w:t>at</w:t>
      </w:r>
      <w:r w:rsidR="005661ED" w:rsidRPr="00A3432E">
        <w:rPr>
          <w:lang w:val="sv-SE"/>
        </w:rPr>
        <w:t xml:space="preserve"> unsur pendidik, peserta didik, tujuan pendidikan</w:t>
      </w:r>
      <w:r w:rsidR="00813269">
        <w:rPr>
          <w:lang w:val="sv-SE"/>
        </w:rPr>
        <w:t>,</w:t>
      </w:r>
      <w:r w:rsidR="005661ED" w:rsidRPr="00A3432E">
        <w:rPr>
          <w:lang w:val="sv-SE"/>
        </w:rPr>
        <w:t xml:space="preserve"> alat pendidikan dan konteks pendidikan</w:t>
      </w:r>
      <w:r w:rsidR="0077244E">
        <w:rPr>
          <w:lang w:val="sv-SE"/>
        </w:rPr>
        <w:t>.</w:t>
      </w:r>
      <w:r w:rsidR="00A3432E" w:rsidRPr="00A3432E">
        <w:rPr>
          <w:rStyle w:val="FootnoteReference"/>
          <w:lang w:val="sv-SE"/>
        </w:rPr>
        <w:footnoteReference w:id="4"/>
      </w:r>
      <w:r w:rsidR="005661ED" w:rsidRPr="00A3432E">
        <w:rPr>
          <w:lang w:val="sv-SE"/>
        </w:rPr>
        <w:t xml:space="preserve"> Konteks pendidikan merupakan</w:t>
      </w:r>
      <w:r w:rsidR="00565F87">
        <w:rPr>
          <w:lang w:val="sv-SE"/>
        </w:rPr>
        <w:t xml:space="preserve"> lingkungan sekitar yang menca</w:t>
      </w:r>
      <w:r w:rsidR="005661ED" w:rsidRPr="00A3432E">
        <w:rPr>
          <w:lang w:val="sv-SE"/>
        </w:rPr>
        <w:t>kup berbagai aspek:</w:t>
      </w:r>
    </w:p>
    <w:p w:rsidR="005661ED" w:rsidRPr="00A3432E" w:rsidRDefault="008E0946" w:rsidP="009E1D3D">
      <w:pPr>
        <w:widowControl w:val="0"/>
        <w:numPr>
          <w:ilvl w:val="1"/>
          <w:numId w:val="2"/>
        </w:numPr>
        <w:tabs>
          <w:tab w:val="clear" w:pos="1440"/>
          <w:tab w:val="num" w:pos="426"/>
        </w:tabs>
        <w:spacing w:line="288" w:lineRule="auto"/>
        <w:ind w:left="426" w:hanging="426"/>
        <w:jc w:val="both"/>
        <w:rPr>
          <w:lang w:val="sv-SE"/>
        </w:rPr>
      </w:pPr>
      <w:r>
        <w:rPr>
          <w:lang w:val="sv-SE"/>
        </w:rPr>
        <w:t>T</w:t>
      </w:r>
      <w:r w:rsidR="0077244E">
        <w:rPr>
          <w:lang w:val="sv-SE"/>
        </w:rPr>
        <w:t>empat (lingkungan fisik)</w:t>
      </w:r>
      <w:r w:rsidR="005661ED" w:rsidRPr="00A3432E">
        <w:rPr>
          <w:lang w:val="sv-SE"/>
        </w:rPr>
        <w:t>; keadaan iklim, tanah, dan alam.</w:t>
      </w:r>
    </w:p>
    <w:p w:rsidR="005661ED" w:rsidRPr="00A3432E" w:rsidRDefault="00C61F71" w:rsidP="009E1D3D">
      <w:pPr>
        <w:widowControl w:val="0"/>
        <w:numPr>
          <w:ilvl w:val="1"/>
          <w:numId w:val="2"/>
        </w:numPr>
        <w:tabs>
          <w:tab w:val="clear" w:pos="1440"/>
          <w:tab w:val="num" w:pos="426"/>
        </w:tabs>
        <w:spacing w:line="288" w:lineRule="auto"/>
        <w:ind w:left="426" w:hanging="426"/>
        <w:jc w:val="both"/>
        <w:rPr>
          <w:rFonts w:cs="Simplified Arabic"/>
          <w:lang w:val="sv-SE"/>
        </w:rPr>
      </w:pPr>
      <w:r w:rsidRPr="00A3432E">
        <w:rPr>
          <w:lang w:val="sv-SE"/>
        </w:rPr>
        <w:t>Kebudayaa</w:t>
      </w:r>
      <w:r w:rsidR="005661ED" w:rsidRPr="00A3432E">
        <w:rPr>
          <w:lang w:val="sv-SE"/>
        </w:rPr>
        <w:t xml:space="preserve">n (lingkungan budaya); dengan warisan budaya tertentu; bahasa, seni, ekonomi, ilmu pengetahuan, pandangan hidup, </w:t>
      </w:r>
      <w:r w:rsidR="00565F87">
        <w:rPr>
          <w:lang w:val="sv-SE"/>
        </w:rPr>
        <w:t xml:space="preserve">dan </w:t>
      </w:r>
      <w:r w:rsidR="005661ED" w:rsidRPr="00A3432E">
        <w:rPr>
          <w:lang w:val="sv-SE"/>
        </w:rPr>
        <w:t>keagamaan.</w:t>
      </w:r>
    </w:p>
    <w:p w:rsidR="005661ED" w:rsidRPr="008E0946" w:rsidRDefault="005661ED" w:rsidP="009E1D3D">
      <w:pPr>
        <w:widowControl w:val="0"/>
        <w:numPr>
          <w:ilvl w:val="1"/>
          <w:numId w:val="2"/>
        </w:numPr>
        <w:tabs>
          <w:tab w:val="clear" w:pos="1440"/>
          <w:tab w:val="num" w:pos="426"/>
        </w:tabs>
        <w:spacing w:line="288" w:lineRule="auto"/>
        <w:ind w:left="426" w:hanging="426"/>
        <w:jc w:val="both"/>
        <w:rPr>
          <w:rFonts w:cs="Simplified Arabic"/>
          <w:lang w:val="sv-SE"/>
        </w:rPr>
      </w:pPr>
      <w:r w:rsidRPr="00A3432E">
        <w:rPr>
          <w:lang w:val="sv-SE"/>
        </w:rPr>
        <w:t>Kelom</w:t>
      </w:r>
      <w:r w:rsidR="0077244E">
        <w:rPr>
          <w:lang w:val="sv-SE"/>
        </w:rPr>
        <w:t>pok hidup bersama (lingkungan sosial/</w:t>
      </w:r>
      <w:r w:rsidRPr="00A3432E">
        <w:rPr>
          <w:lang w:val="sv-SE"/>
        </w:rPr>
        <w:t xml:space="preserve">masyarakat); keluarga, kelompok bermain, desa, </w:t>
      </w:r>
      <w:r w:rsidR="00565F87">
        <w:rPr>
          <w:lang w:val="sv-SE"/>
        </w:rPr>
        <w:t xml:space="preserve">dan </w:t>
      </w:r>
      <w:r w:rsidRPr="00A3432E">
        <w:rPr>
          <w:lang w:val="sv-SE"/>
        </w:rPr>
        <w:t>perkumpulan.</w:t>
      </w:r>
    </w:p>
    <w:p w:rsidR="008E0946" w:rsidRDefault="00AD5825" w:rsidP="009E1D3D">
      <w:pPr>
        <w:widowControl w:val="0"/>
        <w:spacing w:before="120" w:line="288" w:lineRule="auto"/>
        <w:ind w:firstLine="567"/>
        <w:jc w:val="both"/>
        <w:rPr>
          <w:lang w:val="sv-SE"/>
        </w:rPr>
      </w:pPr>
      <w:r>
        <w:rPr>
          <w:lang w:val="sv-SE"/>
        </w:rPr>
        <w:t xml:space="preserve">Sedangkan menurut </w:t>
      </w:r>
      <w:r w:rsidR="00565F87">
        <w:rPr>
          <w:lang w:val="sv-SE"/>
        </w:rPr>
        <w:t>Zakiah Dara</w:t>
      </w:r>
      <w:r w:rsidR="00E1022F">
        <w:rPr>
          <w:lang w:val="sv-SE"/>
        </w:rPr>
        <w:t>d</w:t>
      </w:r>
      <w:r w:rsidR="00565F87">
        <w:rPr>
          <w:lang w:val="sv-SE"/>
        </w:rPr>
        <w:t>jat dalam bukunya I</w:t>
      </w:r>
      <w:r w:rsidR="005661ED" w:rsidRPr="00A3432E">
        <w:rPr>
          <w:lang w:val="sv-SE"/>
        </w:rPr>
        <w:t xml:space="preserve">lmu Pendidikan Islam, lingkungan pendidikan jika dilihat </w:t>
      </w:r>
      <w:r w:rsidR="00D7125E">
        <w:rPr>
          <w:lang w:val="sv-SE"/>
        </w:rPr>
        <w:t>dari</w:t>
      </w:r>
      <w:r w:rsidR="005661ED" w:rsidRPr="00A3432E">
        <w:rPr>
          <w:lang w:val="sv-SE"/>
        </w:rPr>
        <w:t xml:space="preserve"> unsur pergaulan </w:t>
      </w:r>
      <w:r w:rsidR="0077244E">
        <w:rPr>
          <w:lang w:val="sv-SE"/>
        </w:rPr>
        <w:t>dan unsur</w:t>
      </w:r>
      <w:r w:rsidR="00C61F71" w:rsidRPr="00A3432E">
        <w:rPr>
          <w:lang w:val="sv-SE"/>
        </w:rPr>
        <w:t xml:space="preserve"> lingkungan yang keduanya tidak terpisahkan tapi bisa dibedakan</w:t>
      </w:r>
      <w:r w:rsidR="00A3432E" w:rsidRPr="00A3432E">
        <w:rPr>
          <w:rStyle w:val="FootnoteReference"/>
          <w:lang w:val="sv-SE"/>
        </w:rPr>
        <w:footnoteReference w:id="5"/>
      </w:r>
      <w:r w:rsidR="00C61F71" w:rsidRPr="00A3432E">
        <w:rPr>
          <w:lang w:val="sv-SE"/>
        </w:rPr>
        <w:t>. Dalam pergaulan tidak selalu berlangsung pendidikan walaupun di dalamnya terdapat faktor-faktor yang berdaya guna untuk mendidik.</w:t>
      </w:r>
    </w:p>
    <w:p w:rsidR="008E0946" w:rsidRDefault="00C61F71" w:rsidP="009E1D3D">
      <w:pPr>
        <w:widowControl w:val="0"/>
        <w:spacing w:line="288" w:lineRule="auto"/>
        <w:ind w:firstLine="567"/>
        <w:jc w:val="both"/>
        <w:rPr>
          <w:lang w:val="sv-SE"/>
        </w:rPr>
      </w:pPr>
      <w:r w:rsidRPr="00A3432E">
        <w:rPr>
          <w:lang w:val="sv-SE"/>
        </w:rPr>
        <w:t>Lingkungan sekita</w:t>
      </w:r>
      <w:r w:rsidR="00D7125E">
        <w:rPr>
          <w:lang w:val="sv-SE"/>
        </w:rPr>
        <w:t xml:space="preserve">r yang dengan sengaja digunakan </w:t>
      </w:r>
      <w:r w:rsidRPr="00A3432E">
        <w:rPr>
          <w:lang w:val="sv-SE"/>
        </w:rPr>
        <w:t>sebaga</w:t>
      </w:r>
      <w:r w:rsidR="008137B6">
        <w:rPr>
          <w:lang w:val="sv-SE"/>
        </w:rPr>
        <w:t>i alat dalam proses pendidikan</w:t>
      </w:r>
      <w:r w:rsidR="00D7125E">
        <w:rPr>
          <w:lang w:val="sv-SE"/>
        </w:rPr>
        <w:t>, seperti;</w:t>
      </w:r>
      <w:r w:rsidR="008137B6">
        <w:rPr>
          <w:lang w:val="sv-SE"/>
        </w:rPr>
        <w:t xml:space="preserve"> </w:t>
      </w:r>
      <w:r w:rsidRPr="00A3432E">
        <w:rPr>
          <w:lang w:val="sv-SE"/>
        </w:rPr>
        <w:t xml:space="preserve"> pakaian, keadaan rumah, alat permainan, buku-buku, alat peraga lainnya), dinamai lingkungan pendidikan.</w:t>
      </w:r>
    </w:p>
    <w:p w:rsidR="00813269" w:rsidRDefault="00C61F71" w:rsidP="009E1D3D">
      <w:pPr>
        <w:widowControl w:val="0"/>
        <w:spacing w:line="288" w:lineRule="auto"/>
        <w:ind w:firstLine="567"/>
        <w:jc w:val="both"/>
        <w:rPr>
          <w:lang w:val="sv-SE"/>
        </w:rPr>
      </w:pPr>
      <w:r w:rsidRPr="00A3432E">
        <w:t xml:space="preserve">Pengertian lingkungan, dalam </w:t>
      </w:r>
      <w:r w:rsidRPr="00F76C42">
        <w:rPr>
          <w:i/>
          <w:iCs/>
        </w:rPr>
        <w:t>Webster’s New Collegiate Dictionary</w:t>
      </w:r>
      <w:r w:rsidR="0077244E">
        <w:t xml:space="preserve"> diterangkan sebagai “</w:t>
      </w:r>
      <w:r w:rsidRPr="00F76C42">
        <w:rPr>
          <w:i/>
          <w:iCs/>
        </w:rPr>
        <w:t>the aggreagate of all the external conditions and</w:t>
      </w:r>
      <w:r w:rsidR="00A3432E" w:rsidRPr="00F76C42">
        <w:rPr>
          <w:i/>
          <w:iCs/>
        </w:rPr>
        <w:t xml:space="preserve"> </w:t>
      </w:r>
      <w:r w:rsidRPr="00F76C42">
        <w:rPr>
          <w:i/>
          <w:iCs/>
        </w:rPr>
        <w:t>Influences affecting the life and development of an organism”</w:t>
      </w:r>
      <w:r w:rsidRPr="00A3432E">
        <w:t xml:space="preserve"> (kumpulan segala kondisi dan pengaruh dari luar terhadap kehidupan dan perkembangan  suatu organisme)</w:t>
      </w:r>
      <w:r w:rsidR="00A3432E" w:rsidRPr="00A3432E">
        <w:rPr>
          <w:rStyle w:val="FootnoteReference"/>
        </w:rPr>
        <w:footnoteReference w:id="6"/>
      </w:r>
      <w:r w:rsidRPr="00A3432E">
        <w:t xml:space="preserve">. </w:t>
      </w:r>
      <w:r w:rsidRPr="00813269">
        <w:rPr>
          <w:lang w:val="sv-SE"/>
        </w:rPr>
        <w:t xml:space="preserve">Pengertian </w:t>
      </w:r>
      <w:r w:rsidR="00813269" w:rsidRPr="00813269">
        <w:rPr>
          <w:lang w:val="sv-SE"/>
        </w:rPr>
        <w:t xml:space="preserve">tri pusat </w:t>
      </w:r>
      <w:r w:rsidRPr="00813269">
        <w:rPr>
          <w:lang w:val="sv-SE"/>
        </w:rPr>
        <w:t>lingkungan  pendidikan</w:t>
      </w:r>
      <w:r w:rsidR="00813269" w:rsidRPr="00813269">
        <w:rPr>
          <w:lang w:val="sv-SE"/>
        </w:rPr>
        <w:t xml:space="preserve"> Islam </w:t>
      </w:r>
      <w:r w:rsidRPr="00813269">
        <w:rPr>
          <w:lang w:val="sv-SE"/>
        </w:rPr>
        <w:t xml:space="preserve"> dapat diartikan </w:t>
      </w:r>
      <w:r w:rsidR="00813269">
        <w:rPr>
          <w:lang w:val="sv-SE"/>
        </w:rPr>
        <w:t>sebagai</w:t>
      </w:r>
      <w:r w:rsidR="00813269" w:rsidRPr="00813269">
        <w:rPr>
          <w:lang w:val="sv-SE"/>
        </w:rPr>
        <w:t xml:space="preserve"> tiga pusat lingkungan pendidikan Islam yaitu lingkungan keluarga, lingkungan sekolah/madrasah dan lingkungan masyarakat</w:t>
      </w:r>
    </w:p>
    <w:p w:rsidR="00C54EDD" w:rsidRPr="00A3432E" w:rsidRDefault="00C61F71" w:rsidP="009E1D3D">
      <w:pPr>
        <w:widowControl w:val="0"/>
        <w:spacing w:line="288" w:lineRule="auto"/>
        <w:ind w:firstLine="567"/>
        <w:jc w:val="both"/>
        <w:rPr>
          <w:lang w:val="sv-SE"/>
        </w:rPr>
      </w:pPr>
      <w:r w:rsidRPr="00A3432E">
        <w:rPr>
          <w:lang w:val="sv-SE"/>
        </w:rPr>
        <w:t xml:space="preserve">Dalam </w:t>
      </w:r>
      <w:r w:rsidR="00F76C42">
        <w:rPr>
          <w:lang w:val="sv-SE"/>
        </w:rPr>
        <w:t>ar</w:t>
      </w:r>
      <w:r w:rsidR="00D7125E">
        <w:rPr>
          <w:lang w:val="sv-SE"/>
        </w:rPr>
        <w:t>t</w:t>
      </w:r>
      <w:r w:rsidR="00F76C42">
        <w:rPr>
          <w:lang w:val="sv-SE"/>
        </w:rPr>
        <w:t>i yang luas lingkungan menca</w:t>
      </w:r>
      <w:r w:rsidRPr="00A3432E">
        <w:rPr>
          <w:lang w:val="sv-SE"/>
        </w:rPr>
        <w:t>kup iklim dan geografis, tempat tinggal, adat istiadat, pengetahuan, pendidikan dan alam</w:t>
      </w:r>
      <w:r w:rsidR="00C54EDD" w:rsidRPr="00A3432E">
        <w:rPr>
          <w:lang w:val="sv-SE"/>
        </w:rPr>
        <w:t>. Dengan kata lain lingkungan i</w:t>
      </w:r>
      <w:r w:rsidR="00F76C42">
        <w:rPr>
          <w:lang w:val="sv-SE"/>
        </w:rPr>
        <w:t>alah segala sesuatu yang tampak</w:t>
      </w:r>
      <w:r w:rsidR="00C54EDD" w:rsidRPr="00A3432E">
        <w:rPr>
          <w:lang w:val="sv-SE"/>
        </w:rPr>
        <w:t xml:space="preserve"> dan terdapat dalam alam kehidupan yang senantiasa berkembang</w:t>
      </w:r>
      <w:r w:rsidR="00A3432E" w:rsidRPr="00A3432E">
        <w:rPr>
          <w:rStyle w:val="FootnoteReference"/>
          <w:lang w:val="sv-SE"/>
        </w:rPr>
        <w:footnoteReference w:id="7"/>
      </w:r>
      <w:r w:rsidR="00C54EDD" w:rsidRPr="00A3432E">
        <w:rPr>
          <w:lang w:val="sv-SE"/>
        </w:rPr>
        <w:t>. Ia adalah seluruh  yang ada, baik manusia maupun benda buatan manusia, atau alam yang bergerak atau tidak bergerak, kejadian-kejadian  yang mempunyai hubungan dengan seseorang.</w:t>
      </w:r>
    </w:p>
    <w:p w:rsidR="009A4995" w:rsidRPr="00A3432E" w:rsidRDefault="00C54EDD" w:rsidP="009E1D3D">
      <w:pPr>
        <w:widowControl w:val="0"/>
        <w:spacing w:line="288" w:lineRule="auto"/>
        <w:ind w:firstLine="567"/>
        <w:jc w:val="both"/>
        <w:rPr>
          <w:lang w:val="sv-SE"/>
        </w:rPr>
      </w:pPr>
      <w:r w:rsidRPr="00A3432E">
        <w:rPr>
          <w:lang w:val="sv-SE"/>
        </w:rPr>
        <w:lastRenderedPageBreak/>
        <w:t>Di</w:t>
      </w:r>
      <w:r w:rsidR="00813269">
        <w:rPr>
          <w:lang w:val="sv-SE"/>
        </w:rPr>
        <w:t xml:space="preserve"> </w:t>
      </w:r>
      <w:r w:rsidRPr="00A3432E">
        <w:rPr>
          <w:lang w:val="sv-SE"/>
        </w:rPr>
        <w:t>sinilah,</w:t>
      </w:r>
      <w:r w:rsidR="00AB568F" w:rsidRPr="00A3432E">
        <w:rPr>
          <w:lang w:val="sv-SE"/>
        </w:rPr>
        <w:t xml:space="preserve"> khususnya pada tahun-t</w:t>
      </w:r>
      <w:r w:rsidRPr="00A3432E">
        <w:rPr>
          <w:lang w:val="sv-SE"/>
        </w:rPr>
        <w:t xml:space="preserve">ahun pertama masuk sekolah, pendidik perlu segera berhubungan dengan orang tua </w:t>
      </w:r>
      <w:r w:rsidR="00F76C42">
        <w:rPr>
          <w:lang w:val="sv-SE"/>
        </w:rPr>
        <w:t>peserta didik</w:t>
      </w:r>
      <w:r w:rsidRPr="00A3432E">
        <w:rPr>
          <w:lang w:val="sv-SE"/>
        </w:rPr>
        <w:t xml:space="preserve"> untuk mengenal dar</w:t>
      </w:r>
      <w:r w:rsidR="00AB568F" w:rsidRPr="00A3432E">
        <w:rPr>
          <w:lang w:val="sv-SE"/>
        </w:rPr>
        <w:t>i lingku</w:t>
      </w:r>
      <w:r w:rsidR="00E1647A">
        <w:rPr>
          <w:lang w:val="sv-SE"/>
        </w:rPr>
        <w:t>ngan pendidikan</w:t>
      </w:r>
      <w:r w:rsidRPr="00A3432E">
        <w:rPr>
          <w:lang w:val="sv-SE"/>
        </w:rPr>
        <w:t xml:space="preserve"> anak-anak </w:t>
      </w:r>
      <w:r w:rsidR="00E1647A">
        <w:rPr>
          <w:lang w:val="sv-SE"/>
        </w:rPr>
        <w:t>yang</w:t>
      </w:r>
      <w:r w:rsidRPr="00A3432E">
        <w:rPr>
          <w:lang w:val="sv-SE"/>
        </w:rPr>
        <w:t xml:space="preserve"> telah tumbuh dan berkembang.</w:t>
      </w:r>
      <w:r w:rsidR="00E20266" w:rsidRPr="00A3432E">
        <w:rPr>
          <w:lang w:val="sv-SE"/>
        </w:rPr>
        <w:t xml:space="preserve">  </w:t>
      </w:r>
      <w:r w:rsidRPr="00A3432E">
        <w:rPr>
          <w:lang w:val="sv-SE"/>
        </w:rPr>
        <w:t>Pendidik harus tahu pula bahwa lingkungan itu bukan semata-mata dibangun atas dasar hubungan obyektif</w:t>
      </w:r>
      <w:r w:rsidR="0097467C">
        <w:rPr>
          <w:lang w:val="sv-SE"/>
        </w:rPr>
        <w:t>,</w:t>
      </w:r>
      <w:r w:rsidRPr="00A3432E">
        <w:rPr>
          <w:lang w:val="sv-SE"/>
        </w:rPr>
        <w:t xml:space="preserve"> dan lugas atau bersifat</w:t>
      </w:r>
      <w:r w:rsidR="00A3432E" w:rsidRPr="00A3432E">
        <w:rPr>
          <w:lang w:val="sv-SE"/>
        </w:rPr>
        <w:t xml:space="preserve"> p</w:t>
      </w:r>
      <w:r w:rsidR="009A4995" w:rsidRPr="00A3432E">
        <w:rPr>
          <w:lang w:val="sv-SE"/>
        </w:rPr>
        <w:t>erseorangan. Pengertian demikian itu p</w:t>
      </w:r>
      <w:r w:rsidR="00E1647A">
        <w:rPr>
          <w:lang w:val="sv-SE"/>
        </w:rPr>
        <w:t>e</w:t>
      </w:r>
      <w:r w:rsidR="009A4995" w:rsidRPr="00A3432E">
        <w:rPr>
          <w:lang w:val="sv-SE"/>
        </w:rPr>
        <w:t xml:space="preserve">nting terutama bagi memahami lingkungan budaya dan agama </w:t>
      </w:r>
      <w:r w:rsidR="00F76C42">
        <w:rPr>
          <w:lang w:val="sv-SE"/>
        </w:rPr>
        <w:t>peserta didik, karena kekurang</w:t>
      </w:r>
      <w:r w:rsidR="009A4995" w:rsidRPr="00A3432E">
        <w:rPr>
          <w:lang w:val="sv-SE"/>
        </w:rPr>
        <w:t xml:space="preserve"> penger</w:t>
      </w:r>
      <w:r w:rsidR="00F76C42">
        <w:rPr>
          <w:lang w:val="sv-SE"/>
        </w:rPr>
        <w:t>t</w:t>
      </w:r>
      <w:r w:rsidR="009A4995" w:rsidRPr="00A3432E">
        <w:rPr>
          <w:lang w:val="sv-SE"/>
        </w:rPr>
        <w:t>ian  pend</w:t>
      </w:r>
      <w:r w:rsidR="00F76C42">
        <w:rPr>
          <w:lang w:val="sv-SE"/>
        </w:rPr>
        <w:t>idik akan peserta</w:t>
      </w:r>
      <w:r w:rsidR="009A4995" w:rsidRPr="00A3432E">
        <w:rPr>
          <w:lang w:val="sv-SE"/>
        </w:rPr>
        <w:t xml:space="preserve"> didik akan tertutup hatinya menerima pengaruh didikan dari pendidik.</w:t>
      </w:r>
    </w:p>
    <w:p w:rsidR="009A4995" w:rsidRPr="00A3432E" w:rsidRDefault="009A4995" w:rsidP="009E1D3D">
      <w:pPr>
        <w:widowControl w:val="0"/>
        <w:spacing w:line="288" w:lineRule="auto"/>
        <w:ind w:firstLine="567"/>
        <w:jc w:val="both"/>
        <w:rPr>
          <w:lang w:val="sv-SE"/>
        </w:rPr>
      </w:pPr>
      <w:r w:rsidRPr="00A3432E">
        <w:rPr>
          <w:lang w:val="sv-SE"/>
        </w:rPr>
        <w:t>Lingkungan sangat berperan dalam pertumbuhan dan perkembangan anak. Lingkungan adalah keluarga yang mengasuh dan membesarkan a</w:t>
      </w:r>
      <w:r w:rsidR="00F76C42">
        <w:rPr>
          <w:lang w:val="sv-SE"/>
        </w:rPr>
        <w:t xml:space="preserve">nak, sekolah tempat mendidik,  dan </w:t>
      </w:r>
      <w:r w:rsidRPr="00A3432E">
        <w:rPr>
          <w:lang w:val="sv-SE"/>
        </w:rPr>
        <w:t>masyarakat tempat anak bergaul juga bermain sehari-hari dan keadaan alam sekitar dengan iklimnya, flora</w:t>
      </w:r>
      <w:r w:rsidR="0097467C">
        <w:rPr>
          <w:lang w:val="sv-SE"/>
        </w:rPr>
        <w:t>,</w:t>
      </w:r>
      <w:r w:rsidRPr="00A3432E">
        <w:rPr>
          <w:lang w:val="sv-SE"/>
        </w:rPr>
        <w:t xml:space="preserve"> dan faunanya.</w:t>
      </w:r>
    </w:p>
    <w:p w:rsidR="00A3432E" w:rsidRPr="00A3432E" w:rsidRDefault="00A3432E" w:rsidP="009E1D3D">
      <w:pPr>
        <w:widowControl w:val="0"/>
        <w:spacing w:line="288" w:lineRule="auto"/>
        <w:ind w:firstLine="567"/>
        <w:jc w:val="both"/>
        <w:rPr>
          <w:lang w:val="sv-SE"/>
        </w:rPr>
      </w:pPr>
      <w:r w:rsidRPr="00A3432E">
        <w:rPr>
          <w:lang w:val="sv-SE"/>
        </w:rPr>
        <w:t>Besar kecilnya pengaruh lingkungan terhadap pertumbuhan dan perkem</w:t>
      </w:r>
      <w:r w:rsidR="006E5EE5">
        <w:rPr>
          <w:lang w:val="sv-SE"/>
        </w:rPr>
        <w:t>-</w:t>
      </w:r>
      <w:r w:rsidRPr="00A3432E">
        <w:rPr>
          <w:lang w:val="sv-SE"/>
        </w:rPr>
        <w:t>bangannya bergantung kepada keadaan lingkungan</w:t>
      </w:r>
      <w:r w:rsidR="00F76C42">
        <w:rPr>
          <w:lang w:val="sv-SE"/>
        </w:rPr>
        <w:t xml:space="preserve"> peserta didik</w:t>
      </w:r>
      <w:r w:rsidRPr="00A3432E">
        <w:rPr>
          <w:lang w:val="sv-SE"/>
        </w:rPr>
        <w:t xml:space="preserve"> itu sendiri serta jasmani dan rohaninya</w:t>
      </w:r>
      <w:r w:rsidR="0077244E">
        <w:rPr>
          <w:lang w:val="sv-SE"/>
        </w:rPr>
        <w:t>.</w:t>
      </w:r>
      <w:r w:rsidR="008E0946">
        <w:rPr>
          <w:rStyle w:val="FootnoteReference"/>
          <w:lang w:val="sv-SE"/>
        </w:rPr>
        <w:footnoteReference w:id="8"/>
      </w:r>
    </w:p>
    <w:p w:rsidR="00E75C91" w:rsidRPr="00A3432E" w:rsidRDefault="00E75C91" w:rsidP="009E1D3D">
      <w:pPr>
        <w:widowControl w:val="0"/>
        <w:spacing w:line="288" w:lineRule="auto"/>
        <w:ind w:firstLine="567"/>
        <w:jc w:val="both"/>
        <w:rPr>
          <w:lang w:val="sv-SE"/>
        </w:rPr>
      </w:pPr>
      <w:r w:rsidRPr="00A3432E">
        <w:rPr>
          <w:lang w:val="sv-SE"/>
        </w:rPr>
        <w:t>Hasan Langgulung merumusk</w:t>
      </w:r>
      <w:r w:rsidR="0052066A">
        <w:rPr>
          <w:lang w:val="sv-SE"/>
        </w:rPr>
        <w:t>an pendidikan Islam  sebagai; ”</w:t>
      </w:r>
      <w:r w:rsidRPr="00A3432E">
        <w:rPr>
          <w:lang w:val="sv-SE"/>
        </w:rPr>
        <w:t xml:space="preserve">proses penyiapan generasi muda untuk mengisi peranan, memindahkan pengetahuan dan nilai-nilai Islam yang diselaraskan dengan fumgsi manusia untuk beramal di dunia </w:t>
      </w:r>
      <w:r w:rsidR="008E0946">
        <w:rPr>
          <w:lang w:val="sv-SE"/>
        </w:rPr>
        <w:t>dan memetik hasilnya di akhirat</w:t>
      </w:r>
      <w:r w:rsidRPr="00A3432E">
        <w:rPr>
          <w:lang w:val="sv-SE"/>
        </w:rPr>
        <w:t>”</w:t>
      </w:r>
      <w:r w:rsidR="008E0946">
        <w:rPr>
          <w:rStyle w:val="FootnoteReference"/>
          <w:lang w:val="sv-SE"/>
        </w:rPr>
        <w:footnoteReference w:id="9"/>
      </w:r>
      <w:r w:rsidR="008E0946">
        <w:rPr>
          <w:lang w:val="sv-SE"/>
        </w:rPr>
        <w:t>.</w:t>
      </w:r>
    </w:p>
    <w:p w:rsidR="00E75C91" w:rsidRDefault="00E75C91" w:rsidP="009E1D3D">
      <w:pPr>
        <w:widowControl w:val="0"/>
        <w:spacing w:line="288" w:lineRule="auto"/>
        <w:ind w:firstLine="567"/>
        <w:jc w:val="both"/>
        <w:rPr>
          <w:lang w:val="sv-SE"/>
        </w:rPr>
      </w:pPr>
      <w:r w:rsidRPr="00A3432E">
        <w:rPr>
          <w:lang w:val="sv-SE"/>
        </w:rPr>
        <w:t>Jadi lingkungan Pendidikan Islam adalah lingkungan yang berada di</w:t>
      </w:r>
      <w:r w:rsidR="00E1647A">
        <w:rPr>
          <w:lang w:val="sv-SE"/>
        </w:rPr>
        <w:t xml:space="preserve"> </w:t>
      </w:r>
      <w:r w:rsidRPr="00A3432E">
        <w:rPr>
          <w:lang w:val="sv-SE"/>
        </w:rPr>
        <w:t xml:space="preserve">sekitar anak yang memberikan pengaruh baik langsung maupun tidak langsung terhadap perkembangan pendidikan anak baik jasmani maupun rohaninya secara islami, atau memungkinkan terselenggaranya pendidikan Islam dengan baik berdasarkan ajaran-ajaran Islam yang berupa </w:t>
      </w:r>
      <w:r w:rsidR="0052066A">
        <w:rPr>
          <w:lang w:val="sv-SE"/>
        </w:rPr>
        <w:t>a</w:t>
      </w:r>
      <w:r w:rsidRPr="00A3432E">
        <w:rPr>
          <w:lang w:val="sv-SE"/>
        </w:rPr>
        <w:t>l-Qur’an</w:t>
      </w:r>
      <w:r w:rsidR="0052066A">
        <w:rPr>
          <w:lang w:val="sv-SE"/>
        </w:rPr>
        <w:t>, S</w:t>
      </w:r>
      <w:r w:rsidR="003810E2">
        <w:rPr>
          <w:lang w:val="sv-SE"/>
        </w:rPr>
        <w:t>unnah Rasulullah saw</w:t>
      </w:r>
      <w:r w:rsidR="00B371A7">
        <w:rPr>
          <w:lang w:val="sv-SE"/>
        </w:rPr>
        <w:t>.,</w:t>
      </w:r>
      <w:r w:rsidR="003810E2">
        <w:rPr>
          <w:lang w:val="sv-SE"/>
        </w:rPr>
        <w:t xml:space="preserve"> dan I</w:t>
      </w:r>
      <w:r w:rsidRPr="00A3432E">
        <w:rPr>
          <w:lang w:val="sv-SE"/>
        </w:rPr>
        <w:t xml:space="preserve">jtihad para </w:t>
      </w:r>
      <w:r w:rsidR="003810E2">
        <w:rPr>
          <w:lang w:val="sv-SE"/>
        </w:rPr>
        <w:t>U</w:t>
      </w:r>
      <w:r w:rsidRPr="00A3432E">
        <w:rPr>
          <w:lang w:val="sv-SE"/>
        </w:rPr>
        <w:t>lama.</w:t>
      </w:r>
    </w:p>
    <w:p w:rsidR="00B54A14" w:rsidRDefault="00B54A14" w:rsidP="009E1D3D">
      <w:pPr>
        <w:widowControl w:val="0"/>
        <w:spacing w:line="288" w:lineRule="auto"/>
        <w:ind w:firstLine="567"/>
        <w:jc w:val="both"/>
        <w:rPr>
          <w:lang w:val="sv-SE"/>
        </w:rPr>
      </w:pPr>
    </w:p>
    <w:p w:rsidR="00E75C91" w:rsidRPr="00A3432E" w:rsidRDefault="00E75C91" w:rsidP="002B66A0">
      <w:pPr>
        <w:widowControl w:val="0"/>
        <w:numPr>
          <w:ilvl w:val="0"/>
          <w:numId w:val="15"/>
        </w:numPr>
        <w:spacing w:line="288" w:lineRule="auto"/>
        <w:ind w:left="426" w:hanging="426"/>
        <w:jc w:val="both"/>
        <w:rPr>
          <w:b/>
          <w:bCs/>
          <w:lang w:val="sv-SE"/>
        </w:rPr>
      </w:pPr>
      <w:r w:rsidRPr="00A3432E">
        <w:rPr>
          <w:b/>
          <w:bCs/>
          <w:lang w:val="sv-SE"/>
        </w:rPr>
        <w:t xml:space="preserve">Peranan </w:t>
      </w:r>
      <w:r w:rsidR="001C4FB9">
        <w:rPr>
          <w:b/>
          <w:bCs/>
          <w:lang w:val="sv-SE"/>
        </w:rPr>
        <w:t xml:space="preserve">Tri Pusat </w:t>
      </w:r>
      <w:r w:rsidRPr="00A3432E">
        <w:rPr>
          <w:b/>
          <w:bCs/>
          <w:lang w:val="sv-SE"/>
        </w:rPr>
        <w:t xml:space="preserve">Lingkungan Pendidikan </w:t>
      </w:r>
      <w:r w:rsidR="00B64225">
        <w:rPr>
          <w:b/>
          <w:bCs/>
          <w:lang w:val="sv-SE"/>
        </w:rPr>
        <w:t xml:space="preserve">sebagai Pengembangan </w:t>
      </w:r>
      <w:r w:rsidR="00FF7BD6">
        <w:rPr>
          <w:b/>
          <w:bCs/>
          <w:lang w:val="sv-SE"/>
        </w:rPr>
        <w:t>Wawasan Keilmuan</w:t>
      </w:r>
    </w:p>
    <w:p w:rsidR="00E75C91" w:rsidRPr="00A3432E" w:rsidRDefault="0052066A" w:rsidP="009E1D3D">
      <w:pPr>
        <w:widowControl w:val="0"/>
        <w:spacing w:line="288" w:lineRule="auto"/>
        <w:ind w:firstLine="567"/>
        <w:jc w:val="both"/>
        <w:rPr>
          <w:lang w:val="sv-SE"/>
        </w:rPr>
      </w:pPr>
      <w:r>
        <w:rPr>
          <w:lang w:val="sv-SE"/>
        </w:rPr>
        <w:t>Menurut S</w:t>
      </w:r>
      <w:r w:rsidR="00E75C91" w:rsidRPr="00A3432E">
        <w:rPr>
          <w:lang w:val="sv-SE"/>
        </w:rPr>
        <w:t>ertain</w:t>
      </w:r>
      <w:r w:rsidR="003810E2">
        <w:rPr>
          <w:lang w:val="sv-SE"/>
        </w:rPr>
        <w:t>,</w:t>
      </w:r>
      <w:r w:rsidR="00E75C91" w:rsidRPr="00A3432E">
        <w:rPr>
          <w:lang w:val="sv-SE"/>
        </w:rPr>
        <w:t xml:space="preserve"> lingkungan itu dapat dibagi menjadi 3 (tiga) bagian sebagai berikut</w:t>
      </w:r>
      <w:r w:rsidR="008E0946">
        <w:rPr>
          <w:rStyle w:val="FootnoteReference"/>
          <w:lang w:val="sv-SE"/>
        </w:rPr>
        <w:footnoteReference w:id="10"/>
      </w:r>
      <w:r w:rsidR="00E75C91" w:rsidRPr="00A3432E">
        <w:rPr>
          <w:lang w:val="sv-SE"/>
        </w:rPr>
        <w:t xml:space="preserve"> :</w:t>
      </w:r>
    </w:p>
    <w:p w:rsidR="00E75C91" w:rsidRPr="00A3432E" w:rsidRDefault="00E75C91" w:rsidP="002B66A0">
      <w:pPr>
        <w:widowControl w:val="0"/>
        <w:numPr>
          <w:ilvl w:val="1"/>
          <w:numId w:val="15"/>
        </w:numPr>
        <w:spacing w:line="288" w:lineRule="auto"/>
        <w:ind w:left="426" w:hanging="426"/>
        <w:jc w:val="both"/>
      </w:pPr>
      <w:r w:rsidRPr="00A3432E">
        <w:t>Lingkungan alam\luar (</w:t>
      </w:r>
      <w:r w:rsidRPr="0052066A">
        <w:rPr>
          <w:i/>
          <w:iCs/>
        </w:rPr>
        <w:t>external or physical environment</w:t>
      </w:r>
      <w:r w:rsidRPr="00A3432E">
        <w:t>)</w:t>
      </w:r>
    </w:p>
    <w:p w:rsidR="00E75C91" w:rsidRPr="00A3432E" w:rsidRDefault="0052066A" w:rsidP="002B66A0">
      <w:pPr>
        <w:widowControl w:val="0"/>
        <w:numPr>
          <w:ilvl w:val="1"/>
          <w:numId w:val="15"/>
        </w:numPr>
        <w:spacing w:line="288" w:lineRule="auto"/>
        <w:ind w:left="426" w:hanging="426"/>
        <w:jc w:val="both"/>
      </w:pPr>
      <w:r>
        <w:t xml:space="preserve">lingkungan dalam ( </w:t>
      </w:r>
      <w:r w:rsidRPr="0052066A">
        <w:rPr>
          <w:i/>
          <w:iCs/>
        </w:rPr>
        <w:t>ente</w:t>
      </w:r>
      <w:r w:rsidR="00E75C91" w:rsidRPr="0052066A">
        <w:rPr>
          <w:i/>
          <w:iCs/>
        </w:rPr>
        <w:t>rnal environment</w:t>
      </w:r>
      <w:r w:rsidR="00E75C91" w:rsidRPr="00A3432E">
        <w:t>)</w:t>
      </w:r>
    </w:p>
    <w:p w:rsidR="00077A52" w:rsidRPr="00077A52" w:rsidRDefault="00E75C91" w:rsidP="002B66A0">
      <w:pPr>
        <w:widowControl w:val="0"/>
        <w:numPr>
          <w:ilvl w:val="1"/>
          <w:numId w:val="15"/>
        </w:numPr>
        <w:spacing w:line="288" w:lineRule="auto"/>
        <w:ind w:left="426" w:hanging="426"/>
        <w:jc w:val="both"/>
        <w:rPr>
          <w:lang w:val="sv-SE"/>
        </w:rPr>
      </w:pPr>
      <w:r w:rsidRPr="00A3432E">
        <w:rPr>
          <w:lang w:val="sv-SE"/>
        </w:rPr>
        <w:t>lingkungan sosial\masyarakat (</w:t>
      </w:r>
      <w:r w:rsidRPr="0052066A">
        <w:rPr>
          <w:i/>
          <w:iCs/>
          <w:lang w:val="sv-SE"/>
        </w:rPr>
        <w:t>social environment</w:t>
      </w:r>
      <w:r w:rsidRPr="00A3432E">
        <w:rPr>
          <w:lang w:val="sv-SE"/>
        </w:rPr>
        <w:t>)</w:t>
      </w:r>
    </w:p>
    <w:p w:rsidR="00A563DF" w:rsidRPr="00A3432E" w:rsidRDefault="00077A52" w:rsidP="009E1D3D">
      <w:pPr>
        <w:widowControl w:val="0"/>
        <w:spacing w:before="120" w:line="288" w:lineRule="auto"/>
        <w:ind w:firstLine="567"/>
        <w:jc w:val="both"/>
        <w:rPr>
          <w:lang w:val="sv-SE"/>
        </w:rPr>
      </w:pPr>
      <w:r>
        <w:rPr>
          <w:lang w:val="sv-SE"/>
        </w:rPr>
        <w:t>Y</w:t>
      </w:r>
      <w:r w:rsidR="00E75C91" w:rsidRPr="00A3432E">
        <w:rPr>
          <w:lang w:val="sv-SE"/>
        </w:rPr>
        <w:t>ang d</w:t>
      </w:r>
      <w:r w:rsidR="00080AA4">
        <w:rPr>
          <w:lang w:val="sv-SE"/>
        </w:rPr>
        <w:t>i maksud dengan lingkungan alam/</w:t>
      </w:r>
      <w:r w:rsidR="00E75C91" w:rsidRPr="00A3432E">
        <w:rPr>
          <w:lang w:val="sv-SE"/>
        </w:rPr>
        <w:t>luar ialah segala sesuatu yang ada dalam dunia ini yang bukan manusia, seperti; rumah, tumbuh-tumbuhan , air, iklim, hewan</w:t>
      </w:r>
      <w:r w:rsidR="00A563DF" w:rsidRPr="00A3432E">
        <w:rPr>
          <w:lang w:val="sv-SE"/>
        </w:rPr>
        <w:t xml:space="preserve"> dan sebagainya.</w:t>
      </w:r>
    </w:p>
    <w:p w:rsidR="00A563DF" w:rsidRPr="00A3432E" w:rsidRDefault="00A563DF" w:rsidP="009E1D3D">
      <w:pPr>
        <w:widowControl w:val="0"/>
        <w:spacing w:line="288" w:lineRule="auto"/>
        <w:ind w:firstLine="567"/>
        <w:jc w:val="both"/>
        <w:rPr>
          <w:lang w:val="sv-SE"/>
        </w:rPr>
      </w:pPr>
      <w:r w:rsidRPr="00A3432E">
        <w:rPr>
          <w:lang w:val="sv-SE"/>
        </w:rPr>
        <w:t xml:space="preserve">Philip H. Coombs membedakan lingkungan pendidikan berdasarkan </w:t>
      </w:r>
      <w:r w:rsidRPr="00A3432E">
        <w:rPr>
          <w:lang w:val="sv-SE"/>
        </w:rPr>
        <w:lastRenderedPageBreak/>
        <w:t>pengelolaannya menjadi 3</w:t>
      </w:r>
      <w:r w:rsidR="0052066A">
        <w:rPr>
          <w:lang w:val="sv-SE"/>
        </w:rPr>
        <w:t xml:space="preserve"> </w:t>
      </w:r>
      <w:r w:rsidRPr="00A3432E">
        <w:rPr>
          <w:lang w:val="sv-SE"/>
        </w:rPr>
        <w:t>(tiga) bagian yaitu:</w:t>
      </w:r>
    </w:p>
    <w:p w:rsidR="00A563DF" w:rsidRPr="00A3432E" w:rsidRDefault="0052066A" w:rsidP="009E1D3D">
      <w:pPr>
        <w:widowControl w:val="0"/>
        <w:numPr>
          <w:ilvl w:val="0"/>
          <w:numId w:val="3"/>
        </w:numPr>
        <w:tabs>
          <w:tab w:val="clear" w:pos="720"/>
          <w:tab w:val="num" w:pos="360"/>
        </w:tabs>
        <w:spacing w:line="288" w:lineRule="auto"/>
        <w:ind w:left="360"/>
        <w:jc w:val="both"/>
        <w:rPr>
          <w:lang w:val="sv-SE"/>
        </w:rPr>
      </w:pPr>
      <w:r>
        <w:rPr>
          <w:lang w:val="sv-SE"/>
        </w:rPr>
        <w:t>P</w:t>
      </w:r>
      <w:r w:rsidR="00A563DF" w:rsidRPr="00A3432E">
        <w:rPr>
          <w:lang w:val="sv-SE"/>
        </w:rPr>
        <w:t>endidikan informal</w:t>
      </w:r>
    </w:p>
    <w:p w:rsidR="00A563DF" w:rsidRPr="00A3432E" w:rsidRDefault="0052066A" w:rsidP="009E1D3D">
      <w:pPr>
        <w:widowControl w:val="0"/>
        <w:numPr>
          <w:ilvl w:val="0"/>
          <w:numId w:val="3"/>
        </w:numPr>
        <w:tabs>
          <w:tab w:val="clear" w:pos="720"/>
          <w:tab w:val="num" w:pos="360"/>
        </w:tabs>
        <w:spacing w:line="288" w:lineRule="auto"/>
        <w:ind w:hanging="720"/>
        <w:jc w:val="both"/>
        <w:rPr>
          <w:lang w:val="sv-SE"/>
        </w:rPr>
      </w:pPr>
      <w:r>
        <w:rPr>
          <w:lang w:val="sv-SE"/>
        </w:rPr>
        <w:t>P</w:t>
      </w:r>
      <w:r w:rsidR="00A563DF" w:rsidRPr="00A3432E">
        <w:rPr>
          <w:lang w:val="sv-SE"/>
        </w:rPr>
        <w:t>endidikan formal, dan</w:t>
      </w:r>
    </w:p>
    <w:p w:rsidR="00077A52" w:rsidRPr="00077A52" w:rsidRDefault="0052066A" w:rsidP="009E1D3D">
      <w:pPr>
        <w:widowControl w:val="0"/>
        <w:numPr>
          <w:ilvl w:val="0"/>
          <w:numId w:val="3"/>
        </w:numPr>
        <w:tabs>
          <w:tab w:val="clear" w:pos="720"/>
          <w:tab w:val="num" w:pos="360"/>
        </w:tabs>
        <w:spacing w:line="288" w:lineRule="auto"/>
        <w:ind w:hanging="720"/>
        <w:jc w:val="both"/>
        <w:rPr>
          <w:lang w:val="sv-SE"/>
        </w:rPr>
      </w:pPr>
      <w:r>
        <w:rPr>
          <w:lang w:val="sv-SE"/>
        </w:rPr>
        <w:t>P</w:t>
      </w:r>
      <w:r w:rsidR="00077A52">
        <w:rPr>
          <w:lang w:val="sv-SE"/>
        </w:rPr>
        <w:t>endidika</w:t>
      </w:r>
      <w:r w:rsidR="00F75EEC">
        <w:rPr>
          <w:lang w:val="sv-SE"/>
        </w:rPr>
        <w:t>n</w:t>
      </w:r>
      <w:r w:rsidR="00077A52">
        <w:rPr>
          <w:lang w:val="sv-SE"/>
        </w:rPr>
        <w:t xml:space="preserve"> non-formal</w:t>
      </w:r>
      <w:r w:rsidR="00F75EEC">
        <w:rPr>
          <w:lang w:val="sv-SE"/>
        </w:rPr>
        <w:t>`</w:t>
      </w:r>
      <w:r w:rsidR="00F75EEC">
        <w:rPr>
          <w:rStyle w:val="FootnoteReference"/>
          <w:lang w:val="sv-SE"/>
        </w:rPr>
        <w:footnoteReference w:id="11"/>
      </w:r>
    </w:p>
    <w:p w:rsidR="00C70307" w:rsidRPr="00A3432E" w:rsidRDefault="00077A52" w:rsidP="009E1D3D">
      <w:pPr>
        <w:widowControl w:val="0"/>
        <w:spacing w:before="120" w:line="288" w:lineRule="auto"/>
        <w:ind w:firstLine="567"/>
        <w:jc w:val="both"/>
        <w:rPr>
          <w:lang w:val="sv-SE"/>
        </w:rPr>
      </w:pPr>
      <w:r>
        <w:rPr>
          <w:lang w:val="sv-SE"/>
        </w:rPr>
        <w:t>P</w:t>
      </w:r>
      <w:r w:rsidR="00A563DF" w:rsidRPr="00A3432E">
        <w:rPr>
          <w:lang w:val="sv-SE"/>
        </w:rPr>
        <w:t>endidikan informal i</w:t>
      </w:r>
      <w:r w:rsidR="00D2697C">
        <w:rPr>
          <w:lang w:val="sv-SE"/>
        </w:rPr>
        <w:t xml:space="preserve">alah pendidikan yang diperoleh </w:t>
      </w:r>
      <w:r w:rsidR="00A563DF" w:rsidRPr="00A3432E">
        <w:rPr>
          <w:lang w:val="sv-SE"/>
        </w:rPr>
        <w:t>seseorang dari pengalaman sehari-hari dengan sadar atau tidak sadar, sejak seseorang lahir sampai mati, di dalam keluarga dalam pekerja</w:t>
      </w:r>
      <w:r w:rsidR="00D2697C">
        <w:rPr>
          <w:lang w:val="sv-SE"/>
        </w:rPr>
        <w:t>an, atau pergaulan sehari-hari, proses pendidikan ini b</w:t>
      </w:r>
      <w:r w:rsidR="00A563DF" w:rsidRPr="00A3432E">
        <w:rPr>
          <w:lang w:val="sv-SE"/>
        </w:rPr>
        <w:t>erlangsung seumu</w:t>
      </w:r>
      <w:r>
        <w:rPr>
          <w:lang w:val="sv-SE"/>
        </w:rPr>
        <w:t>r hidup dan secara paling wajar.</w:t>
      </w:r>
    </w:p>
    <w:p w:rsidR="00C70307" w:rsidRPr="00A3432E" w:rsidRDefault="00080AA4" w:rsidP="009E1D3D">
      <w:pPr>
        <w:widowControl w:val="0"/>
        <w:spacing w:line="288" w:lineRule="auto"/>
        <w:ind w:firstLine="567"/>
        <w:jc w:val="both"/>
        <w:rPr>
          <w:lang w:val="sv-SE"/>
        </w:rPr>
      </w:pPr>
      <w:r>
        <w:rPr>
          <w:lang w:val="sv-SE"/>
        </w:rPr>
        <w:t>Pendidikan formal di</w:t>
      </w:r>
      <w:r w:rsidR="00C70307" w:rsidRPr="00A3432E">
        <w:rPr>
          <w:lang w:val="sv-SE"/>
        </w:rPr>
        <w:t>kenal sebagai pendidika</w:t>
      </w:r>
      <w:r w:rsidR="00D2697C">
        <w:rPr>
          <w:lang w:val="sv-SE"/>
        </w:rPr>
        <w:t>n</w:t>
      </w:r>
      <w:r w:rsidR="00C70307" w:rsidRPr="00A3432E">
        <w:rPr>
          <w:lang w:val="sv-SE"/>
        </w:rPr>
        <w:t xml:space="preserve"> sekolah ialah pend</w:t>
      </w:r>
      <w:r w:rsidR="00E119E4">
        <w:rPr>
          <w:lang w:val="sv-SE"/>
        </w:rPr>
        <w:t>idikan yang diperoleh</w:t>
      </w:r>
      <w:r w:rsidR="00D2697C">
        <w:rPr>
          <w:lang w:val="sv-SE"/>
        </w:rPr>
        <w:t xml:space="preserve"> seseorang</w:t>
      </w:r>
      <w:r w:rsidR="00C70307" w:rsidRPr="00A3432E">
        <w:rPr>
          <w:lang w:val="sv-SE"/>
        </w:rPr>
        <w:t xml:space="preserve"> di sekolah secara teratur, sistematis,</w:t>
      </w:r>
      <w:r w:rsidR="00D2697C">
        <w:rPr>
          <w:lang w:val="sv-SE"/>
        </w:rPr>
        <w:t xml:space="preserve"> bertingkat dan dengan mengikuti</w:t>
      </w:r>
      <w:r w:rsidR="00C70307" w:rsidRPr="00A3432E">
        <w:rPr>
          <w:lang w:val="sv-SE"/>
        </w:rPr>
        <w:t xml:space="preserve"> syara</w:t>
      </w:r>
      <w:r>
        <w:rPr>
          <w:lang w:val="sv-SE"/>
        </w:rPr>
        <w:t>t-syarat yang jelas dan ketat (</w:t>
      </w:r>
      <w:r w:rsidR="00C70307" w:rsidRPr="00A3432E">
        <w:rPr>
          <w:lang w:val="sv-SE"/>
        </w:rPr>
        <w:t>mulai dari TK sampai Perguruan Tinggi).</w:t>
      </w:r>
    </w:p>
    <w:p w:rsidR="00C70307" w:rsidRPr="00A3432E" w:rsidRDefault="00D2697C" w:rsidP="009E1D3D">
      <w:pPr>
        <w:widowControl w:val="0"/>
        <w:spacing w:line="288" w:lineRule="auto"/>
        <w:ind w:firstLine="567"/>
        <w:jc w:val="both"/>
        <w:rPr>
          <w:lang w:val="sv-SE"/>
        </w:rPr>
      </w:pPr>
      <w:r>
        <w:rPr>
          <w:lang w:val="sv-SE"/>
        </w:rPr>
        <w:t>Z</w:t>
      </w:r>
      <w:r w:rsidR="00C70307" w:rsidRPr="00A3432E">
        <w:rPr>
          <w:lang w:val="sv-SE"/>
        </w:rPr>
        <w:t>akiah Dara</w:t>
      </w:r>
      <w:r w:rsidR="00F75EEC">
        <w:rPr>
          <w:lang w:val="sv-SE"/>
        </w:rPr>
        <w:t xml:space="preserve">djat </w:t>
      </w:r>
      <w:r w:rsidR="00C70307" w:rsidRPr="00A3432E">
        <w:rPr>
          <w:lang w:val="sv-SE"/>
        </w:rPr>
        <w:t>membagi lingkungan pendidikan menjadi dua bagian yaitu:</w:t>
      </w:r>
    </w:p>
    <w:p w:rsidR="00C70307" w:rsidRPr="00A3432E" w:rsidRDefault="00D2697C" w:rsidP="009E1D3D">
      <w:pPr>
        <w:widowControl w:val="0"/>
        <w:numPr>
          <w:ilvl w:val="0"/>
          <w:numId w:val="4"/>
        </w:numPr>
        <w:tabs>
          <w:tab w:val="clear" w:pos="360"/>
          <w:tab w:val="num" w:pos="426"/>
        </w:tabs>
        <w:spacing w:line="288" w:lineRule="auto"/>
        <w:ind w:left="426" w:hanging="426"/>
        <w:jc w:val="both"/>
        <w:rPr>
          <w:lang w:val="sv-SE"/>
        </w:rPr>
      </w:pPr>
      <w:r>
        <w:rPr>
          <w:lang w:val="sv-SE"/>
        </w:rPr>
        <w:t>L</w:t>
      </w:r>
      <w:r w:rsidR="00C70307" w:rsidRPr="00A3432E">
        <w:rPr>
          <w:lang w:val="sv-SE"/>
        </w:rPr>
        <w:t>ingkungan pendidikan di luar sekolah yang mencangkup pendidikan lingkungan keluarga dan pendidikan lingkungan masyarakat.</w:t>
      </w:r>
    </w:p>
    <w:p w:rsidR="00C70307" w:rsidRPr="00A3432E" w:rsidRDefault="00D2697C" w:rsidP="009E1D3D">
      <w:pPr>
        <w:widowControl w:val="0"/>
        <w:numPr>
          <w:ilvl w:val="0"/>
          <w:numId w:val="4"/>
        </w:numPr>
        <w:tabs>
          <w:tab w:val="clear" w:pos="360"/>
          <w:tab w:val="num" w:pos="426"/>
        </w:tabs>
        <w:spacing w:line="288" w:lineRule="auto"/>
        <w:ind w:left="426" w:hanging="426"/>
        <w:jc w:val="both"/>
        <w:rPr>
          <w:lang w:val="sv-SE"/>
        </w:rPr>
      </w:pPr>
      <w:r>
        <w:rPr>
          <w:lang w:val="sv-SE"/>
        </w:rPr>
        <w:t>L</w:t>
      </w:r>
      <w:r w:rsidR="00C70307" w:rsidRPr="00A3432E">
        <w:rPr>
          <w:lang w:val="sv-SE"/>
        </w:rPr>
        <w:t>ingkungan, pendidikan dalam sekolah</w:t>
      </w:r>
      <w:r w:rsidR="00F068BE">
        <w:rPr>
          <w:rStyle w:val="FootnoteReference"/>
          <w:lang w:val="sv-SE"/>
        </w:rPr>
        <w:footnoteReference w:id="12"/>
      </w:r>
    </w:p>
    <w:p w:rsidR="00C70307" w:rsidRPr="00A3432E" w:rsidRDefault="00077A52" w:rsidP="009E1D3D">
      <w:pPr>
        <w:widowControl w:val="0"/>
        <w:spacing w:before="120" w:line="288" w:lineRule="auto"/>
        <w:ind w:firstLine="567"/>
        <w:jc w:val="both"/>
        <w:rPr>
          <w:lang w:val="sv-SE"/>
        </w:rPr>
      </w:pPr>
      <w:r>
        <w:rPr>
          <w:lang w:val="sv-SE"/>
        </w:rPr>
        <w:t>B</w:t>
      </w:r>
      <w:r w:rsidR="00C70307" w:rsidRPr="00A3432E">
        <w:rPr>
          <w:lang w:val="sv-SE"/>
        </w:rPr>
        <w:t>erdasarkan beberapa</w:t>
      </w:r>
      <w:r w:rsidR="003810E2">
        <w:rPr>
          <w:lang w:val="sv-SE"/>
        </w:rPr>
        <w:t xml:space="preserve"> </w:t>
      </w:r>
      <w:r w:rsidR="00C70307" w:rsidRPr="00A3432E">
        <w:rPr>
          <w:lang w:val="sv-SE"/>
        </w:rPr>
        <w:t xml:space="preserve">jenis lingkungan pendidikan </w:t>
      </w:r>
      <w:r w:rsidR="003810E2">
        <w:rPr>
          <w:lang w:val="sv-SE"/>
        </w:rPr>
        <w:t>di</w:t>
      </w:r>
      <w:r w:rsidR="00C70307" w:rsidRPr="00A3432E">
        <w:rPr>
          <w:lang w:val="sv-SE"/>
        </w:rPr>
        <w:t>paparkan di atas ma</w:t>
      </w:r>
      <w:r w:rsidR="00080AA4">
        <w:rPr>
          <w:lang w:val="sv-SE"/>
        </w:rPr>
        <w:t xml:space="preserve">ka </w:t>
      </w:r>
      <w:r w:rsidR="00D2697C">
        <w:rPr>
          <w:lang w:val="sv-SE"/>
        </w:rPr>
        <w:t xml:space="preserve"> </w:t>
      </w:r>
      <w:r w:rsidR="00C70307" w:rsidRPr="00A3432E">
        <w:rPr>
          <w:lang w:val="sv-SE"/>
        </w:rPr>
        <w:t xml:space="preserve">  </w:t>
      </w:r>
      <w:r w:rsidR="00B54A14">
        <w:rPr>
          <w:lang w:val="sv-SE"/>
        </w:rPr>
        <w:t>lingkungan</w:t>
      </w:r>
      <w:r w:rsidR="00C70307" w:rsidRPr="00A3432E">
        <w:rPr>
          <w:lang w:val="sv-SE"/>
        </w:rPr>
        <w:t xml:space="preserve"> pendidikan </w:t>
      </w:r>
      <w:r w:rsidR="003810E2">
        <w:rPr>
          <w:lang w:val="sv-SE"/>
        </w:rPr>
        <w:t>dapat di</w:t>
      </w:r>
      <w:r w:rsidR="00C70307" w:rsidRPr="00A3432E">
        <w:rPr>
          <w:lang w:val="sv-SE"/>
        </w:rPr>
        <w:t>bagi menjadi tiga bagian lingkungan</w:t>
      </w:r>
      <w:r w:rsidR="003810E2">
        <w:rPr>
          <w:lang w:val="sv-SE"/>
        </w:rPr>
        <w:t>,</w:t>
      </w:r>
      <w:r w:rsidR="00C70307" w:rsidRPr="00A3432E">
        <w:rPr>
          <w:lang w:val="sv-SE"/>
        </w:rPr>
        <w:t xml:space="preserve"> yang pembahasannya</w:t>
      </w:r>
      <w:r w:rsidR="00080AA4">
        <w:rPr>
          <w:lang w:val="sv-SE"/>
        </w:rPr>
        <w:t xml:space="preserve"> akan di</w:t>
      </w:r>
      <w:r w:rsidR="00D2697C">
        <w:rPr>
          <w:lang w:val="sv-SE"/>
        </w:rPr>
        <w:t>uraian</w:t>
      </w:r>
      <w:r w:rsidR="00C70307" w:rsidRPr="00A3432E">
        <w:rPr>
          <w:lang w:val="sv-SE"/>
        </w:rPr>
        <w:t xml:space="preserve"> berikut</w:t>
      </w:r>
      <w:r w:rsidR="00D2697C">
        <w:rPr>
          <w:lang w:val="sv-SE"/>
        </w:rPr>
        <w:t xml:space="preserve"> ini</w:t>
      </w:r>
      <w:r w:rsidR="00C70307" w:rsidRPr="00A3432E">
        <w:rPr>
          <w:lang w:val="sv-SE"/>
        </w:rPr>
        <w:t xml:space="preserve"> yaitu :</w:t>
      </w:r>
    </w:p>
    <w:p w:rsidR="00C70307" w:rsidRPr="00A3432E" w:rsidRDefault="00C70307" w:rsidP="009E1D3D">
      <w:pPr>
        <w:widowControl w:val="0"/>
        <w:numPr>
          <w:ilvl w:val="0"/>
          <w:numId w:val="5"/>
        </w:numPr>
        <w:tabs>
          <w:tab w:val="clear" w:pos="720"/>
          <w:tab w:val="num" w:pos="426"/>
        </w:tabs>
        <w:spacing w:line="288" w:lineRule="auto"/>
        <w:ind w:left="426" w:hanging="426"/>
        <w:jc w:val="both"/>
        <w:rPr>
          <w:lang w:val="sv-SE"/>
        </w:rPr>
      </w:pPr>
      <w:r w:rsidRPr="00A3432E">
        <w:rPr>
          <w:lang w:val="sv-SE"/>
        </w:rPr>
        <w:t>Lingkungan Pendidikan Rumah Tangga</w:t>
      </w:r>
    </w:p>
    <w:p w:rsidR="00C70307" w:rsidRPr="00A3432E" w:rsidRDefault="00080AA4" w:rsidP="009E1D3D">
      <w:pPr>
        <w:widowControl w:val="0"/>
        <w:numPr>
          <w:ilvl w:val="0"/>
          <w:numId w:val="5"/>
        </w:numPr>
        <w:tabs>
          <w:tab w:val="clear" w:pos="720"/>
          <w:tab w:val="num" w:pos="426"/>
        </w:tabs>
        <w:spacing w:line="288" w:lineRule="auto"/>
        <w:ind w:left="426" w:hanging="426"/>
        <w:jc w:val="both"/>
        <w:rPr>
          <w:lang w:val="sv-SE"/>
        </w:rPr>
      </w:pPr>
      <w:r>
        <w:rPr>
          <w:lang w:val="sv-SE"/>
        </w:rPr>
        <w:t>Lingkungan Pendidikan Sekolah/</w:t>
      </w:r>
      <w:r w:rsidR="00C70307" w:rsidRPr="00A3432E">
        <w:rPr>
          <w:lang w:val="sv-SE"/>
        </w:rPr>
        <w:t>Madrasah dan</w:t>
      </w:r>
    </w:p>
    <w:p w:rsidR="00C70307" w:rsidRPr="00A3432E" w:rsidRDefault="00C70307" w:rsidP="009E1D3D">
      <w:pPr>
        <w:widowControl w:val="0"/>
        <w:numPr>
          <w:ilvl w:val="0"/>
          <w:numId w:val="5"/>
        </w:numPr>
        <w:tabs>
          <w:tab w:val="clear" w:pos="720"/>
          <w:tab w:val="num" w:pos="426"/>
        </w:tabs>
        <w:spacing w:line="288" w:lineRule="auto"/>
        <w:ind w:left="426" w:hanging="426"/>
        <w:jc w:val="both"/>
        <w:rPr>
          <w:lang w:val="sv-SE"/>
        </w:rPr>
      </w:pPr>
      <w:r w:rsidRPr="00A3432E">
        <w:rPr>
          <w:lang w:val="sv-SE"/>
        </w:rPr>
        <w:t>Lingkungan Pendidikan Masyarakat dan sebagainya.</w:t>
      </w:r>
    </w:p>
    <w:p w:rsidR="00077A52" w:rsidRPr="00A3432E" w:rsidRDefault="00D2697C" w:rsidP="002B66A0">
      <w:pPr>
        <w:widowControl w:val="0"/>
        <w:spacing w:before="120" w:after="120" w:line="288" w:lineRule="auto"/>
        <w:ind w:firstLine="567"/>
        <w:jc w:val="both"/>
        <w:rPr>
          <w:lang w:val="sv-SE"/>
        </w:rPr>
      </w:pPr>
      <w:r>
        <w:rPr>
          <w:lang w:val="sv-SE"/>
        </w:rPr>
        <w:t>Jenis-Je</w:t>
      </w:r>
      <w:r w:rsidR="00C70307" w:rsidRPr="00A3432E">
        <w:rPr>
          <w:lang w:val="sv-SE"/>
        </w:rPr>
        <w:t>nis Lingkungan Pendidikan :</w:t>
      </w:r>
    </w:p>
    <w:p w:rsidR="00077A52" w:rsidRPr="002B66A0" w:rsidRDefault="00C70307" w:rsidP="009E1D3D">
      <w:pPr>
        <w:widowControl w:val="0"/>
        <w:numPr>
          <w:ilvl w:val="0"/>
          <w:numId w:val="6"/>
        </w:numPr>
        <w:tabs>
          <w:tab w:val="clear" w:pos="720"/>
          <w:tab w:val="num" w:pos="426"/>
        </w:tabs>
        <w:spacing w:line="288" w:lineRule="auto"/>
        <w:ind w:left="426" w:hanging="426"/>
        <w:jc w:val="both"/>
        <w:rPr>
          <w:b/>
          <w:lang w:val="sv-SE"/>
        </w:rPr>
      </w:pPr>
      <w:r w:rsidRPr="002B66A0">
        <w:rPr>
          <w:b/>
          <w:lang w:val="sv-SE"/>
        </w:rPr>
        <w:t>Lingkungan Pendidikan Rumah Tamgga</w:t>
      </w:r>
    </w:p>
    <w:p w:rsidR="00E8732C" w:rsidRPr="00A3432E" w:rsidRDefault="00E8732C" w:rsidP="009E1D3D">
      <w:pPr>
        <w:widowControl w:val="0"/>
        <w:spacing w:line="288" w:lineRule="auto"/>
        <w:ind w:firstLine="567"/>
        <w:jc w:val="both"/>
        <w:rPr>
          <w:lang w:val="sv-SE"/>
        </w:rPr>
      </w:pPr>
      <w:r w:rsidRPr="00A3432E">
        <w:rPr>
          <w:lang w:val="sv-SE"/>
        </w:rPr>
        <w:t xml:space="preserve">Secara literal keluarga atau rumah tangga merupakan unit sosial terkecil yang terdiri dari orang </w:t>
      </w:r>
      <w:r w:rsidR="00D2697C">
        <w:rPr>
          <w:lang w:val="sv-SE"/>
        </w:rPr>
        <w:t xml:space="preserve"> yang </w:t>
      </w:r>
      <w:r w:rsidRPr="00A3432E">
        <w:rPr>
          <w:lang w:val="sv-SE"/>
        </w:rPr>
        <w:t xml:space="preserve">berada dalam </w:t>
      </w:r>
      <w:r w:rsidR="00D2697C">
        <w:rPr>
          <w:lang w:val="sv-SE"/>
        </w:rPr>
        <w:t>sebuah</w:t>
      </w:r>
      <w:r w:rsidRPr="00A3432E">
        <w:rPr>
          <w:lang w:val="sv-SE"/>
        </w:rPr>
        <w:t xml:space="preserve"> rumah yang sekurang-kurangnya terdiri  dari suami istri</w:t>
      </w:r>
      <w:r w:rsidR="00077A52">
        <w:rPr>
          <w:rStyle w:val="FootnoteReference"/>
          <w:lang w:val="sv-SE"/>
        </w:rPr>
        <w:footnoteReference w:id="13"/>
      </w:r>
      <w:r w:rsidRPr="00A3432E">
        <w:rPr>
          <w:lang w:val="sv-SE"/>
        </w:rPr>
        <w:t>. Sedangkan dalam arti normatif, keluarga adalah kumpulan beberapa orang yang  karena terkait oleh suatu ikatan perkawinan. Dalam lingkungan ini terletak dasar-dasar pendidikan. Di</w:t>
      </w:r>
      <w:r w:rsidR="00D2697C">
        <w:rPr>
          <w:lang w:val="sv-SE"/>
        </w:rPr>
        <w:t xml:space="preserve"> </w:t>
      </w:r>
      <w:r w:rsidRPr="00A3432E">
        <w:rPr>
          <w:lang w:val="sv-SE"/>
        </w:rPr>
        <w:t>sini  pendidikan  berlangsung</w:t>
      </w:r>
    </w:p>
    <w:p w:rsidR="00E8732C" w:rsidRPr="00A3432E" w:rsidRDefault="00080AA4" w:rsidP="009E1D3D">
      <w:pPr>
        <w:widowControl w:val="0"/>
        <w:spacing w:line="288" w:lineRule="auto"/>
        <w:ind w:firstLine="567"/>
        <w:jc w:val="both"/>
        <w:rPr>
          <w:lang w:val="sv-SE"/>
        </w:rPr>
      </w:pPr>
      <w:r>
        <w:rPr>
          <w:lang w:val="sv-SE"/>
        </w:rPr>
        <w:t xml:space="preserve">Dengan sendirinya sesuai </w:t>
      </w:r>
      <w:r w:rsidR="00E8732C" w:rsidRPr="00A3432E">
        <w:rPr>
          <w:lang w:val="sv-SE"/>
        </w:rPr>
        <w:t xml:space="preserve"> tatanan pergaulan yang berlaku di d</w:t>
      </w:r>
      <w:r w:rsidR="00D2697C">
        <w:rPr>
          <w:lang w:val="sv-SE"/>
        </w:rPr>
        <w:t>alamnya, artinya tanpa harus di</w:t>
      </w:r>
      <w:r w:rsidR="00E8732C" w:rsidRPr="00A3432E">
        <w:rPr>
          <w:lang w:val="sv-SE"/>
        </w:rPr>
        <w:t>umumkan atau  dituliskan terlebih dahulu agar diketahui dan diikuti oleh seluruh anggota keluarga. Di</w:t>
      </w:r>
      <w:r w:rsidR="00D2697C">
        <w:rPr>
          <w:lang w:val="sv-SE"/>
        </w:rPr>
        <w:t xml:space="preserve"> </w:t>
      </w:r>
      <w:r w:rsidR="00E8732C" w:rsidRPr="00A3432E">
        <w:rPr>
          <w:lang w:val="sv-SE"/>
        </w:rPr>
        <w:t>sini diletakkan  dasar-dasar pengalaman melalui kasih sayang dan penuh  kecintaan serta perhatian, kebutuhan akan kew</w:t>
      </w:r>
      <w:r w:rsidR="00D2697C">
        <w:rPr>
          <w:lang w:val="sv-SE"/>
        </w:rPr>
        <w:t>i</w:t>
      </w:r>
      <w:r w:rsidR="00E8732C" w:rsidRPr="00A3432E">
        <w:rPr>
          <w:lang w:val="sv-SE"/>
        </w:rPr>
        <w:t>bawaan dan nilai kepatuhan. Karena pergaulan yang demi</w:t>
      </w:r>
      <w:r w:rsidR="00D2697C">
        <w:rPr>
          <w:lang w:val="sv-SE"/>
        </w:rPr>
        <w:t>kian  itu berlangsung dalam hub</w:t>
      </w:r>
      <w:r w:rsidR="00E8732C" w:rsidRPr="00A3432E">
        <w:rPr>
          <w:lang w:val="sv-SE"/>
        </w:rPr>
        <w:t xml:space="preserve">ungan yang bersifat pribadi dan wajar, maka penghayatan terhadapnya mempunyai arti yang amat </w:t>
      </w:r>
      <w:r w:rsidR="00E8732C" w:rsidRPr="00A3432E">
        <w:rPr>
          <w:lang w:val="sv-SE"/>
        </w:rPr>
        <w:lastRenderedPageBreak/>
        <w:t>penting.</w:t>
      </w:r>
    </w:p>
    <w:p w:rsidR="00B90B36" w:rsidRPr="00A3432E" w:rsidRDefault="00E8732C" w:rsidP="009E1D3D">
      <w:pPr>
        <w:widowControl w:val="0"/>
        <w:spacing w:line="288" w:lineRule="auto"/>
        <w:ind w:firstLine="567"/>
        <w:jc w:val="both"/>
        <w:rPr>
          <w:lang w:val="sv-SE"/>
        </w:rPr>
      </w:pPr>
      <w:r w:rsidRPr="00A3432E">
        <w:rPr>
          <w:lang w:val="sv-SE"/>
        </w:rPr>
        <w:t>Pendidikan keluarga adalah dengan menempatkan ibu dan bapak sebagai pendidik kodrati</w:t>
      </w:r>
      <w:r w:rsidR="00077A52">
        <w:rPr>
          <w:rStyle w:val="FootnoteReference"/>
          <w:lang w:val="sv-SE"/>
        </w:rPr>
        <w:footnoteReference w:id="14"/>
      </w:r>
      <w:r w:rsidRPr="00A3432E">
        <w:rPr>
          <w:lang w:val="sv-SE"/>
        </w:rPr>
        <w:t>. Di</w:t>
      </w:r>
      <w:r w:rsidR="004832E0">
        <w:rPr>
          <w:lang w:val="sv-SE"/>
        </w:rPr>
        <w:t xml:space="preserve"> </w:t>
      </w:r>
      <w:r w:rsidRPr="00A3432E">
        <w:rPr>
          <w:lang w:val="sv-SE"/>
        </w:rPr>
        <w:t>samping itu keluarga kerap kali ikut</w:t>
      </w:r>
      <w:r w:rsidR="00B90B36" w:rsidRPr="00A3432E">
        <w:rPr>
          <w:lang w:val="sv-SE"/>
        </w:rPr>
        <w:t xml:space="preserve"> serta juga kakek dan nenek, paman, dan tante, bahwa</w:t>
      </w:r>
      <w:r w:rsidR="004832E0">
        <w:rPr>
          <w:lang w:val="sv-SE"/>
        </w:rPr>
        <w:t xml:space="preserve"> </w:t>
      </w:r>
      <w:r w:rsidR="00B90B36" w:rsidRPr="00A3432E">
        <w:rPr>
          <w:lang w:val="sv-SE"/>
        </w:rPr>
        <w:t>mungkin kakak sebagai orang dewasa yang langsung atau tidak langsung menjalankan peranan juga sebagai pendidik. Hubungan kekeluargaan yang intim dan didasari kasih sayang serta perasaan tulus ikhlas itu merupakan faktor utama bagi para pendidik dalam membimbing anak-anak yang belum dewasa di lingkungan keluarga masing-masing. Un</w:t>
      </w:r>
      <w:r w:rsidR="004832E0">
        <w:rPr>
          <w:lang w:val="sv-SE"/>
        </w:rPr>
        <w:t>t</w:t>
      </w:r>
      <w:r w:rsidR="00B90B36" w:rsidRPr="00A3432E">
        <w:rPr>
          <w:lang w:val="sv-SE"/>
        </w:rPr>
        <w:t>uk itu orang t</w:t>
      </w:r>
      <w:r w:rsidR="004832E0">
        <w:rPr>
          <w:lang w:val="sv-SE"/>
        </w:rPr>
        <w:t>ua</w:t>
      </w:r>
      <w:r w:rsidR="00B90B36" w:rsidRPr="00A3432E">
        <w:rPr>
          <w:lang w:val="sv-SE"/>
        </w:rPr>
        <w:t xml:space="preserve"> harus selalu memimbing anaknya sesuai dengan</w:t>
      </w:r>
      <w:r w:rsidR="00F068BE">
        <w:rPr>
          <w:lang w:val="sv-SE"/>
        </w:rPr>
        <w:t xml:space="preserve"> perintah Allah awt dalam Q.S </w:t>
      </w:r>
      <w:r w:rsidR="00B90B36" w:rsidRPr="00A3432E">
        <w:rPr>
          <w:lang w:val="sv-SE"/>
        </w:rPr>
        <w:t>Maryam (19</w:t>
      </w:r>
      <w:r w:rsidR="006A3A82">
        <w:rPr>
          <w:lang w:val="sv-SE"/>
        </w:rPr>
        <w:t>):</w:t>
      </w:r>
      <w:r w:rsidR="00F068BE">
        <w:rPr>
          <w:lang w:val="sv-SE"/>
        </w:rPr>
        <w:t>55</w:t>
      </w:r>
      <w:r w:rsidR="006A3A82">
        <w:rPr>
          <w:lang w:val="sv-SE"/>
        </w:rPr>
        <w:t>.</w:t>
      </w:r>
    </w:p>
    <w:p w:rsidR="00B90B36" w:rsidRPr="00A3432E" w:rsidRDefault="00823E4D" w:rsidP="009E1D3D">
      <w:pPr>
        <w:widowControl w:val="0"/>
        <w:spacing w:line="288" w:lineRule="auto"/>
        <w:jc w:val="right"/>
        <w:rPr>
          <w:lang w:val="sv-SE"/>
        </w:rPr>
      </w:pPr>
      <w:r>
        <w:rPr>
          <w:lang w:val="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7pt;height:48.9pt">
            <v:imagedata r:id="rId7" o:title=""/>
          </v:shape>
        </w:pict>
      </w:r>
    </w:p>
    <w:p w:rsidR="00B90B36" w:rsidRPr="00A3432E" w:rsidRDefault="004832E0" w:rsidP="009E1D3D">
      <w:pPr>
        <w:widowControl w:val="0"/>
        <w:spacing w:line="288" w:lineRule="auto"/>
        <w:jc w:val="both"/>
        <w:rPr>
          <w:lang w:val="sv-SE"/>
        </w:rPr>
      </w:pPr>
      <w:r>
        <w:rPr>
          <w:lang w:val="sv-SE"/>
        </w:rPr>
        <w:t>Terjemahnya:</w:t>
      </w:r>
    </w:p>
    <w:p w:rsidR="00B90B36" w:rsidRDefault="003810E2" w:rsidP="009E1D3D">
      <w:pPr>
        <w:widowControl w:val="0"/>
        <w:spacing w:line="288" w:lineRule="auto"/>
        <w:ind w:left="567"/>
        <w:jc w:val="both"/>
        <w:rPr>
          <w:lang w:val="sv-SE"/>
        </w:rPr>
      </w:pPr>
      <w:r>
        <w:rPr>
          <w:lang w:val="sv-SE"/>
        </w:rPr>
        <w:t>”</w:t>
      </w:r>
      <w:r w:rsidR="004832E0">
        <w:rPr>
          <w:lang w:val="sv-SE"/>
        </w:rPr>
        <w:t>D</w:t>
      </w:r>
      <w:r w:rsidR="00B90B36" w:rsidRPr="00A3432E">
        <w:rPr>
          <w:lang w:val="sv-SE"/>
        </w:rPr>
        <w:t>an ia menyuruh keluarganya untuk sholat dan menunaikan zakat, dan ia adalah seorang yang diterima baik amal jasanya oleh Allah.”</w:t>
      </w:r>
      <w:r w:rsidR="001C4FB9">
        <w:rPr>
          <w:rStyle w:val="FootnoteReference"/>
          <w:lang w:val="sv-SE"/>
        </w:rPr>
        <w:footnoteReference w:id="15"/>
      </w:r>
    </w:p>
    <w:p w:rsidR="00B90B36" w:rsidRPr="00A3432E" w:rsidRDefault="00B90B36" w:rsidP="009E1D3D">
      <w:pPr>
        <w:widowControl w:val="0"/>
        <w:spacing w:before="120" w:line="288" w:lineRule="auto"/>
        <w:ind w:firstLine="567"/>
        <w:jc w:val="both"/>
        <w:rPr>
          <w:lang w:val="sv-SE"/>
        </w:rPr>
      </w:pPr>
      <w:r w:rsidRPr="00A3432E">
        <w:rPr>
          <w:lang w:val="sv-SE"/>
        </w:rPr>
        <w:t>Orang tua dan pendidik lainnya di lingkungan keluarga tidak boleh jemu untuk menyuruh anak-anaknya menjalankan perintah atau petunjuk Allah swt sampai mereka menjadi dewasa.</w:t>
      </w:r>
    </w:p>
    <w:p w:rsidR="006D3A3C" w:rsidRPr="00A3432E" w:rsidRDefault="006D3A3C" w:rsidP="009E1D3D">
      <w:pPr>
        <w:widowControl w:val="0"/>
        <w:spacing w:line="288" w:lineRule="auto"/>
        <w:ind w:firstLine="567"/>
        <w:jc w:val="both"/>
        <w:rPr>
          <w:lang w:val="sv-SE"/>
        </w:rPr>
      </w:pPr>
      <w:r w:rsidRPr="00A3432E">
        <w:rPr>
          <w:lang w:val="sv-SE"/>
        </w:rPr>
        <w:t>Tugas pokok pendidi</w:t>
      </w:r>
      <w:r w:rsidR="001C4FB9">
        <w:rPr>
          <w:lang w:val="sv-SE"/>
        </w:rPr>
        <w:t>k keluarga di lingkungan u</w:t>
      </w:r>
      <w:r w:rsidR="004832E0">
        <w:rPr>
          <w:lang w:val="sv-SE"/>
        </w:rPr>
        <w:t>mat I</w:t>
      </w:r>
      <w:r w:rsidRPr="00A3432E">
        <w:rPr>
          <w:lang w:val="sv-SE"/>
        </w:rPr>
        <w:t>slam dapat dij</w:t>
      </w:r>
      <w:r w:rsidR="004832E0">
        <w:rPr>
          <w:lang w:val="sv-SE"/>
        </w:rPr>
        <w:t>a</w:t>
      </w:r>
      <w:r w:rsidRPr="00A3432E">
        <w:rPr>
          <w:lang w:val="sv-SE"/>
        </w:rPr>
        <w:t>barkan sebagai berikut</w:t>
      </w:r>
      <w:r w:rsidR="00885834">
        <w:rPr>
          <w:rStyle w:val="FootnoteReference"/>
          <w:lang w:val="sv-SE"/>
        </w:rPr>
        <w:footnoteReference w:id="16"/>
      </w:r>
      <w:r w:rsidRPr="00A3432E">
        <w:rPr>
          <w:lang w:val="sv-SE"/>
        </w:rPr>
        <w:t>:</w:t>
      </w:r>
    </w:p>
    <w:p w:rsidR="006D3A3C" w:rsidRPr="00A3432E" w:rsidRDefault="00F068BE" w:rsidP="009E1D3D">
      <w:pPr>
        <w:widowControl w:val="0"/>
        <w:numPr>
          <w:ilvl w:val="1"/>
          <w:numId w:val="5"/>
        </w:numPr>
        <w:tabs>
          <w:tab w:val="clear" w:pos="1440"/>
          <w:tab w:val="num" w:pos="426"/>
        </w:tabs>
        <w:spacing w:line="288" w:lineRule="auto"/>
        <w:ind w:left="426" w:hanging="426"/>
        <w:jc w:val="both"/>
        <w:rPr>
          <w:lang w:val="sv-SE"/>
        </w:rPr>
      </w:pPr>
      <w:r>
        <w:rPr>
          <w:lang w:val="sv-SE"/>
        </w:rPr>
        <w:t>Memba</w:t>
      </w:r>
      <w:r w:rsidR="006D3A3C" w:rsidRPr="00A3432E">
        <w:rPr>
          <w:lang w:val="sv-SE"/>
        </w:rPr>
        <w:t>ntu anak-anak memahami posisi dan peranan masing-masing sesuai jenis kelaminnya, agar mampu saling mengormati dan saling tolong-menolong dalam melaksanakan perbuatan baik yang di ridhoi Allah swt.</w:t>
      </w:r>
    </w:p>
    <w:p w:rsidR="006D3A3C" w:rsidRPr="00A3432E" w:rsidRDefault="00053DC7" w:rsidP="009E1D3D">
      <w:pPr>
        <w:widowControl w:val="0"/>
        <w:numPr>
          <w:ilvl w:val="1"/>
          <w:numId w:val="5"/>
        </w:numPr>
        <w:tabs>
          <w:tab w:val="clear" w:pos="1440"/>
          <w:tab w:val="num" w:pos="426"/>
        </w:tabs>
        <w:spacing w:line="288" w:lineRule="auto"/>
        <w:ind w:left="426" w:hanging="426"/>
        <w:jc w:val="both"/>
        <w:rPr>
          <w:lang w:val="sv-SE"/>
        </w:rPr>
      </w:pPr>
      <w:r>
        <w:rPr>
          <w:lang w:val="sv-SE"/>
        </w:rPr>
        <w:t>Mem</w:t>
      </w:r>
      <w:r w:rsidR="006D3A3C" w:rsidRPr="00A3432E">
        <w:rPr>
          <w:lang w:val="sv-SE"/>
        </w:rPr>
        <w:t>bantu anak-anak mengenal dan memahami nilai-nilai\norma-norma yang mengatur kehidupan berkeluarga, bertetangga, dan bermasyarakat dan mampu melaksanakan untuk memperoleh ridha dari Allah awt.</w:t>
      </w:r>
    </w:p>
    <w:p w:rsidR="006D3A3C" w:rsidRPr="00A3432E" w:rsidRDefault="006D3A3C" w:rsidP="009E1D3D">
      <w:pPr>
        <w:widowControl w:val="0"/>
        <w:numPr>
          <w:ilvl w:val="1"/>
          <w:numId w:val="5"/>
        </w:numPr>
        <w:tabs>
          <w:tab w:val="clear" w:pos="1440"/>
          <w:tab w:val="num" w:pos="426"/>
        </w:tabs>
        <w:spacing w:line="288" w:lineRule="auto"/>
        <w:ind w:left="426" w:hanging="426"/>
        <w:jc w:val="both"/>
        <w:rPr>
          <w:lang w:val="sv-SE"/>
        </w:rPr>
      </w:pPr>
      <w:r w:rsidRPr="00A3432E">
        <w:rPr>
          <w:lang w:val="sv-SE"/>
        </w:rPr>
        <w:t>Membantu anak-anak memasuki kehidupan bermasyarakat denga setahap demi setahap melepaskan diri dari ketergantungan pada orang tua dan orang dewasa lainnya, serta mampu bertanggung jawab sendiri atas sikap dan perilakunya terutama kepada Allah swt.</w:t>
      </w:r>
    </w:p>
    <w:p w:rsidR="00077A52" w:rsidRPr="00A3432E" w:rsidRDefault="006D3A3C" w:rsidP="009E1D3D">
      <w:pPr>
        <w:widowControl w:val="0"/>
        <w:spacing w:before="120" w:line="288" w:lineRule="auto"/>
        <w:ind w:firstLine="567"/>
        <w:jc w:val="both"/>
        <w:rPr>
          <w:lang w:val="sv-SE"/>
        </w:rPr>
      </w:pPr>
      <w:r w:rsidRPr="00A3432E">
        <w:rPr>
          <w:lang w:val="sv-SE"/>
        </w:rPr>
        <w:t>Dari uraian di atas  pendidikan di lingkungan  keluarga dalam upaya menjadikan orang dewasa dan beriman harus</w:t>
      </w:r>
      <w:r w:rsidR="00080AA4">
        <w:rPr>
          <w:lang w:val="sv-SE"/>
        </w:rPr>
        <w:t xml:space="preserve"> mampu menyentuh isi kandungan a</w:t>
      </w:r>
      <w:r w:rsidRPr="00A3432E">
        <w:rPr>
          <w:lang w:val="sv-SE"/>
        </w:rPr>
        <w:t>l-Qur’an yang jika dilihat dari pengelompokkan dari firman-firman Allah s</w:t>
      </w:r>
      <w:r w:rsidR="00080AA4">
        <w:rPr>
          <w:lang w:val="sv-SE"/>
        </w:rPr>
        <w:t>wt</w:t>
      </w:r>
      <w:r w:rsidR="00B54A14">
        <w:rPr>
          <w:lang w:val="sv-SE"/>
        </w:rPr>
        <w:t xml:space="preserve"> t</w:t>
      </w:r>
      <w:r w:rsidRPr="00A3432E">
        <w:rPr>
          <w:lang w:val="sv-SE"/>
        </w:rPr>
        <w:t>e</w:t>
      </w:r>
      <w:r w:rsidR="00B54A14">
        <w:rPr>
          <w:lang w:val="sv-SE"/>
        </w:rPr>
        <w:t>r</w:t>
      </w:r>
      <w:r w:rsidRPr="00A3432E">
        <w:rPr>
          <w:lang w:val="sv-SE"/>
        </w:rPr>
        <w:t>sebut harus meliputi</w:t>
      </w:r>
      <w:r w:rsidR="00885834">
        <w:rPr>
          <w:rStyle w:val="FootnoteReference"/>
          <w:lang w:val="sv-SE"/>
        </w:rPr>
        <w:footnoteReference w:id="17"/>
      </w:r>
      <w:r w:rsidR="00885834">
        <w:rPr>
          <w:lang w:val="sv-SE"/>
        </w:rPr>
        <w:t>.</w:t>
      </w:r>
    </w:p>
    <w:p w:rsidR="006D3A3C" w:rsidRPr="00A3432E" w:rsidRDefault="006D3A3C" w:rsidP="009E1D3D">
      <w:pPr>
        <w:widowControl w:val="0"/>
        <w:numPr>
          <w:ilvl w:val="0"/>
          <w:numId w:val="7"/>
        </w:numPr>
        <w:tabs>
          <w:tab w:val="clear" w:pos="644"/>
          <w:tab w:val="num" w:pos="426"/>
        </w:tabs>
        <w:spacing w:line="288" w:lineRule="auto"/>
        <w:ind w:left="426" w:hanging="426"/>
        <w:jc w:val="both"/>
        <w:rPr>
          <w:lang w:val="sv-SE"/>
        </w:rPr>
      </w:pPr>
      <w:r w:rsidRPr="00A3432E">
        <w:rPr>
          <w:lang w:val="sv-SE"/>
        </w:rPr>
        <w:lastRenderedPageBreak/>
        <w:t xml:space="preserve">Aqidah berupa ajaran tentang iman dan tauhid yang berkenaan dengan </w:t>
      </w:r>
      <w:r w:rsidR="00F20807" w:rsidRPr="00A3432E">
        <w:rPr>
          <w:lang w:val="sv-SE"/>
        </w:rPr>
        <w:t>subtansi kerohanian  berupa keyakinan ke esaan Allah swt, yang tersirat dalam hati dan di wujudkan dengan</w:t>
      </w:r>
      <w:r w:rsidR="004832E0">
        <w:rPr>
          <w:lang w:val="sv-SE"/>
        </w:rPr>
        <w:t xml:space="preserve"> </w:t>
      </w:r>
      <w:r w:rsidR="00F20807" w:rsidRPr="00A3432E">
        <w:rPr>
          <w:lang w:val="sv-SE"/>
        </w:rPr>
        <w:t>perbuatan.</w:t>
      </w:r>
    </w:p>
    <w:p w:rsidR="00F20807" w:rsidRPr="00A3432E" w:rsidRDefault="00F20807" w:rsidP="009E1D3D">
      <w:pPr>
        <w:widowControl w:val="0"/>
        <w:numPr>
          <w:ilvl w:val="0"/>
          <w:numId w:val="7"/>
        </w:numPr>
        <w:tabs>
          <w:tab w:val="clear" w:pos="644"/>
          <w:tab w:val="num" w:pos="426"/>
        </w:tabs>
        <w:spacing w:line="288" w:lineRule="auto"/>
        <w:ind w:left="426" w:hanging="426"/>
        <w:jc w:val="both"/>
        <w:rPr>
          <w:lang w:val="sv-SE"/>
        </w:rPr>
      </w:pPr>
      <w:r w:rsidRPr="00A3432E">
        <w:rPr>
          <w:lang w:val="sv-SE"/>
        </w:rPr>
        <w:t>Syariah yakni tentang hukum-hukum Allah swt yang berkaitan dengan tingkah laku orang akan perintah dan larangan Allah swt.</w:t>
      </w:r>
    </w:p>
    <w:p w:rsidR="00F20807" w:rsidRPr="00077A52" w:rsidRDefault="00F20807" w:rsidP="009E1D3D">
      <w:pPr>
        <w:widowControl w:val="0"/>
        <w:numPr>
          <w:ilvl w:val="0"/>
          <w:numId w:val="7"/>
        </w:numPr>
        <w:tabs>
          <w:tab w:val="clear" w:pos="644"/>
          <w:tab w:val="num" w:pos="426"/>
        </w:tabs>
        <w:spacing w:line="288" w:lineRule="auto"/>
        <w:ind w:left="426" w:hanging="426"/>
        <w:jc w:val="both"/>
        <w:rPr>
          <w:lang w:val="sv-SE"/>
        </w:rPr>
      </w:pPr>
      <w:r w:rsidRPr="00A3432E">
        <w:rPr>
          <w:lang w:val="sv-SE"/>
        </w:rPr>
        <w:t xml:space="preserve">Akhlak yakni tentang </w:t>
      </w:r>
      <w:r w:rsidR="00E519CB">
        <w:rPr>
          <w:lang w:val="sv-SE"/>
        </w:rPr>
        <w:t>ketentuan-ketentuan Allah swt. d</w:t>
      </w:r>
      <w:r w:rsidRPr="00A3432E">
        <w:rPr>
          <w:lang w:val="sv-SE"/>
        </w:rPr>
        <w:t>alam menjalankan hubungan dengan sesama manusia dan denga</w:t>
      </w:r>
      <w:r w:rsidR="00E519CB">
        <w:rPr>
          <w:lang w:val="sv-SE"/>
        </w:rPr>
        <w:t>n</w:t>
      </w:r>
      <w:r w:rsidRPr="00A3432E">
        <w:rPr>
          <w:lang w:val="sv-SE"/>
        </w:rPr>
        <w:t xml:space="preserve"> lingkungan sekitar.</w:t>
      </w:r>
    </w:p>
    <w:p w:rsidR="00F35C53" w:rsidRPr="0098348B" w:rsidRDefault="00F35C53" w:rsidP="009E1D3D">
      <w:pPr>
        <w:widowControl w:val="0"/>
        <w:spacing w:before="120" w:line="288" w:lineRule="auto"/>
        <w:ind w:firstLine="567"/>
        <w:jc w:val="both"/>
        <w:rPr>
          <w:lang w:val="sv-SE"/>
        </w:rPr>
      </w:pPr>
      <w:r w:rsidRPr="00A3432E">
        <w:rPr>
          <w:lang w:val="sv-SE"/>
        </w:rPr>
        <w:t>Mendorong anak-anak bergaul dengan sesama muslim dan menghindari persahabatan intim dengan orang kafir. Hindari anak menikah dengan orang yang berlainan agama. Kemungkinan  menikah menikah seperti itu dapat terjadi jika benar-benar diyakini bahwa setelah menyatakan dirinya masuk Islam , ada jaminan  bahwa dapat dibina menjadi muslim yang sejati.</w:t>
      </w:r>
    </w:p>
    <w:p w:rsidR="00F35C53" w:rsidRPr="00A3432E" w:rsidRDefault="001C4FB9" w:rsidP="009E1D3D">
      <w:pPr>
        <w:widowControl w:val="0"/>
        <w:numPr>
          <w:ilvl w:val="0"/>
          <w:numId w:val="6"/>
        </w:numPr>
        <w:tabs>
          <w:tab w:val="clear" w:pos="720"/>
          <w:tab w:val="num" w:pos="426"/>
        </w:tabs>
        <w:spacing w:before="120" w:line="288" w:lineRule="auto"/>
        <w:ind w:left="426" w:hanging="426"/>
        <w:jc w:val="both"/>
        <w:rPr>
          <w:b/>
          <w:bCs/>
          <w:lang w:val="sv-SE"/>
        </w:rPr>
      </w:pPr>
      <w:r>
        <w:rPr>
          <w:b/>
          <w:bCs/>
          <w:lang w:val="sv-SE"/>
        </w:rPr>
        <w:t>Lingkungan Pendidikan Sekolah/</w:t>
      </w:r>
      <w:r w:rsidR="00F35C53" w:rsidRPr="00A3432E">
        <w:rPr>
          <w:b/>
          <w:bCs/>
          <w:lang w:val="sv-SE"/>
        </w:rPr>
        <w:t>Madrasah</w:t>
      </w:r>
    </w:p>
    <w:p w:rsidR="008237B0" w:rsidRPr="00A3432E" w:rsidRDefault="004832E0" w:rsidP="009E1D3D">
      <w:pPr>
        <w:widowControl w:val="0"/>
        <w:spacing w:line="288" w:lineRule="auto"/>
        <w:ind w:firstLine="567"/>
        <w:jc w:val="both"/>
        <w:rPr>
          <w:lang w:val="sv-SE"/>
        </w:rPr>
      </w:pPr>
      <w:r>
        <w:rPr>
          <w:lang w:val="sv-SE"/>
        </w:rPr>
        <w:t>Lingkungan pendidikan sekolah/</w:t>
      </w:r>
      <w:r w:rsidR="00F35C53" w:rsidRPr="00A3432E">
        <w:rPr>
          <w:lang w:val="sv-SE"/>
        </w:rPr>
        <w:t>madrasah ini diselenggarakan dari jejang yang paling r</w:t>
      </w:r>
      <w:r w:rsidR="00630767">
        <w:rPr>
          <w:lang w:val="sv-SE"/>
        </w:rPr>
        <w:t>endah sampai jenjang yang paling</w:t>
      </w:r>
      <w:r w:rsidR="00E519CB">
        <w:rPr>
          <w:lang w:val="sv-SE"/>
        </w:rPr>
        <w:t xml:space="preserve"> tinggi. Hal ini di</w:t>
      </w:r>
      <w:r w:rsidR="00F35C53" w:rsidRPr="00A3432E">
        <w:rPr>
          <w:lang w:val="sv-SE"/>
        </w:rPr>
        <w:t>sebabkan orang tua sudah t</w:t>
      </w:r>
      <w:r w:rsidR="00630767">
        <w:rPr>
          <w:lang w:val="sv-SE"/>
        </w:rPr>
        <w:t>idak</w:t>
      </w:r>
      <w:r w:rsidR="00F35C53" w:rsidRPr="00A3432E">
        <w:rPr>
          <w:lang w:val="sv-SE"/>
        </w:rPr>
        <w:t xml:space="preserve"> mampu lagi memberikan pendidikan kepada anaknya sesuai dengan perkembangan dan tuntutan kemajuan </w:t>
      </w:r>
      <w:r w:rsidR="008237B0" w:rsidRPr="00A3432E">
        <w:rPr>
          <w:lang w:val="sv-SE"/>
        </w:rPr>
        <w:t>masyarakat. Apalagi peran orang tua sudah disibukkan  dengan pekerjaan untuk memenuhi kebutuhan keluarganya.</w:t>
      </w:r>
    </w:p>
    <w:p w:rsidR="008237B0" w:rsidRPr="00A3432E" w:rsidRDefault="008237B0" w:rsidP="009E1D3D">
      <w:pPr>
        <w:widowControl w:val="0"/>
        <w:spacing w:line="288" w:lineRule="auto"/>
        <w:ind w:firstLine="567"/>
        <w:jc w:val="both"/>
        <w:rPr>
          <w:lang w:val="sv-SE"/>
        </w:rPr>
      </w:pPr>
      <w:r w:rsidRPr="00A3432E">
        <w:rPr>
          <w:lang w:val="sv-SE"/>
        </w:rPr>
        <w:t>Pendidikan di</w:t>
      </w:r>
      <w:r w:rsidR="00630767">
        <w:rPr>
          <w:lang w:val="sv-SE"/>
        </w:rPr>
        <w:t xml:space="preserve"> </w:t>
      </w:r>
      <w:r w:rsidRPr="00A3432E">
        <w:rPr>
          <w:lang w:val="sv-SE"/>
        </w:rPr>
        <w:t>sekolah pada dasarnya merupakan proses pendidikan yang diorganisasikan secar</w:t>
      </w:r>
      <w:r w:rsidR="00630767">
        <w:rPr>
          <w:lang w:val="sv-SE"/>
        </w:rPr>
        <w:t xml:space="preserve">a formal berdasarkan </w:t>
      </w:r>
      <w:r w:rsidRPr="00A3432E">
        <w:rPr>
          <w:lang w:val="sv-SE"/>
        </w:rPr>
        <w:t xml:space="preserve"> struktur</w:t>
      </w:r>
      <w:r w:rsidR="00630767">
        <w:rPr>
          <w:lang w:val="sv-SE"/>
        </w:rPr>
        <w:t xml:space="preserve"> </w:t>
      </w:r>
      <w:r w:rsidRPr="00A3432E">
        <w:rPr>
          <w:lang w:val="sv-SE"/>
        </w:rPr>
        <w:t>hierarkis dan kronologis dari jenjang kanak-kanak hingga perguruan tinggi.</w:t>
      </w:r>
    </w:p>
    <w:p w:rsidR="008237B0" w:rsidRPr="00A3432E" w:rsidRDefault="008237B0" w:rsidP="009E1D3D">
      <w:pPr>
        <w:widowControl w:val="0"/>
        <w:spacing w:line="288" w:lineRule="auto"/>
        <w:ind w:firstLine="567"/>
        <w:jc w:val="both"/>
        <w:rPr>
          <w:lang w:val="sv-SE"/>
        </w:rPr>
      </w:pPr>
      <w:r w:rsidRPr="00A3432E">
        <w:rPr>
          <w:lang w:val="sv-SE"/>
        </w:rPr>
        <w:t>S</w:t>
      </w:r>
      <w:r w:rsidR="00630767">
        <w:rPr>
          <w:lang w:val="sv-SE"/>
        </w:rPr>
        <w:t xml:space="preserve">elain mengacu pada pelaksanaan </w:t>
      </w:r>
      <w:r w:rsidRPr="00A3432E">
        <w:rPr>
          <w:lang w:val="sv-SE"/>
        </w:rPr>
        <w:t xml:space="preserve"> pendidikan yang diterapkan secara berjenjang, bermaksud untuk membantu anak untuk mewujudkan kedewasaannya masing-masing secara bertahap. Keberhasilan suatu jenjang pendidikan  formal, akan men</w:t>
      </w:r>
      <w:r w:rsidR="0052344F">
        <w:rPr>
          <w:lang w:val="sv-SE"/>
        </w:rPr>
        <w:t>jadi dukungan bagi keberhasilan</w:t>
      </w:r>
      <w:r w:rsidRPr="00A3432E">
        <w:rPr>
          <w:lang w:val="sv-SE"/>
        </w:rPr>
        <w:t xml:space="preserve"> ke jenjang berikutnya, sehingga secara keseluruhan mampu mewujudkan orang dewasa yang memiliki kepribadian seutuhnya. Untuk itu fungsi sekolah sebagai lembaga pendidikan formal adalah</w:t>
      </w:r>
      <w:r w:rsidR="00053DC7">
        <w:rPr>
          <w:rStyle w:val="FootnoteReference"/>
          <w:lang w:val="sv-SE"/>
        </w:rPr>
        <w:footnoteReference w:id="18"/>
      </w:r>
      <w:r w:rsidRPr="00A3432E">
        <w:rPr>
          <w:lang w:val="sv-SE"/>
        </w:rPr>
        <w:t xml:space="preserve"> :</w:t>
      </w:r>
    </w:p>
    <w:p w:rsidR="008237B0" w:rsidRPr="00A3432E" w:rsidRDefault="008237B0" w:rsidP="009E1D3D">
      <w:pPr>
        <w:widowControl w:val="0"/>
        <w:numPr>
          <w:ilvl w:val="1"/>
          <w:numId w:val="4"/>
        </w:numPr>
        <w:tabs>
          <w:tab w:val="clear" w:pos="1069"/>
          <w:tab w:val="num" w:pos="426"/>
        </w:tabs>
        <w:spacing w:line="288" w:lineRule="auto"/>
        <w:ind w:left="426" w:hanging="426"/>
        <w:jc w:val="both"/>
        <w:rPr>
          <w:lang w:val="sv-SE"/>
        </w:rPr>
      </w:pPr>
      <w:r w:rsidRPr="00A3432E">
        <w:rPr>
          <w:lang w:val="sv-SE"/>
        </w:rPr>
        <w:t>Membantu mempersiapkan anak-anak- agar menjadi anggota masyarakat yang memiliki kesiapan, keterampilan dan keahlianyang dapat dipergunakan untuk memperoleh nafkah hidupnya masing-masing.</w:t>
      </w:r>
    </w:p>
    <w:p w:rsidR="00AA6FC0" w:rsidRPr="00A3432E" w:rsidRDefault="00AA6FC0" w:rsidP="009E1D3D">
      <w:pPr>
        <w:widowControl w:val="0"/>
        <w:numPr>
          <w:ilvl w:val="1"/>
          <w:numId w:val="4"/>
        </w:numPr>
        <w:tabs>
          <w:tab w:val="clear" w:pos="1069"/>
          <w:tab w:val="num" w:pos="426"/>
        </w:tabs>
        <w:spacing w:line="288" w:lineRule="auto"/>
        <w:ind w:left="426" w:hanging="426"/>
        <w:jc w:val="both"/>
        <w:rPr>
          <w:lang w:val="sv-SE"/>
        </w:rPr>
      </w:pPr>
      <w:r w:rsidRPr="00A3432E">
        <w:rPr>
          <w:lang w:val="sv-SE"/>
        </w:rPr>
        <w:t>Membantu mempersiapkan anak-anak agar menjadi anggota masyarakat yang memiliki kemampuan memecahkan masalah keh</w:t>
      </w:r>
      <w:r w:rsidR="00630767">
        <w:rPr>
          <w:lang w:val="sv-SE"/>
        </w:rPr>
        <w:t xml:space="preserve">idupan. Dengan menggunakan akal </w:t>
      </w:r>
      <w:r w:rsidRPr="00A3432E">
        <w:rPr>
          <w:lang w:val="sv-SE"/>
        </w:rPr>
        <w:t>serta pikirnya. Allah</w:t>
      </w:r>
      <w:r w:rsidR="00630767">
        <w:rPr>
          <w:lang w:val="sv-SE"/>
        </w:rPr>
        <w:t xml:space="preserve"> </w:t>
      </w:r>
      <w:r w:rsidRPr="00A3432E">
        <w:rPr>
          <w:lang w:val="sv-SE"/>
        </w:rPr>
        <w:t>swt berfirmann dalam</w:t>
      </w:r>
      <w:r w:rsidR="003413EC">
        <w:rPr>
          <w:lang w:val="sv-SE"/>
        </w:rPr>
        <w:t xml:space="preserve"> Q.S</w:t>
      </w:r>
      <w:r w:rsidRPr="00A3432E">
        <w:rPr>
          <w:lang w:val="sv-SE"/>
        </w:rPr>
        <w:t xml:space="preserve"> ar</w:t>
      </w:r>
      <w:r w:rsidR="00120E06">
        <w:rPr>
          <w:lang w:val="sv-SE"/>
        </w:rPr>
        <w:t>-Rahmaan ( 55):</w:t>
      </w:r>
      <w:r w:rsidR="00E20266" w:rsidRPr="00A3432E">
        <w:rPr>
          <w:lang w:val="sv-SE"/>
        </w:rPr>
        <w:t>33</w:t>
      </w:r>
      <w:r w:rsidR="00120E06">
        <w:rPr>
          <w:lang w:val="sv-SE"/>
        </w:rPr>
        <w:t>.</w:t>
      </w:r>
      <w:r w:rsidR="004E1A1C" w:rsidRPr="00A3432E">
        <w:rPr>
          <w:lang w:val="sv-SE"/>
        </w:rPr>
        <w:t>.</w:t>
      </w:r>
    </w:p>
    <w:p w:rsidR="001C4FB9" w:rsidRDefault="00546F1D" w:rsidP="009E1D3D">
      <w:pPr>
        <w:widowControl w:val="0"/>
        <w:spacing w:line="288" w:lineRule="auto"/>
        <w:jc w:val="right"/>
        <w:rPr>
          <w:lang w:val="sv-SE"/>
        </w:rPr>
      </w:pPr>
      <w:r>
        <w:rPr>
          <w:lang w:val="sv-SE"/>
        </w:rPr>
        <w:lastRenderedPageBreak/>
        <w:t xml:space="preserve">                   </w:t>
      </w:r>
      <w:r w:rsidR="00823E4D">
        <w:rPr>
          <w:lang w:val="sv-SE"/>
        </w:rPr>
        <w:pict>
          <v:shape id="_x0000_i1026" type="#_x0000_t75" style="width:321.25pt;height:64.6pt">
            <v:imagedata r:id="rId8" o:title="" cropbottom="9913f"/>
          </v:shape>
        </w:pict>
      </w:r>
    </w:p>
    <w:p w:rsidR="00E437E9" w:rsidRPr="00A3432E" w:rsidRDefault="00630767" w:rsidP="009E1D3D">
      <w:pPr>
        <w:widowControl w:val="0"/>
        <w:spacing w:line="288" w:lineRule="auto"/>
        <w:ind w:left="1134" w:hanging="708"/>
        <w:jc w:val="both"/>
        <w:rPr>
          <w:lang w:val="sv-SE"/>
        </w:rPr>
      </w:pPr>
      <w:r>
        <w:rPr>
          <w:lang w:val="sv-SE"/>
        </w:rPr>
        <w:t>Terjemahnya:</w:t>
      </w:r>
    </w:p>
    <w:p w:rsidR="00AA6FC0" w:rsidRDefault="00AA6FC0" w:rsidP="009E1D3D">
      <w:pPr>
        <w:widowControl w:val="0"/>
        <w:spacing w:line="288" w:lineRule="auto"/>
        <w:ind w:left="426"/>
        <w:jc w:val="both"/>
        <w:rPr>
          <w:lang w:val="sv-SE"/>
        </w:rPr>
      </w:pPr>
      <w:r w:rsidRPr="00A3432E">
        <w:rPr>
          <w:lang w:val="sv-SE"/>
        </w:rPr>
        <w:t>”Hai jama’ah jin mausia, jika kamu sanggup menembus (melintasi) penjuru langit dan bumi, maka lintasilah, kamu dapat menembuasnya kecuali dengan kekuatan”</w:t>
      </w:r>
      <w:r w:rsidR="00FA7AD7">
        <w:rPr>
          <w:rStyle w:val="FootnoteReference"/>
          <w:lang w:val="sv-SE"/>
        </w:rPr>
        <w:footnoteReference w:id="19"/>
      </w:r>
      <w:r w:rsidRPr="00A3432E">
        <w:rPr>
          <w:lang w:val="sv-SE"/>
        </w:rPr>
        <w:t>.</w:t>
      </w:r>
    </w:p>
    <w:p w:rsidR="00AA6FC0" w:rsidRPr="00A3432E" w:rsidRDefault="00AA6FC0" w:rsidP="009E1D3D">
      <w:pPr>
        <w:widowControl w:val="0"/>
        <w:numPr>
          <w:ilvl w:val="1"/>
          <w:numId w:val="4"/>
        </w:numPr>
        <w:tabs>
          <w:tab w:val="clear" w:pos="1069"/>
          <w:tab w:val="num" w:pos="426"/>
        </w:tabs>
        <w:spacing w:before="120" w:line="288" w:lineRule="auto"/>
        <w:ind w:left="426" w:hanging="426"/>
        <w:jc w:val="both"/>
        <w:rPr>
          <w:lang w:val="sv-SE"/>
        </w:rPr>
      </w:pPr>
      <w:r w:rsidRPr="00A3432E">
        <w:rPr>
          <w:lang w:val="sv-SE"/>
        </w:rPr>
        <w:t>Sekolah berfungsi</w:t>
      </w:r>
      <w:r w:rsidR="00724F6C" w:rsidRPr="00A3432E">
        <w:rPr>
          <w:lang w:val="sv-SE"/>
        </w:rPr>
        <w:t xml:space="preserve"> juga dalam meletakkan dasar-dasar hubungan sosial yang harmonis dan manusiawi, agar anak-anak mampu mewujudkan  realisasi dirinya (</w:t>
      </w:r>
      <w:r w:rsidR="00724F6C" w:rsidRPr="00630767">
        <w:rPr>
          <w:i/>
          <w:iCs/>
          <w:lang w:val="sv-SE"/>
        </w:rPr>
        <w:t>self realization</w:t>
      </w:r>
      <w:r w:rsidR="00724F6C" w:rsidRPr="00A3432E">
        <w:rPr>
          <w:lang w:val="sv-SE"/>
        </w:rPr>
        <w:t>) secara bersama-sama dalam masyarakat yang dilindungi Allah swt. Dari sekolah pun anak-anak dapat belajar bertenggang rasa dan menghargai prestasi dan perbedaan orang lain dengan dirinya.</w:t>
      </w:r>
    </w:p>
    <w:p w:rsidR="001C4FB9" w:rsidRDefault="00724F6C" w:rsidP="009E1D3D">
      <w:pPr>
        <w:widowControl w:val="0"/>
        <w:numPr>
          <w:ilvl w:val="1"/>
          <w:numId w:val="4"/>
        </w:numPr>
        <w:tabs>
          <w:tab w:val="clear" w:pos="1069"/>
          <w:tab w:val="num" w:pos="426"/>
        </w:tabs>
        <w:spacing w:line="288" w:lineRule="auto"/>
        <w:ind w:left="426" w:hanging="426"/>
        <w:jc w:val="both"/>
        <w:rPr>
          <w:lang w:val="sv-SE"/>
        </w:rPr>
      </w:pPr>
      <w:r w:rsidRPr="00A3432E">
        <w:rPr>
          <w:lang w:val="sv-SE"/>
        </w:rPr>
        <w:t>Membantu anak-anak menjadi muslim, mukmin dan mutaqqin, sesuai dengan ting</w:t>
      </w:r>
      <w:r w:rsidR="00630767">
        <w:rPr>
          <w:lang w:val="sv-SE"/>
        </w:rPr>
        <w:t>kat</w:t>
      </w:r>
      <w:r w:rsidRPr="00A3432E">
        <w:rPr>
          <w:lang w:val="sv-SE"/>
        </w:rPr>
        <w:t xml:space="preserve"> perkembangan dan potensinya masing-masing. Fungsi ini mengaruskan madrasah, pesantren dan perguruan tinggi yang bercirian khusus Islam, untuk memprogramkan  kurikulumnya, dengan memberikan bobot yang tinggi dibidang keagamaan</w:t>
      </w:r>
      <w:r w:rsidR="00E437E9">
        <w:rPr>
          <w:rStyle w:val="FootnoteReference"/>
          <w:lang w:val="sv-SE"/>
        </w:rPr>
        <w:footnoteReference w:id="20"/>
      </w:r>
      <w:r w:rsidRPr="00A3432E">
        <w:rPr>
          <w:lang w:val="sv-SE"/>
        </w:rPr>
        <w:t>. Bobot seperti</w:t>
      </w:r>
      <w:r w:rsidR="00E437E9">
        <w:rPr>
          <w:lang w:val="sv-SE"/>
        </w:rPr>
        <w:t xml:space="preserve"> itu akan memungkinkan anak-anak m</w:t>
      </w:r>
      <w:r w:rsidRPr="00E437E9">
        <w:rPr>
          <w:lang w:val="sv-SE"/>
        </w:rPr>
        <w:t>enguasai dan memahami ajaran agama Islam, baik sebagai dogma maupun sebagai pengetahuan</w:t>
      </w:r>
      <w:r w:rsidR="00630767">
        <w:rPr>
          <w:lang w:val="sv-SE"/>
        </w:rPr>
        <w:t>/</w:t>
      </w:r>
      <w:r w:rsidRPr="00E437E9">
        <w:rPr>
          <w:lang w:val="sv-SE"/>
        </w:rPr>
        <w:t>ilmu dan pembentukan pribadi yang beriman. Bersamaan dengan itu di</w:t>
      </w:r>
      <w:r w:rsidR="00630767">
        <w:rPr>
          <w:lang w:val="sv-SE"/>
        </w:rPr>
        <w:t xml:space="preserve"> </w:t>
      </w:r>
      <w:r w:rsidRPr="00E437E9">
        <w:rPr>
          <w:lang w:val="sv-SE"/>
        </w:rPr>
        <w:t>lingkungan lembaga inipun anak-anak pe</w:t>
      </w:r>
      <w:r w:rsidR="00630767">
        <w:rPr>
          <w:lang w:val="sv-SE"/>
        </w:rPr>
        <w:t>rlu dikenali dengan pengetahuan/</w:t>
      </w:r>
      <w:r w:rsidRPr="00E437E9">
        <w:rPr>
          <w:lang w:val="sv-SE"/>
        </w:rPr>
        <w:t xml:space="preserve">ilmu dan penguasaan  teknologi, berupa keterampilan dan keahlian, agar </w:t>
      </w:r>
      <w:r w:rsidR="00630767">
        <w:rPr>
          <w:lang w:val="sv-SE"/>
        </w:rPr>
        <w:t>s</w:t>
      </w:r>
      <w:r w:rsidRPr="00E437E9">
        <w:rPr>
          <w:lang w:val="sv-SE"/>
        </w:rPr>
        <w:t>ebagai orang dewasa yang beriman kelak, akan mampu juga mencari</w:t>
      </w:r>
      <w:r w:rsidR="00C401C6" w:rsidRPr="00E437E9">
        <w:rPr>
          <w:lang w:val="sv-SE"/>
        </w:rPr>
        <w:t xml:space="preserve"> nafkah yang diridhai Allah swt untuk dirinya dan keluarganya.. </w:t>
      </w:r>
    </w:p>
    <w:p w:rsidR="008F612F" w:rsidRDefault="008F612F" w:rsidP="009E1D3D">
      <w:pPr>
        <w:widowControl w:val="0"/>
        <w:spacing w:before="120" w:line="288" w:lineRule="auto"/>
        <w:ind w:firstLine="567"/>
        <w:jc w:val="both"/>
        <w:rPr>
          <w:lang w:val="sv-SE"/>
        </w:rPr>
      </w:pPr>
      <w:r w:rsidRPr="00A3432E">
        <w:rPr>
          <w:lang w:val="sv-SE"/>
        </w:rPr>
        <w:t xml:space="preserve">Untuk itulah sangat penting artinya bagi </w:t>
      </w:r>
      <w:r w:rsidR="00825A9C">
        <w:rPr>
          <w:lang w:val="sv-SE"/>
        </w:rPr>
        <w:t xml:space="preserve">umat </w:t>
      </w:r>
      <w:r w:rsidRPr="00A3432E">
        <w:rPr>
          <w:lang w:val="sv-SE"/>
        </w:rPr>
        <w:t>Islam mem</w:t>
      </w:r>
      <w:r w:rsidR="00FA124B">
        <w:rPr>
          <w:lang w:val="sv-SE"/>
        </w:rPr>
        <w:t>asukkan anak-anaknya ke madrasah</w:t>
      </w:r>
      <w:r w:rsidRPr="00A3432E">
        <w:rPr>
          <w:lang w:val="sv-SE"/>
        </w:rPr>
        <w:t>, pesantern dan perguruan tinggi berciri Islam, atau sekurang-kurangnya mendukung secara moral dan material dalam penyelenggaraan lembaga pendidikan tersebut. Dengan demikian berarti telah ikut memelihara kesinambungan penciptaan kader para pendidik yang Islami, para da’i, ustazd, dan para ulama masa depan, sebagai perbuatan amal kebaikan yang pasti diberikan pahala oleh Allah swt.</w:t>
      </w:r>
    </w:p>
    <w:p w:rsidR="008F612F" w:rsidRPr="003413EC" w:rsidRDefault="008F612F" w:rsidP="009E1D3D">
      <w:pPr>
        <w:widowControl w:val="0"/>
        <w:numPr>
          <w:ilvl w:val="0"/>
          <w:numId w:val="4"/>
        </w:numPr>
        <w:tabs>
          <w:tab w:val="clear" w:pos="360"/>
          <w:tab w:val="num" w:pos="426"/>
        </w:tabs>
        <w:spacing w:before="120" w:line="288" w:lineRule="auto"/>
        <w:ind w:left="426" w:hanging="426"/>
        <w:jc w:val="both"/>
        <w:rPr>
          <w:lang w:val="sv-SE"/>
        </w:rPr>
      </w:pPr>
      <w:r w:rsidRPr="003413EC">
        <w:rPr>
          <w:b/>
          <w:bCs/>
          <w:lang w:val="sv-SE"/>
        </w:rPr>
        <w:t xml:space="preserve">Lingkungan Pendidikan Masyarakat </w:t>
      </w:r>
    </w:p>
    <w:p w:rsidR="00B64756" w:rsidRPr="00A3432E" w:rsidRDefault="00B64756" w:rsidP="009E1D3D">
      <w:pPr>
        <w:widowControl w:val="0"/>
        <w:spacing w:line="288" w:lineRule="auto"/>
        <w:ind w:firstLine="567"/>
        <w:jc w:val="both"/>
        <w:rPr>
          <w:lang w:val="sv-SE"/>
        </w:rPr>
      </w:pPr>
      <w:r w:rsidRPr="00A3432E">
        <w:rPr>
          <w:lang w:val="sv-SE"/>
        </w:rPr>
        <w:t>Manusia adalah makhluk yang diciptakan Allah swt, yang keadaan hidupnya tidak dapat menyendiri. Manusia membutuhkan masyarakat di dalam pertumbuhan dan perkembangan kemajuannya yang dapat meninggikan kualitas hidupnya.</w:t>
      </w:r>
    </w:p>
    <w:p w:rsidR="00B64756" w:rsidRPr="00A3432E" w:rsidRDefault="00B64756" w:rsidP="009E1D3D">
      <w:pPr>
        <w:widowControl w:val="0"/>
        <w:spacing w:line="288" w:lineRule="auto"/>
        <w:ind w:firstLine="567"/>
        <w:jc w:val="both"/>
        <w:rPr>
          <w:lang w:val="sv-SE"/>
        </w:rPr>
      </w:pPr>
      <w:r w:rsidRPr="00A3432E">
        <w:rPr>
          <w:lang w:val="sv-SE"/>
        </w:rPr>
        <w:lastRenderedPageBreak/>
        <w:t>Kebut</w:t>
      </w:r>
      <w:r w:rsidR="00630767">
        <w:rPr>
          <w:lang w:val="sv-SE"/>
        </w:rPr>
        <w:t>u</w:t>
      </w:r>
      <w:r w:rsidRPr="00A3432E">
        <w:rPr>
          <w:lang w:val="sv-SE"/>
        </w:rPr>
        <w:t>han manusia yang diperlukan dari masyarakat tidak hanya menyangkut bidang material melainkan juga bidang spiritual, termasuk ilmu pengetahuan, pengalaman, keterampilan dan sebagainya.</w:t>
      </w:r>
    </w:p>
    <w:p w:rsidR="00B64756" w:rsidRPr="00A3432E" w:rsidRDefault="00B64756" w:rsidP="009E1D3D">
      <w:pPr>
        <w:widowControl w:val="0"/>
        <w:spacing w:line="288" w:lineRule="auto"/>
        <w:ind w:firstLine="567"/>
        <w:jc w:val="both"/>
        <w:rPr>
          <w:lang w:val="sv-SE"/>
        </w:rPr>
      </w:pPr>
      <w:r w:rsidRPr="00A3432E">
        <w:rPr>
          <w:lang w:val="sv-SE"/>
        </w:rPr>
        <w:t>Pada umumnya saat anak-anak berumur di</w:t>
      </w:r>
      <w:r w:rsidR="008F7F02">
        <w:rPr>
          <w:lang w:val="sv-SE"/>
        </w:rPr>
        <w:t xml:space="preserve"> </w:t>
      </w:r>
      <w:r w:rsidRPr="00A3432E">
        <w:rPr>
          <w:lang w:val="sv-SE"/>
        </w:rPr>
        <w:t>atas 12</w:t>
      </w:r>
      <w:r w:rsidR="00FA7AD7">
        <w:rPr>
          <w:lang w:val="sv-SE"/>
        </w:rPr>
        <w:t xml:space="preserve"> (dua belas)</w:t>
      </w:r>
      <w:r w:rsidRPr="00A3432E">
        <w:rPr>
          <w:lang w:val="sv-SE"/>
        </w:rPr>
        <w:t xml:space="preserve"> tahun membutuhkan kumpulan-kumpulan atau organisasi-organisasi yang dapat menyalurkan hasrat dan kegiatan yang meluap-luap pada diri mereka. pada umur ini anak-anak berada dalam fase puber, yang mulai menampakkan perubahan-perubahan dalam bentuk fisiknya dan menunjukkan tanda-tanda keresahan atau kegelisahan dalam kehidupan material atau batinnya.</w:t>
      </w:r>
    </w:p>
    <w:p w:rsidR="00B64756" w:rsidRPr="00A3432E" w:rsidRDefault="00B64756" w:rsidP="009E1D3D">
      <w:pPr>
        <w:widowControl w:val="0"/>
        <w:spacing w:line="288" w:lineRule="auto"/>
        <w:ind w:firstLine="567"/>
        <w:jc w:val="both"/>
        <w:rPr>
          <w:lang w:val="sv-SE"/>
        </w:rPr>
      </w:pPr>
      <w:r w:rsidRPr="00A3432E">
        <w:rPr>
          <w:lang w:val="sv-SE"/>
        </w:rPr>
        <w:t>Pada masa i</w:t>
      </w:r>
      <w:r w:rsidR="00FA124B">
        <w:rPr>
          <w:lang w:val="sv-SE"/>
        </w:rPr>
        <w:t>ni gambaran tentang orang tua (</w:t>
      </w:r>
      <w:r w:rsidRPr="00A3432E">
        <w:rPr>
          <w:lang w:val="sv-SE"/>
        </w:rPr>
        <w:t>bapak dan ibu), guru, ulama atau pemimpin-pemimpin masyarakat lainnya amat besar artinya bagi mereka. Tokoh itu mungkin dapat jadikan idola, tokoh identifikasi yang akan mereka teladani</w:t>
      </w:r>
      <w:r w:rsidR="00FA7AD7">
        <w:rPr>
          <w:rStyle w:val="FootnoteReference"/>
          <w:lang w:val="sv-SE"/>
        </w:rPr>
        <w:footnoteReference w:id="21"/>
      </w:r>
      <w:r w:rsidRPr="00A3432E">
        <w:rPr>
          <w:lang w:val="sv-SE"/>
        </w:rPr>
        <w:t>.</w:t>
      </w:r>
    </w:p>
    <w:p w:rsidR="00D756A0" w:rsidRPr="00A3432E" w:rsidRDefault="00B64756" w:rsidP="009E1D3D">
      <w:pPr>
        <w:widowControl w:val="0"/>
        <w:spacing w:line="288" w:lineRule="auto"/>
        <w:ind w:firstLine="567"/>
        <w:jc w:val="both"/>
        <w:rPr>
          <w:lang w:val="sv-SE"/>
        </w:rPr>
      </w:pPr>
      <w:r w:rsidRPr="00A3432E">
        <w:rPr>
          <w:lang w:val="sv-SE"/>
        </w:rPr>
        <w:t>Di</w:t>
      </w:r>
      <w:r w:rsidR="008F7F02">
        <w:rPr>
          <w:lang w:val="sv-SE"/>
        </w:rPr>
        <w:t xml:space="preserve"> </w:t>
      </w:r>
      <w:r w:rsidR="00FA124B">
        <w:rPr>
          <w:lang w:val="sv-SE"/>
        </w:rPr>
        <w:t>sinilah</w:t>
      </w:r>
      <w:r w:rsidR="00D756A0" w:rsidRPr="00A3432E">
        <w:rPr>
          <w:lang w:val="sv-SE"/>
        </w:rPr>
        <w:t xml:space="preserve"> kesempatan yang baik bagi  perkumpulan-perkumpulan remaja untuk mengorganisasi dirinya dan menyalurkan segala kehendak hati, keinginan dan angan-angan sebagai pembuktian bahwa mereka pun patut dan mampu ”mendapat pengakuan masyarakat lingkungannya”</w:t>
      </w:r>
      <w:r w:rsidR="00E437E9">
        <w:rPr>
          <w:lang w:val="sv-SE"/>
        </w:rPr>
        <w:t xml:space="preserve"> melalui perkumpulan </w:t>
      </w:r>
      <w:r w:rsidR="00404DBC" w:rsidRPr="00A3432E">
        <w:rPr>
          <w:lang w:val="sv-SE"/>
        </w:rPr>
        <w:t>perkumpulan</w:t>
      </w:r>
      <w:r w:rsidR="00FA124B">
        <w:rPr>
          <w:lang w:val="sv-SE"/>
        </w:rPr>
        <w:t xml:space="preserve"> i</w:t>
      </w:r>
      <w:r w:rsidR="00D756A0" w:rsidRPr="00A3432E">
        <w:rPr>
          <w:lang w:val="sv-SE"/>
        </w:rPr>
        <w:t>tu mereka memperoleh  kesempatan dan mendapatkan pengalaman-pengalaman yang mematangkan diri mereka. Melal</w:t>
      </w:r>
      <w:r w:rsidR="008F7F02">
        <w:rPr>
          <w:lang w:val="sv-SE"/>
        </w:rPr>
        <w:t>u</w:t>
      </w:r>
      <w:r w:rsidR="00D756A0" w:rsidRPr="00A3432E">
        <w:rPr>
          <w:lang w:val="sv-SE"/>
        </w:rPr>
        <w:t>i pengalaman-pengalaman itu mereka menemukan dirinya sendiri, menyadari batas-batas kemampuan  dan upaya-upaya yang dapat  disumbangkan, dan terjadilah sal</w:t>
      </w:r>
      <w:r w:rsidR="008F7F02">
        <w:rPr>
          <w:lang w:val="sv-SE"/>
        </w:rPr>
        <w:t>i</w:t>
      </w:r>
      <w:r w:rsidR="00D756A0" w:rsidRPr="00A3432E">
        <w:rPr>
          <w:lang w:val="sv-SE"/>
        </w:rPr>
        <w:t>ng didik mendidik antara sesamanya. Yang beragama Islam  membentuk atau memasuki perkumpulan-perkumpulan remaja yang berdasarkan Islam sehingga memungkinkan mereka untuk menghayati dan mengamalkan ajaran-ajaran agama Islam dalam lingkungannya secara aktual.</w:t>
      </w:r>
    </w:p>
    <w:p w:rsidR="003B7498" w:rsidRPr="00A3432E" w:rsidRDefault="00D756A0" w:rsidP="009E1D3D">
      <w:pPr>
        <w:widowControl w:val="0"/>
        <w:spacing w:line="288" w:lineRule="auto"/>
        <w:ind w:firstLine="567"/>
        <w:jc w:val="both"/>
        <w:rPr>
          <w:lang w:val="sv-SE"/>
        </w:rPr>
      </w:pPr>
      <w:r w:rsidRPr="00A3432E">
        <w:rPr>
          <w:lang w:val="sv-SE"/>
        </w:rPr>
        <w:t>Dalam bidang kegiatan pendidikan Islam dalam masyarakat berbentuk kegiatan-kegiatan</w:t>
      </w:r>
      <w:r w:rsidR="00FA124B">
        <w:rPr>
          <w:lang w:val="sv-SE"/>
        </w:rPr>
        <w:t xml:space="preserve"> remaja di surau (</w:t>
      </w:r>
      <w:r w:rsidRPr="00A3432E">
        <w:rPr>
          <w:lang w:val="sv-SE"/>
        </w:rPr>
        <w:t>langgar</w:t>
      </w:r>
      <w:r w:rsidR="008F7F02">
        <w:rPr>
          <w:lang w:val="sv-SE"/>
        </w:rPr>
        <w:t>/</w:t>
      </w:r>
      <w:r w:rsidRPr="00A3432E">
        <w:rPr>
          <w:lang w:val="sv-SE"/>
        </w:rPr>
        <w:t>mushola) dan masjid-masjid, pesantren kilat dan lain-lain, selama kegiatannya tidak diprogramkan. Kegiatan</w:t>
      </w:r>
      <w:r w:rsidR="00FA124B">
        <w:rPr>
          <w:lang w:val="sv-SE"/>
        </w:rPr>
        <w:t xml:space="preserve"> ini bilamana diikuti oleh orang</w:t>
      </w:r>
      <w:r w:rsidRPr="00A3432E">
        <w:rPr>
          <w:lang w:val="sv-SE"/>
        </w:rPr>
        <w:t xml:space="preserve"> dewasa </w:t>
      </w:r>
      <w:r w:rsidR="003B7498" w:rsidRPr="00A3432E">
        <w:rPr>
          <w:lang w:val="sv-SE"/>
        </w:rPr>
        <w:t>seperti kegiatan di</w:t>
      </w:r>
      <w:r w:rsidR="008F7F02">
        <w:rPr>
          <w:lang w:val="sv-SE"/>
        </w:rPr>
        <w:t xml:space="preserve"> </w:t>
      </w:r>
      <w:r w:rsidR="003B7498" w:rsidRPr="00A3432E">
        <w:rPr>
          <w:lang w:val="sv-SE"/>
        </w:rPr>
        <w:t>lingkungan agama Islam disebut sebagai pembinaan ummat.</w:t>
      </w:r>
    </w:p>
    <w:p w:rsidR="003B7498" w:rsidRPr="00A3432E" w:rsidRDefault="003B7498" w:rsidP="009E1D3D">
      <w:pPr>
        <w:widowControl w:val="0"/>
        <w:spacing w:line="288" w:lineRule="auto"/>
        <w:ind w:firstLine="567"/>
        <w:jc w:val="both"/>
        <w:rPr>
          <w:lang w:val="sv-SE"/>
        </w:rPr>
      </w:pPr>
      <w:r w:rsidRPr="00A3432E">
        <w:rPr>
          <w:lang w:val="sv-SE"/>
        </w:rPr>
        <w:t>Dalam rangka mendayagunakan masjid secara maksimal dan mendidik ana-anak d</w:t>
      </w:r>
      <w:r w:rsidR="008F7F02">
        <w:rPr>
          <w:lang w:val="sv-SE"/>
        </w:rPr>
        <w:t>an generasi muda, orang tua dan</w:t>
      </w:r>
      <w:r w:rsidRPr="00A3432E">
        <w:rPr>
          <w:lang w:val="sv-SE"/>
        </w:rPr>
        <w:t xml:space="preserve"> pendidik lainnya di lingkungan  keluarga dapat bersama-sama menjadikan </w:t>
      </w:r>
      <w:r w:rsidR="00FA124B">
        <w:rPr>
          <w:lang w:val="sv-SE"/>
        </w:rPr>
        <w:t xml:space="preserve"> masjid sebagai pembinaan akhlak</w:t>
      </w:r>
      <w:r w:rsidRPr="00A3432E">
        <w:rPr>
          <w:lang w:val="sv-SE"/>
        </w:rPr>
        <w:t xml:space="preserve"> dan mempererat tali silaturahmi</w:t>
      </w:r>
      <w:r w:rsidR="00E437E9">
        <w:rPr>
          <w:rStyle w:val="FootnoteReference"/>
          <w:lang w:val="sv-SE"/>
        </w:rPr>
        <w:footnoteReference w:id="22"/>
      </w:r>
      <w:r w:rsidRPr="00A3432E">
        <w:rPr>
          <w:lang w:val="sv-SE"/>
        </w:rPr>
        <w:t>.</w:t>
      </w:r>
    </w:p>
    <w:p w:rsidR="00E20266" w:rsidRPr="00A3432E" w:rsidRDefault="003B7498" w:rsidP="009E1D3D">
      <w:pPr>
        <w:widowControl w:val="0"/>
        <w:spacing w:line="288" w:lineRule="auto"/>
        <w:ind w:firstLine="567"/>
        <w:jc w:val="both"/>
        <w:rPr>
          <w:lang w:val="sv-SE"/>
        </w:rPr>
      </w:pPr>
      <w:r w:rsidRPr="00A3432E">
        <w:rPr>
          <w:lang w:val="sv-SE"/>
        </w:rPr>
        <w:t>Dari uraian di</w:t>
      </w:r>
      <w:r w:rsidR="008F7F02">
        <w:rPr>
          <w:lang w:val="sv-SE"/>
        </w:rPr>
        <w:t xml:space="preserve"> </w:t>
      </w:r>
      <w:r w:rsidRPr="00A3432E">
        <w:rPr>
          <w:lang w:val="sv-SE"/>
        </w:rPr>
        <w:t>atas jelas bahwa semua kegiatan di</w:t>
      </w:r>
      <w:r w:rsidR="00FA124B">
        <w:rPr>
          <w:lang w:val="sv-SE"/>
        </w:rPr>
        <w:t xml:space="preserve"> </w:t>
      </w:r>
      <w:r w:rsidRPr="00A3432E">
        <w:rPr>
          <w:lang w:val="sv-SE"/>
        </w:rPr>
        <w:t>masyarakat sangat berpengaruh terhadap perkembangan  anak-anak dalam mencapai kedewasaannya, khususnya yang menunjang pembentukan pribadinya menjadi ummat Islam yang bertaqwa.</w:t>
      </w:r>
    </w:p>
    <w:p w:rsidR="00404DBC" w:rsidRPr="00A3432E" w:rsidRDefault="00404DBC" w:rsidP="009E1D3D">
      <w:pPr>
        <w:widowControl w:val="0"/>
        <w:spacing w:line="288" w:lineRule="auto"/>
        <w:ind w:firstLine="567"/>
        <w:jc w:val="both"/>
        <w:rPr>
          <w:lang w:val="sv-SE"/>
        </w:rPr>
      </w:pPr>
      <w:r w:rsidRPr="00A3432E">
        <w:rPr>
          <w:lang w:val="sv-SE"/>
        </w:rPr>
        <w:t>Lingkungan pendidikan lain yang berpengaruh terhadap kepribadian seseorang adalah:</w:t>
      </w:r>
    </w:p>
    <w:p w:rsidR="00404DBC" w:rsidRPr="00A3432E" w:rsidRDefault="00E96B55" w:rsidP="009E1D3D">
      <w:pPr>
        <w:widowControl w:val="0"/>
        <w:spacing w:line="288" w:lineRule="auto"/>
        <w:ind w:left="426" w:hanging="426"/>
        <w:jc w:val="both"/>
        <w:outlineLvl w:val="0"/>
        <w:rPr>
          <w:lang w:val="sv-SE"/>
        </w:rPr>
      </w:pPr>
      <w:r w:rsidRPr="00A3432E">
        <w:rPr>
          <w:lang w:val="sv-SE"/>
        </w:rPr>
        <w:lastRenderedPageBreak/>
        <w:t>a.</w:t>
      </w:r>
      <w:r w:rsidR="008F7F02">
        <w:rPr>
          <w:lang w:val="sv-SE"/>
        </w:rPr>
        <w:t xml:space="preserve"> </w:t>
      </w:r>
      <w:r w:rsidR="00DD4EA3">
        <w:rPr>
          <w:lang w:val="sv-SE"/>
        </w:rPr>
        <w:tab/>
      </w:r>
      <w:r w:rsidRPr="00A3432E">
        <w:rPr>
          <w:lang w:val="sv-SE"/>
        </w:rPr>
        <w:t>L</w:t>
      </w:r>
      <w:r w:rsidR="00404DBC" w:rsidRPr="00A3432E">
        <w:rPr>
          <w:lang w:val="sv-SE"/>
        </w:rPr>
        <w:t>ingkungan Asrama</w:t>
      </w:r>
    </w:p>
    <w:p w:rsidR="00E437E9" w:rsidRDefault="00E437E9" w:rsidP="009E1D3D">
      <w:pPr>
        <w:widowControl w:val="0"/>
        <w:spacing w:line="288" w:lineRule="auto"/>
        <w:ind w:firstLine="567"/>
        <w:jc w:val="both"/>
        <w:rPr>
          <w:lang w:val="sv-SE"/>
        </w:rPr>
      </w:pPr>
      <w:r>
        <w:rPr>
          <w:lang w:val="sv-SE"/>
        </w:rPr>
        <w:t>A</w:t>
      </w:r>
      <w:r w:rsidR="00404DBC" w:rsidRPr="00A3432E">
        <w:rPr>
          <w:lang w:val="sv-SE"/>
        </w:rPr>
        <w:t>srama sebagai lingkungan pendidikan memiliki ciri-ciri antara lain : sewaktu-waktu atau dalam waktu tertentu hubungan anak dengan keluarganya menjadi terputus atau dengan sengaja diputuskan dan untuk waktu tertentu pula anak-anak hidup bersama anak-anak sebayanya</w:t>
      </w:r>
      <w:r w:rsidR="00EF15F6">
        <w:rPr>
          <w:rStyle w:val="FootnoteReference"/>
          <w:lang w:val="sv-SE"/>
        </w:rPr>
        <w:footnoteReference w:id="23"/>
      </w:r>
      <w:r w:rsidR="00404DBC" w:rsidRPr="00A3432E">
        <w:rPr>
          <w:lang w:val="sv-SE"/>
        </w:rPr>
        <w:t>.</w:t>
      </w:r>
    </w:p>
    <w:p w:rsidR="00404DBC" w:rsidRPr="00A3432E" w:rsidRDefault="00404DBC" w:rsidP="009E1D3D">
      <w:pPr>
        <w:widowControl w:val="0"/>
        <w:spacing w:line="288" w:lineRule="auto"/>
        <w:ind w:firstLine="567"/>
        <w:jc w:val="both"/>
        <w:rPr>
          <w:lang w:val="sv-SE"/>
        </w:rPr>
      </w:pPr>
      <w:r w:rsidRPr="00A3432E">
        <w:rPr>
          <w:lang w:val="sv-SE"/>
        </w:rPr>
        <w:t>Jenis dan bentuk asrama ini bermacam-macam sesuai dengan kepentingan dan tujuan dari pengadaan meliputi:</w:t>
      </w:r>
    </w:p>
    <w:p w:rsidR="00404DBC" w:rsidRPr="00A3432E" w:rsidRDefault="00404DBC" w:rsidP="009E1D3D">
      <w:pPr>
        <w:widowControl w:val="0"/>
        <w:numPr>
          <w:ilvl w:val="0"/>
          <w:numId w:val="8"/>
        </w:numPr>
        <w:spacing w:line="288" w:lineRule="auto"/>
        <w:ind w:left="426" w:hanging="426"/>
        <w:jc w:val="both"/>
        <w:rPr>
          <w:lang w:val="sv-SE"/>
        </w:rPr>
      </w:pPr>
      <w:r w:rsidRPr="00A3432E">
        <w:rPr>
          <w:lang w:val="sv-SE"/>
        </w:rPr>
        <w:t>Asrama santunan yatim piatu sebagai tempat untuk menampung anak-anak yang orang tuanya meninggal.</w:t>
      </w:r>
    </w:p>
    <w:p w:rsidR="00404DBC" w:rsidRPr="00A3432E" w:rsidRDefault="00404DBC" w:rsidP="009E1D3D">
      <w:pPr>
        <w:widowControl w:val="0"/>
        <w:numPr>
          <w:ilvl w:val="0"/>
          <w:numId w:val="8"/>
        </w:numPr>
        <w:spacing w:line="288" w:lineRule="auto"/>
        <w:ind w:left="426" w:hanging="426"/>
        <w:jc w:val="both"/>
        <w:rPr>
          <w:lang w:val="sv-SE"/>
        </w:rPr>
      </w:pPr>
      <w:r w:rsidRPr="00A3432E">
        <w:rPr>
          <w:lang w:val="sv-SE"/>
        </w:rPr>
        <w:t>Asrama tampungan di</w:t>
      </w:r>
      <w:r w:rsidR="00A23B98">
        <w:rPr>
          <w:lang w:val="sv-SE"/>
        </w:rPr>
        <w:t xml:space="preserve"> </w:t>
      </w:r>
      <w:r w:rsidRPr="00A3432E">
        <w:rPr>
          <w:lang w:val="sv-SE"/>
        </w:rPr>
        <w:t>mana anak-anak dididik oleh orang tua angkat, karena orang tuanya tidak mampu.</w:t>
      </w:r>
    </w:p>
    <w:p w:rsidR="00404DBC" w:rsidRPr="00A3432E" w:rsidRDefault="00404DBC" w:rsidP="009E1D3D">
      <w:pPr>
        <w:widowControl w:val="0"/>
        <w:numPr>
          <w:ilvl w:val="0"/>
          <w:numId w:val="8"/>
        </w:numPr>
        <w:spacing w:line="288" w:lineRule="auto"/>
        <w:ind w:left="426" w:hanging="426"/>
        <w:jc w:val="both"/>
        <w:rPr>
          <w:lang w:val="sv-SE"/>
        </w:rPr>
      </w:pPr>
      <w:r w:rsidRPr="00A3432E">
        <w:rPr>
          <w:lang w:val="sv-SE"/>
        </w:rPr>
        <w:t>Asrama yang dibituhkan untuk menunjang ketercapaian tujuan pendidik suatu jabatan.</w:t>
      </w:r>
    </w:p>
    <w:p w:rsidR="004E1A1C" w:rsidRPr="00A3432E" w:rsidRDefault="00404DBC" w:rsidP="009E1D3D">
      <w:pPr>
        <w:widowControl w:val="0"/>
        <w:spacing w:before="120" w:line="288" w:lineRule="auto"/>
        <w:ind w:firstLine="567"/>
        <w:jc w:val="both"/>
        <w:rPr>
          <w:lang w:val="sv-SE"/>
        </w:rPr>
      </w:pPr>
      <w:r w:rsidRPr="00A3432E">
        <w:rPr>
          <w:lang w:val="sv-SE"/>
        </w:rPr>
        <w:t>Setiap asrama di</w:t>
      </w:r>
      <w:r w:rsidR="00A23B98">
        <w:rPr>
          <w:lang w:val="sv-SE"/>
        </w:rPr>
        <w:t xml:space="preserve"> </w:t>
      </w:r>
      <w:r w:rsidRPr="00A3432E">
        <w:rPr>
          <w:lang w:val="sv-SE"/>
        </w:rPr>
        <w:t xml:space="preserve">atas, masing-masing merupakan </w:t>
      </w:r>
      <w:r w:rsidR="00723D72" w:rsidRPr="00A3432E">
        <w:rPr>
          <w:lang w:val="sv-SE"/>
        </w:rPr>
        <w:t>pendidikan yang dibina  sedemikian rupa sesuai dengan tujuannya dalam rangka membantu perkembangan kepribadian anak.</w:t>
      </w:r>
    </w:p>
    <w:p w:rsidR="00723D72" w:rsidRPr="00A3432E" w:rsidRDefault="00E96B55" w:rsidP="009E1D3D">
      <w:pPr>
        <w:widowControl w:val="0"/>
        <w:spacing w:before="120" w:line="288" w:lineRule="auto"/>
        <w:ind w:left="426" w:hanging="426"/>
        <w:jc w:val="both"/>
        <w:outlineLvl w:val="0"/>
        <w:rPr>
          <w:lang w:val="sv-SE"/>
        </w:rPr>
      </w:pPr>
      <w:r w:rsidRPr="00A3432E">
        <w:rPr>
          <w:lang w:val="sv-SE"/>
        </w:rPr>
        <w:t xml:space="preserve">b.  </w:t>
      </w:r>
      <w:r w:rsidR="00DD4EA3">
        <w:rPr>
          <w:lang w:val="sv-SE"/>
        </w:rPr>
        <w:tab/>
      </w:r>
      <w:r w:rsidRPr="00A3432E">
        <w:rPr>
          <w:lang w:val="sv-SE"/>
        </w:rPr>
        <w:t>L</w:t>
      </w:r>
      <w:r w:rsidR="00723D72" w:rsidRPr="00A3432E">
        <w:rPr>
          <w:lang w:val="sv-SE"/>
        </w:rPr>
        <w:t>ingkungan kerja</w:t>
      </w:r>
    </w:p>
    <w:p w:rsidR="00723D72" w:rsidRPr="00A3432E" w:rsidRDefault="00E0588A" w:rsidP="009E1D3D">
      <w:pPr>
        <w:widowControl w:val="0"/>
        <w:spacing w:line="288" w:lineRule="auto"/>
        <w:ind w:firstLine="567"/>
        <w:jc w:val="both"/>
        <w:rPr>
          <w:lang w:val="sv-SE"/>
        </w:rPr>
      </w:pPr>
      <w:r>
        <w:rPr>
          <w:lang w:val="sv-SE"/>
        </w:rPr>
        <w:t>L</w:t>
      </w:r>
      <w:r w:rsidR="00723D72" w:rsidRPr="00A3432E">
        <w:rPr>
          <w:lang w:val="sv-SE"/>
        </w:rPr>
        <w:t>ingkungan kerja ini merupakan lingkungan baru yang menuntut berbagai penyesuaian. Dalam lingkungan ini mereka bergaul dengan orang-orang dewasa lain yang berbeda dari yang pernah mereka alami. Mereka bergaul dengan  orang lain yang ”asing” dan berpengalaman dalam bidangnya</w:t>
      </w:r>
      <w:r w:rsidR="00EF15F6">
        <w:rPr>
          <w:rStyle w:val="FootnoteReference"/>
          <w:lang w:val="sv-SE"/>
        </w:rPr>
        <w:footnoteReference w:id="24"/>
      </w:r>
      <w:r w:rsidR="00723D72" w:rsidRPr="00A3432E">
        <w:rPr>
          <w:lang w:val="sv-SE"/>
        </w:rPr>
        <w:t>.</w:t>
      </w:r>
    </w:p>
    <w:p w:rsidR="00723D72" w:rsidRPr="00A3432E" w:rsidRDefault="00723D72" w:rsidP="009E1D3D">
      <w:pPr>
        <w:widowControl w:val="0"/>
        <w:spacing w:line="288" w:lineRule="auto"/>
        <w:ind w:firstLine="567"/>
        <w:jc w:val="both"/>
        <w:rPr>
          <w:lang w:val="sv-SE"/>
        </w:rPr>
      </w:pPr>
      <w:r w:rsidRPr="00A3432E">
        <w:rPr>
          <w:lang w:val="sv-SE"/>
        </w:rPr>
        <w:t>Dalam pergaulan dengan orang-orang yang sama-sama berada dalam lingkungan kerja terbuka kesempatan untuk saling pengaruh mempengaruhi. Karenanya segala tingkah laku orang dewasa di lingkunga kerja itu dapat berpengaruh besar atas perkembangan kepribadiannya. Di</w:t>
      </w:r>
      <w:r w:rsidR="00E0588A">
        <w:rPr>
          <w:lang w:val="sv-SE"/>
        </w:rPr>
        <w:t xml:space="preserve"> </w:t>
      </w:r>
      <w:r w:rsidRPr="00A3432E">
        <w:rPr>
          <w:lang w:val="sv-SE"/>
        </w:rPr>
        <w:t>samping pengaruh-pengaruh positif atan juga pengaruh-pengaruh negatif.</w:t>
      </w:r>
    </w:p>
    <w:p w:rsidR="00523089" w:rsidRPr="00A3432E" w:rsidRDefault="00EF15F6" w:rsidP="009E1D3D">
      <w:pPr>
        <w:widowControl w:val="0"/>
        <w:spacing w:line="288" w:lineRule="auto"/>
        <w:ind w:firstLine="567"/>
        <w:jc w:val="both"/>
        <w:rPr>
          <w:lang w:val="sv-SE"/>
        </w:rPr>
      </w:pPr>
      <w:r>
        <w:rPr>
          <w:lang w:val="sv-SE"/>
        </w:rPr>
        <w:t>P</w:t>
      </w:r>
      <w:r w:rsidR="004E1A1C" w:rsidRPr="00A3432E">
        <w:rPr>
          <w:lang w:val="sv-SE"/>
        </w:rPr>
        <w:t>a</w:t>
      </w:r>
      <w:r w:rsidR="00E96B55" w:rsidRPr="00A3432E">
        <w:rPr>
          <w:lang w:val="sv-SE"/>
        </w:rPr>
        <w:t>da usia remaja biasanya anak akan mencari idola dan tauladan dari seseorang yang diidolakan. Tokoh idola ini bisa berasal dari Ayah, Ibu, dan mungkin temannya atau tokoh-tokoh dalam perfilm. Oleh sebab itu di</w:t>
      </w:r>
      <w:r w:rsidR="00A23B98">
        <w:rPr>
          <w:lang w:val="sv-SE"/>
        </w:rPr>
        <w:t xml:space="preserve"> </w:t>
      </w:r>
      <w:r w:rsidR="00E96B55" w:rsidRPr="00A3432E">
        <w:rPr>
          <w:lang w:val="sv-SE"/>
        </w:rPr>
        <w:t>sin</w:t>
      </w:r>
      <w:r w:rsidR="00A23B98">
        <w:rPr>
          <w:lang w:val="sv-SE"/>
        </w:rPr>
        <w:t>i</w:t>
      </w:r>
      <w:r w:rsidR="00E96B55" w:rsidRPr="00A3432E">
        <w:rPr>
          <w:lang w:val="sv-SE"/>
        </w:rPr>
        <w:t>l</w:t>
      </w:r>
      <w:r w:rsidR="00A23B98">
        <w:rPr>
          <w:lang w:val="sv-SE"/>
        </w:rPr>
        <w:t>ah</w:t>
      </w:r>
      <w:r w:rsidR="00E96B55" w:rsidRPr="00A3432E">
        <w:rPr>
          <w:lang w:val="sv-SE"/>
        </w:rPr>
        <w:t xml:space="preserve"> kesempatan yang baik bagi perkumpulan-perkumpulan remaja untuk mengkoorg</w:t>
      </w:r>
      <w:r w:rsidR="005B7099">
        <w:rPr>
          <w:lang w:val="sv-SE"/>
        </w:rPr>
        <w:t>anisir dirinya dan menyalurkan hobinya</w:t>
      </w:r>
      <w:r w:rsidR="00523089" w:rsidRPr="00A3432E">
        <w:rPr>
          <w:lang w:val="sv-SE"/>
        </w:rPr>
        <w:t xml:space="preserve"> untuk kehendak hati, keinginan dan angan-angan sebagai pembuktian bahwa mereka patut ” mendapat pengakuan masyarakat lingkungannya ”.</w:t>
      </w:r>
    </w:p>
    <w:p w:rsidR="00B07FD3" w:rsidRDefault="00523089" w:rsidP="009E1D3D">
      <w:pPr>
        <w:widowControl w:val="0"/>
        <w:spacing w:line="288" w:lineRule="auto"/>
        <w:ind w:firstLine="567"/>
        <w:jc w:val="both"/>
        <w:rPr>
          <w:lang w:val="sv-SE"/>
        </w:rPr>
      </w:pPr>
      <w:r w:rsidRPr="00A3432E">
        <w:rPr>
          <w:lang w:val="sv-SE"/>
        </w:rPr>
        <w:t>Melalui perkumpulan-perkumpulan itu m</w:t>
      </w:r>
      <w:r w:rsidR="00EF15F6">
        <w:rPr>
          <w:lang w:val="sv-SE"/>
        </w:rPr>
        <w:t xml:space="preserve">ereka memperoleh kesempatan dan     </w:t>
      </w:r>
      <w:r w:rsidRPr="00A3432E">
        <w:rPr>
          <w:lang w:val="sv-SE"/>
        </w:rPr>
        <w:t xml:space="preserve">mendapatkan pengalaman-pengalaman yang mematangkan diri mereka. Melalui pengalaman itu mereka menemukan dirinya sendiri, menyadari batas-batas kemampuan dan upaya-upaya yang dapat disumbangkannya, dan terjadilah saling didik mendidik </w:t>
      </w:r>
      <w:r w:rsidRPr="00A3432E">
        <w:rPr>
          <w:lang w:val="sv-SE"/>
        </w:rPr>
        <w:lastRenderedPageBreak/>
        <w:t>antara sesamanya.</w:t>
      </w:r>
    </w:p>
    <w:p w:rsidR="0098348B" w:rsidRDefault="0098348B" w:rsidP="009E1D3D">
      <w:pPr>
        <w:widowControl w:val="0"/>
        <w:spacing w:line="288" w:lineRule="auto"/>
        <w:ind w:left="360"/>
        <w:jc w:val="center"/>
        <w:outlineLvl w:val="0"/>
        <w:rPr>
          <w:b/>
          <w:bCs/>
          <w:lang w:val="sv-SE"/>
        </w:rPr>
      </w:pPr>
    </w:p>
    <w:p w:rsidR="00A23B98" w:rsidRDefault="002B66A0" w:rsidP="009E1D3D">
      <w:pPr>
        <w:widowControl w:val="0"/>
        <w:tabs>
          <w:tab w:val="left" w:pos="426"/>
        </w:tabs>
        <w:spacing w:line="288" w:lineRule="auto"/>
        <w:ind w:left="426" w:hanging="426"/>
        <w:jc w:val="both"/>
        <w:rPr>
          <w:b/>
          <w:bCs/>
          <w:lang w:val="sv-SE"/>
        </w:rPr>
      </w:pPr>
      <w:r>
        <w:rPr>
          <w:b/>
          <w:bCs/>
          <w:lang w:val="sv-SE"/>
        </w:rPr>
        <w:t>IV</w:t>
      </w:r>
      <w:r w:rsidR="00FF7BD6">
        <w:rPr>
          <w:b/>
          <w:bCs/>
          <w:lang w:val="sv-SE"/>
        </w:rPr>
        <w:t xml:space="preserve">. </w:t>
      </w:r>
      <w:r w:rsidR="00E119E4">
        <w:rPr>
          <w:b/>
          <w:bCs/>
          <w:lang w:val="sv-SE"/>
        </w:rPr>
        <w:tab/>
      </w:r>
      <w:r>
        <w:rPr>
          <w:b/>
          <w:bCs/>
          <w:lang w:val="sv-SE"/>
        </w:rPr>
        <w:t>KESIMPULAN</w:t>
      </w:r>
    </w:p>
    <w:p w:rsidR="002A49C9" w:rsidRPr="00A3432E" w:rsidRDefault="00D11E87" w:rsidP="009E1D3D">
      <w:pPr>
        <w:widowControl w:val="0"/>
        <w:tabs>
          <w:tab w:val="left" w:pos="851"/>
        </w:tabs>
        <w:spacing w:line="288" w:lineRule="auto"/>
        <w:ind w:left="851" w:hanging="425"/>
        <w:jc w:val="both"/>
        <w:rPr>
          <w:lang w:val="sv-SE"/>
        </w:rPr>
      </w:pPr>
      <w:r w:rsidRPr="00A3432E">
        <w:rPr>
          <w:lang w:val="sv-SE"/>
        </w:rPr>
        <w:t>1.</w:t>
      </w:r>
      <w:r w:rsidR="005B7099">
        <w:rPr>
          <w:lang w:val="sv-SE"/>
        </w:rPr>
        <w:t xml:space="preserve">  </w:t>
      </w:r>
      <w:r w:rsidR="005E796C">
        <w:rPr>
          <w:lang w:val="sv-SE"/>
        </w:rPr>
        <w:tab/>
      </w:r>
      <w:r w:rsidR="00A23B98">
        <w:rPr>
          <w:lang w:val="sv-SE"/>
        </w:rPr>
        <w:t xml:space="preserve">Tri Pusat </w:t>
      </w:r>
      <w:r w:rsidR="00523089" w:rsidRPr="00A3432E">
        <w:rPr>
          <w:lang w:val="sv-SE"/>
        </w:rPr>
        <w:t xml:space="preserve">Lingkungan </w:t>
      </w:r>
      <w:r w:rsidR="00A23B98">
        <w:rPr>
          <w:lang w:val="sv-SE"/>
        </w:rPr>
        <w:t>P</w:t>
      </w:r>
      <w:r w:rsidR="00523089" w:rsidRPr="00A3432E">
        <w:rPr>
          <w:lang w:val="sv-SE"/>
        </w:rPr>
        <w:t xml:space="preserve">endidikan </w:t>
      </w:r>
      <w:r w:rsidR="00825A9C">
        <w:rPr>
          <w:lang w:val="sv-SE"/>
        </w:rPr>
        <w:t xml:space="preserve">dalam </w:t>
      </w:r>
      <w:r w:rsidR="00523089" w:rsidRPr="00A3432E">
        <w:rPr>
          <w:lang w:val="sv-SE"/>
        </w:rPr>
        <w:t xml:space="preserve">Islam adalah </w:t>
      </w:r>
      <w:r w:rsidR="00A23B98">
        <w:rPr>
          <w:lang w:val="sv-SE"/>
        </w:rPr>
        <w:t xml:space="preserve">tiga pusat </w:t>
      </w:r>
      <w:r w:rsidR="00523089" w:rsidRPr="00A3432E">
        <w:rPr>
          <w:lang w:val="sv-SE"/>
        </w:rPr>
        <w:t>lingkungan yang berada di</w:t>
      </w:r>
      <w:r w:rsidR="00A23B98">
        <w:rPr>
          <w:lang w:val="sv-SE"/>
        </w:rPr>
        <w:t xml:space="preserve"> </w:t>
      </w:r>
      <w:r w:rsidR="00523089" w:rsidRPr="00A3432E">
        <w:rPr>
          <w:lang w:val="sv-SE"/>
        </w:rPr>
        <w:t>sekitar anak</w:t>
      </w:r>
      <w:r w:rsidRPr="00A3432E">
        <w:rPr>
          <w:lang w:val="sv-SE"/>
        </w:rPr>
        <w:t xml:space="preserve"> </w:t>
      </w:r>
      <w:r w:rsidR="00523089" w:rsidRPr="00A3432E">
        <w:rPr>
          <w:lang w:val="sv-SE"/>
        </w:rPr>
        <w:t>yang memberikan pengaruh baik langsung maupun tidak langsung terhadap</w:t>
      </w:r>
      <w:r w:rsidR="00733C69" w:rsidRPr="00A3432E">
        <w:rPr>
          <w:lang w:val="sv-SE"/>
        </w:rPr>
        <w:t xml:space="preserve"> </w:t>
      </w:r>
      <w:r w:rsidR="00523089" w:rsidRPr="00A3432E">
        <w:rPr>
          <w:lang w:val="sv-SE"/>
        </w:rPr>
        <w:t>perkembangan pendid</w:t>
      </w:r>
      <w:r w:rsidR="00825A9C">
        <w:rPr>
          <w:lang w:val="sv-SE"/>
        </w:rPr>
        <w:t>i</w:t>
      </w:r>
      <w:r w:rsidR="00523089" w:rsidRPr="00A3432E">
        <w:rPr>
          <w:lang w:val="sv-SE"/>
        </w:rPr>
        <w:t>kan anak baik jasmani maupun   rohaninya secara Islami, atau memungkinkan terselenggarakan</w:t>
      </w:r>
      <w:r w:rsidR="006E7CF7" w:rsidRPr="00A3432E">
        <w:rPr>
          <w:lang w:val="sv-SE"/>
        </w:rPr>
        <w:t xml:space="preserve">nya pendidkan Islam dengan baik berdasarkan ajaran-ajaran Islam yang </w:t>
      </w:r>
      <w:r w:rsidR="00A23B98">
        <w:rPr>
          <w:lang w:val="sv-SE"/>
        </w:rPr>
        <w:t>bersumber dari</w:t>
      </w:r>
      <w:r w:rsidR="006E7CF7" w:rsidRPr="00A3432E">
        <w:rPr>
          <w:lang w:val="sv-SE"/>
        </w:rPr>
        <w:t xml:space="preserve"> </w:t>
      </w:r>
      <w:r w:rsidR="00A23B98">
        <w:rPr>
          <w:lang w:val="sv-SE"/>
        </w:rPr>
        <w:t>a</w:t>
      </w:r>
      <w:r w:rsidR="006E7CF7" w:rsidRPr="00A3432E">
        <w:rPr>
          <w:lang w:val="sv-SE"/>
        </w:rPr>
        <w:t xml:space="preserve">l-Qur’an, </w:t>
      </w:r>
      <w:r w:rsidR="003413EC">
        <w:rPr>
          <w:lang w:val="sv-SE"/>
        </w:rPr>
        <w:t xml:space="preserve">dan </w:t>
      </w:r>
      <w:r w:rsidR="00A23B98">
        <w:rPr>
          <w:lang w:val="sv-SE"/>
        </w:rPr>
        <w:t>S</w:t>
      </w:r>
      <w:r w:rsidR="006E7CF7" w:rsidRPr="00A3432E">
        <w:rPr>
          <w:lang w:val="sv-SE"/>
        </w:rPr>
        <w:t>unnah Rasulullah saw</w:t>
      </w:r>
      <w:r w:rsidR="00825A9C">
        <w:rPr>
          <w:lang w:val="sv-SE"/>
        </w:rPr>
        <w:t>.,</w:t>
      </w:r>
      <w:r w:rsidR="005B7099">
        <w:rPr>
          <w:lang w:val="sv-SE"/>
        </w:rPr>
        <w:t xml:space="preserve"> </w:t>
      </w:r>
      <w:r w:rsidR="00733C69" w:rsidRPr="00A3432E">
        <w:rPr>
          <w:lang w:val="sv-SE"/>
        </w:rPr>
        <w:t xml:space="preserve"> </w:t>
      </w:r>
      <w:r w:rsidR="006E7CF7" w:rsidRPr="00A3432E">
        <w:rPr>
          <w:lang w:val="sv-SE"/>
        </w:rPr>
        <w:t xml:space="preserve"> dan Ijtihad para </w:t>
      </w:r>
      <w:r w:rsidR="00A23B98">
        <w:rPr>
          <w:lang w:val="sv-SE"/>
        </w:rPr>
        <w:t>U</w:t>
      </w:r>
      <w:r w:rsidR="006E7CF7" w:rsidRPr="00A3432E">
        <w:rPr>
          <w:lang w:val="sv-SE"/>
        </w:rPr>
        <w:t>lama.</w:t>
      </w:r>
    </w:p>
    <w:p w:rsidR="00733C69" w:rsidRPr="00A3432E" w:rsidRDefault="00D11E87" w:rsidP="009E1D3D">
      <w:pPr>
        <w:widowControl w:val="0"/>
        <w:tabs>
          <w:tab w:val="left" w:pos="851"/>
        </w:tabs>
        <w:spacing w:line="288" w:lineRule="auto"/>
        <w:ind w:left="851" w:hanging="425"/>
        <w:jc w:val="both"/>
        <w:rPr>
          <w:lang w:val="sv-SE"/>
        </w:rPr>
      </w:pPr>
      <w:r w:rsidRPr="00A3432E">
        <w:rPr>
          <w:lang w:val="sv-SE"/>
        </w:rPr>
        <w:t>2.</w:t>
      </w:r>
      <w:r w:rsidR="006E7CF7" w:rsidRPr="00A3432E">
        <w:rPr>
          <w:lang w:val="sv-SE"/>
        </w:rPr>
        <w:t xml:space="preserve"> </w:t>
      </w:r>
      <w:r w:rsidR="00E0588A">
        <w:rPr>
          <w:lang w:val="sv-SE"/>
        </w:rPr>
        <w:t xml:space="preserve">  </w:t>
      </w:r>
      <w:r w:rsidR="005E796C">
        <w:rPr>
          <w:lang w:val="sv-SE"/>
        </w:rPr>
        <w:tab/>
      </w:r>
      <w:r w:rsidR="006E7CF7" w:rsidRPr="00A3432E">
        <w:rPr>
          <w:lang w:val="sv-SE"/>
        </w:rPr>
        <w:t xml:space="preserve">Peranan </w:t>
      </w:r>
      <w:r w:rsidR="00A23B98">
        <w:rPr>
          <w:lang w:val="sv-SE"/>
        </w:rPr>
        <w:t xml:space="preserve">Tri Pusat </w:t>
      </w:r>
      <w:r w:rsidR="006E7CF7" w:rsidRPr="00A3432E">
        <w:rPr>
          <w:lang w:val="sv-SE"/>
        </w:rPr>
        <w:t>Lingkungan Pendidik Islam meliputi:</w:t>
      </w:r>
    </w:p>
    <w:p w:rsidR="00733C69" w:rsidRPr="00A3432E" w:rsidRDefault="00D11E87" w:rsidP="009E1D3D">
      <w:pPr>
        <w:widowControl w:val="0"/>
        <w:tabs>
          <w:tab w:val="left" w:pos="1276"/>
        </w:tabs>
        <w:spacing w:line="288" w:lineRule="auto"/>
        <w:ind w:left="1276" w:hanging="425"/>
        <w:jc w:val="both"/>
        <w:rPr>
          <w:lang w:val="sv-SE"/>
        </w:rPr>
      </w:pPr>
      <w:r w:rsidRPr="00A3432E">
        <w:rPr>
          <w:lang w:val="sv-SE"/>
        </w:rPr>
        <w:t>a.</w:t>
      </w:r>
      <w:r w:rsidR="00A23B98">
        <w:rPr>
          <w:lang w:val="sv-SE"/>
        </w:rPr>
        <w:t xml:space="preserve"> </w:t>
      </w:r>
      <w:r w:rsidR="00DD4EA3">
        <w:rPr>
          <w:lang w:val="sv-SE"/>
        </w:rPr>
        <w:tab/>
      </w:r>
      <w:r w:rsidR="006E7CF7" w:rsidRPr="00A3432E">
        <w:rPr>
          <w:lang w:val="sv-SE"/>
        </w:rPr>
        <w:t>Jenis lingkungan pendidikan yang terbagi menjadi 3</w:t>
      </w:r>
      <w:r w:rsidR="00826A4A">
        <w:rPr>
          <w:lang w:val="sv-SE"/>
        </w:rPr>
        <w:t xml:space="preserve"> </w:t>
      </w:r>
      <w:r w:rsidR="006E7CF7" w:rsidRPr="00A3432E">
        <w:rPr>
          <w:lang w:val="sv-SE"/>
        </w:rPr>
        <w:t>(tiga) yaitu:</w:t>
      </w:r>
    </w:p>
    <w:p w:rsidR="006E7CF7" w:rsidRPr="00A3432E" w:rsidRDefault="00826A4A" w:rsidP="009E1D3D">
      <w:pPr>
        <w:widowControl w:val="0"/>
        <w:tabs>
          <w:tab w:val="left" w:pos="1843"/>
        </w:tabs>
        <w:spacing w:line="288" w:lineRule="auto"/>
        <w:ind w:left="1843" w:hanging="567"/>
        <w:jc w:val="both"/>
        <w:rPr>
          <w:lang w:val="sv-SE"/>
        </w:rPr>
      </w:pPr>
      <w:r>
        <w:rPr>
          <w:lang w:val="sv-SE"/>
        </w:rPr>
        <w:t>1)</w:t>
      </w:r>
      <w:r w:rsidR="006E7CF7" w:rsidRPr="00A3432E">
        <w:rPr>
          <w:lang w:val="sv-SE"/>
        </w:rPr>
        <w:t xml:space="preserve"> </w:t>
      </w:r>
      <w:r w:rsidR="00E0588A">
        <w:rPr>
          <w:lang w:val="sv-SE"/>
        </w:rPr>
        <w:t xml:space="preserve"> </w:t>
      </w:r>
      <w:r w:rsidR="006E7CF7" w:rsidRPr="00A3432E">
        <w:rPr>
          <w:lang w:val="sv-SE"/>
        </w:rPr>
        <w:t>Lingkungan Pendidikan Rumah Tangga</w:t>
      </w:r>
    </w:p>
    <w:p w:rsidR="006E7CF7" w:rsidRPr="00A3432E" w:rsidRDefault="00826A4A" w:rsidP="009E1D3D">
      <w:pPr>
        <w:widowControl w:val="0"/>
        <w:tabs>
          <w:tab w:val="left" w:pos="1843"/>
        </w:tabs>
        <w:spacing w:line="288" w:lineRule="auto"/>
        <w:ind w:left="1843" w:hanging="567"/>
        <w:jc w:val="both"/>
        <w:rPr>
          <w:lang w:val="sv-SE"/>
        </w:rPr>
      </w:pPr>
      <w:r>
        <w:rPr>
          <w:lang w:val="sv-SE"/>
        </w:rPr>
        <w:t xml:space="preserve">2)  </w:t>
      </w:r>
      <w:r w:rsidR="006E7CF7" w:rsidRPr="00A3432E">
        <w:rPr>
          <w:lang w:val="sv-SE"/>
        </w:rPr>
        <w:t>Lingkungan Pendidikan Sekolah</w:t>
      </w:r>
      <w:r>
        <w:rPr>
          <w:lang w:val="sv-SE"/>
        </w:rPr>
        <w:t>/</w:t>
      </w:r>
      <w:r w:rsidR="006E7CF7" w:rsidRPr="00A3432E">
        <w:rPr>
          <w:lang w:val="sv-SE"/>
        </w:rPr>
        <w:t>Madrasah</w:t>
      </w:r>
      <w:r>
        <w:rPr>
          <w:lang w:val="sv-SE"/>
        </w:rPr>
        <w:t>,</w:t>
      </w:r>
      <w:r w:rsidR="006E7CF7" w:rsidRPr="00A3432E">
        <w:rPr>
          <w:lang w:val="sv-SE"/>
        </w:rPr>
        <w:t xml:space="preserve"> dan </w:t>
      </w:r>
    </w:p>
    <w:p w:rsidR="00733C69" w:rsidRPr="00A3432E" w:rsidRDefault="00826A4A" w:rsidP="009E1D3D">
      <w:pPr>
        <w:widowControl w:val="0"/>
        <w:tabs>
          <w:tab w:val="left" w:pos="1843"/>
        </w:tabs>
        <w:spacing w:line="288" w:lineRule="auto"/>
        <w:ind w:left="1843" w:hanging="567"/>
        <w:jc w:val="both"/>
        <w:rPr>
          <w:lang w:val="sv-SE"/>
        </w:rPr>
      </w:pPr>
      <w:r>
        <w:rPr>
          <w:lang w:val="sv-SE"/>
        </w:rPr>
        <w:t xml:space="preserve">3) </w:t>
      </w:r>
      <w:r w:rsidR="00E0588A">
        <w:rPr>
          <w:lang w:val="sv-SE"/>
        </w:rPr>
        <w:t xml:space="preserve"> </w:t>
      </w:r>
      <w:r w:rsidR="006E7CF7" w:rsidRPr="00A3432E">
        <w:rPr>
          <w:lang w:val="sv-SE"/>
        </w:rPr>
        <w:t>Lingkungan Pendidikan Masyarakat dan sebagainya</w:t>
      </w:r>
    </w:p>
    <w:p w:rsidR="00733C69" w:rsidRPr="00A3432E" w:rsidRDefault="00733C69" w:rsidP="009E1D3D">
      <w:pPr>
        <w:widowControl w:val="0"/>
        <w:tabs>
          <w:tab w:val="left" w:pos="1276"/>
        </w:tabs>
        <w:spacing w:line="288" w:lineRule="auto"/>
        <w:ind w:left="1276" w:hanging="425"/>
        <w:jc w:val="both"/>
        <w:rPr>
          <w:lang w:val="sv-SE"/>
        </w:rPr>
      </w:pPr>
      <w:r w:rsidRPr="00A3432E">
        <w:rPr>
          <w:lang w:val="sv-SE"/>
        </w:rPr>
        <w:t>b.</w:t>
      </w:r>
      <w:r w:rsidR="00826A4A">
        <w:rPr>
          <w:lang w:val="sv-SE"/>
        </w:rPr>
        <w:t xml:space="preserve"> </w:t>
      </w:r>
      <w:r w:rsidR="00DD4EA3">
        <w:rPr>
          <w:lang w:val="sv-SE"/>
        </w:rPr>
        <w:tab/>
      </w:r>
      <w:r w:rsidR="006E7CF7" w:rsidRPr="00A3432E">
        <w:rPr>
          <w:lang w:val="sv-SE"/>
        </w:rPr>
        <w:t xml:space="preserve">Peranan </w:t>
      </w:r>
      <w:r w:rsidR="00826A4A">
        <w:rPr>
          <w:lang w:val="sv-SE"/>
        </w:rPr>
        <w:t xml:space="preserve">Tri Pusat </w:t>
      </w:r>
      <w:r w:rsidR="006E7CF7" w:rsidRPr="00A3432E">
        <w:rPr>
          <w:lang w:val="sv-SE"/>
        </w:rPr>
        <w:t>Lingkungan Pendidikan meliputi :</w:t>
      </w:r>
    </w:p>
    <w:p w:rsidR="006E7CF7" w:rsidRPr="00A3432E" w:rsidRDefault="005E796C" w:rsidP="009E1D3D">
      <w:pPr>
        <w:widowControl w:val="0"/>
        <w:tabs>
          <w:tab w:val="left" w:pos="1560"/>
        </w:tabs>
        <w:spacing w:line="288" w:lineRule="auto"/>
        <w:ind w:left="1560" w:hanging="284"/>
        <w:jc w:val="both"/>
        <w:rPr>
          <w:lang w:val="sv-SE"/>
        </w:rPr>
      </w:pPr>
      <w:r>
        <w:rPr>
          <w:lang w:val="sv-SE"/>
        </w:rPr>
        <w:t>1)</w:t>
      </w:r>
      <w:r>
        <w:rPr>
          <w:lang w:val="sv-SE"/>
        </w:rPr>
        <w:tab/>
      </w:r>
      <w:r w:rsidR="006E7CF7" w:rsidRPr="00A3432E">
        <w:rPr>
          <w:lang w:val="sv-SE"/>
        </w:rPr>
        <w:t xml:space="preserve">Dalam lingkungan keluarga </w:t>
      </w:r>
      <w:r w:rsidR="00690223">
        <w:rPr>
          <w:lang w:val="sv-SE"/>
        </w:rPr>
        <w:t>terletak dasar-dasar pendidikan melalui k</w:t>
      </w:r>
      <w:r w:rsidR="006E7CF7" w:rsidRPr="00A3432E">
        <w:rPr>
          <w:lang w:val="sv-SE"/>
        </w:rPr>
        <w:t>is</w:t>
      </w:r>
      <w:r w:rsidR="00690223">
        <w:rPr>
          <w:lang w:val="sv-SE"/>
        </w:rPr>
        <w:t>a</w:t>
      </w:r>
      <w:r w:rsidR="006E7CF7" w:rsidRPr="00A3432E">
        <w:rPr>
          <w:lang w:val="sv-SE"/>
        </w:rPr>
        <w:t>h sayang</w:t>
      </w:r>
      <w:r w:rsidR="00826A4A">
        <w:rPr>
          <w:lang w:val="sv-SE"/>
        </w:rPr>
        <w:t xml:space="preserve"> </w:t>
      </w:r>
      <w:r w:rsidR="006E7CF7" w:rsidRPr="00A3432E">
        <w:rPr>
          <w:lang w:val="sv-SE"/>
        </w:rPr>
        <w:t>dan penuh kecintaan serta perhatian, kebutuhan akan kewibawaan dan nilai</w:t>
      </w:r>
      <w:r w:rsidR="00E0588A">
        <w:rPr>
          <w:lang w:val="sv-SE"/>
        </w:rPr>
        <w:t xml:space="preserve"> </w:t>
      </w:r>
      <w:r w:rsidR="006E7CF7" w:rsidRPr="00A3432E">
        <w:rPr>
          <w:lang w:val="sv-SE"/>
        </w:rPr>
        <w:t>kepatuhan.</w:t>
      </w:r>
    </w:p>
    <w:p w:rsidR="006E7CF7" w:rsidRPr="00A3432E" w:rsidRDefault="00690223" w:rsidP="009E1D3D">
      <w:pPr>
        <w:widowControl w:val="0"/>
        <w:tabs>
          <w:tab w:val="left" w:pos="1560"/>
        </w:tabs>
        <w:spacing w:line="288" w:lineRule="auto"/>
        <w:ind w:left="1560" w:hanging="284"/>
        <w:jc w:val="both"/>
        <w:rPr>
          <w:lang w:val="sv-SE"/>
        </w:rPr>
      </w:pPr>
      <w:r>
        <w:rPr>
          <w:lang w:val="sv-SE"/>
        </w:rPr>
        <w:t>2)</w:t>
      </w:r>
      <w:r>
        <w:rPr>
          <w:lang w:val="sv-SE"/>
        </w:rPr>
        <w:tab/>
      </w:r>
      <w:r w:rsidR="006E7CF7" w:rsidRPr="00A3432E">
        <w:rPr>
          <w:lang w:val="sv-SE"/>
        </w:rPr>
        <w:t>Dala</w:t>
      </w:r>
      <w:r w:rsidR="00826A4A">
        <w:rPr>
          <w:lang w:val="sv-SE"/>
        </w:rPr>
        <w:t>m lingkungan sekola</w:t>
      </w:r>
      <w:r w:rsidR="005B7099">
        <w:rPr>
          <w:lang w:val="sv-SE"/>
        </w:rPr>
        <w:t>h</w:t>
      </w:r>
      <w:r w:rsidR="00826A4A">
        <w:rPr>
          <w:lang w:val="sv-SE"/>
        </w:rPr>
        <w:t>/</w:t>
      </w:r>
      <w:r w:rsidR="006E7CF7" w:rsidRPr="00A3432E">
        <w:rPr>
          <w:lang w:val="sv-SE"/>
        </w:rPr>
        <w:t>madrasah pada dasarnya merupakan proses</w:t>
      </w:r>
      <w:r w:rsidR="00733C69" w:rsidRPr="00A3432E">
        <w:rPr>
          <w:lang w:val="sv-SE"/>
        </w:rPr>
        <w:t xml:space="preserve"> </w:t>
      </w:r>
      <w:r>
        <w:rPr>
          <w:lang w:val="sv-SE"/>
        </w:rPr>
        <w:t xml:space="preserve"> pemdidikan</w:t>
      </w:r>
      <w:r w:rsidR="006E7CF7" w:rsidRPr="00A3432E">
        <w:rPr>
          <w:lang w:val="sv-SE"/>
        </w:rPr>
        <w:t xml:space="preserve"> yang diorganisa</w:t>
      </w:r>
      <w:r>
        <w:rPr>
          <w:lang w:val="sv-SE"/>
        </w:rPr>
        <w:t>sikan secara formal berdasarkan</w:t>
      </w:r>
      <w:r w:rsidR="006E7CF7" w:rsidRPr="00A3432E">
        <w:rPr>
          <w:lang w:val="sv-SE"/>
        </w:rPr>
        <w:t xml:space="preserve"> struktur hierarkis</w:t>
      </w:r>
      <w:r w:rsidR="00733C69" w:rsidRPr="00A3432E">
        <w:rPr>
          <w:lang w:val="sv-SE"/>
        </w:rPr>
        <w:t xml:space="preserve"> </w:t>
      </w:r>
      <w:r w:rsidR="006E7CF7" w:rsidRPr="00A3432E">
        <w:rPr>
          <w:lang w:val="sv-SE"/>
        </w:rPr>
        <w:t xml:space="preserve"> dan kronologis dari jejang kanak-kanak  hingga perguruan  tinggi.</w:t>
      </w:r>
    </w:p>
    <w:p w:rsidR="001655C3" w:rsidRDefault="00690223" w:rsidP="009E1D3D">
      <w:pPr>
        <w:widowControl w:val="0"/>
        <w:tabs>
          <w:tab w:val="left" w:pos="1560"/>
        </w:tabs>
        <w:spacing w:line="288" w:lineRule="auto"/>
        <w:ind w:left="1560" w:hanging="284"/>
        <w:jc w:val="both"/>
        <w:rPr>
          <w:lang w:val="sv-SE"/>
        </w:rPr>
      </w:pPr>
      <w:r>
        <w:rPr>
          <w:lang w:val="sv-SE"/>
        </w:rPr>
        <w:t>3)</w:t>
      </w:r>
      <w:r>
        <w:rPr>
          <w:lang w:val="sv-SE"/>
        </w:rPr>
        <w:tab/>
      </w:r>
      <w:r w:rsidR="006E7CF7" w:rsidRPr="00A3432E">
        <w:rPr>
          <w:lang w:val="sv-SE"/>
        </w:rPr>
        <w:t xml:space="preserve">Dalam lingkungan masyarakat anak dapat mengorganisasi dirinya dan </w:t>
      </w:r>
      <w:r w:rsidR="00733C69" w:rsidRPr="00A3432E">
        <w:rPr>
          <w:lang w:val="sv-SE"/>
        </w:rPr>
        <w:t xml:space="preserve"> </w:t>
      </w:r>
      <w:r w:rsidR="006E7CF7" w:rsidRPr="00A3432E">
        <w:rPr>
          <w:lang w:val="sv-SE"/>
        </w:rPr>
        <w:t xml:space="preserve">menyalurkan </w:t>
      </w:r>
      <w:r w:rsidR="00A207D4" w:rsidRPr="00A3432E">
        <w:rPr>
          <w:lang w:val="sv-SE"/>
        </w:rPr>
        <w:t>segala kehendak hatinya, keinginan dan angan-angan sebagai</w:t>
      </w:r>
      <w:r w:rsidR="00733C69" w:rsidRPr="00A3432E">
        <w:rPr>
          <w:lang w:val="sv-SE"/>
        </w:rPr>
        <w:t xml:space="preserve"> </w:t>
      </w:r>
      <w:r w:rsidR="00A207D4" w:rsidRPr="00A3432E">
        <w:rPr>
          <w:lang w:val="sv-SE"/>
        </w:rPr>
        <w:t>pembuktian bahwa merekapun patut</w:t>
      </w:r>
      <w:r>
        <w:rPr>
          <w:lang w:val="sv-SE"/>
        </w:rPr>
        <w:t xml:space="preserve"> dan mampu ” mendapat pengakuan</w:t>
      </w:r>
      <w:r w:rsidR="00733C69" w:rsidRPr="00A3432E">
        <w:rPr>
          <w:lang w:val="sv-SE"/>
        </w:rPr>
        <w:t xml:space="preserve"> </w:t>
      </w:r>
      <w:r w:rsidR="00A207D4" w:rsidRPr="00A3432E">
        <w:rPr>
          <w:lang w:val="sv-SE"/>
        </w:rPr>
        <w:t>masyarakat lingkungannya”</w:t>
      </w:r>
      <w:r w:rsidR="001655C3">
        <w:rPr>
          <w:lang w:val="sv-SE"/>
        </w:rPr>
        <w:t>.</w:t>
      </w:r>
    </w:p>
    <w:p w:rsidR="00693745" w:rsidRDefault="00693745" w:rsidP="009E1D3D">
      <w:pPr>
        <w:widowControl w:val="0"/>
        <w:tabs>
          <w:tab w:val="left" w:pos="1260"/>
        </w:tabs>
        <w:spacing w:line="288" w:lineRule="auto"/>
        <w:outlineLvl w:val="0"/>
        <w:rPr>
          <w:b/>
          <w:bCs/>
          <w:lang w:val="sv-SE"/>
        </w:rPr>
      </w:pPr>
    </w:p>
    <w:p w:rsidR="004E22F9" w:rsidRDefault="004E22F9" w:rsidP="009E1D3D">
      <w:pPr>
        <w:widowControl w:val="0"/>
        <w:tabs>
          <w:tab w:val="left" w:pos="1260"/>
        </w:tabs>
        <w:spacing w:line="288" w:lineRule="auto"/>
        <w:outlineLvl w:val="0"/>
        <w:rPr>
          <w:b/>
          <w:bCs/>
          <w:lang w:val="sv-SE"/>
        </w:rPr>
      </w:pPr>
    </w:p>
    <w:p w:rsidR="00EA75BD" w:rsidRDefault="00A207D4" w:rsidP="009E1D3D">
      <w:pPr>
        <w:widowControl w:val="0"/>
        <w:tabs>
          <w:tab w:val="left" w:pos="1260"/>
        </w:tabs>
        <w:spacing w:after="120" w:line="288" w:lineRule="auto"/>
        <w:outlineLvl w:val="0"/>
        <w:rPr>
          <w:b/>
          <w:bCs/>
          <w:lang w:val="sv-SE"/>
        </w:rPr>
      </w:pPr>
      <w:r w:rsidRPr="00A3432E">
        <w:rPr>
          <w:b/>
          <w:bCs/>
          <w:lang w:val="sv-SE"/>
        </w:rPr>
        <w:t>DA</w:t>
      </w:r>
      <w:r w:rsidR="00EA75BD">
        <w:rPr>
          <w:b/>
          <w:bCs/>
          <w:lang w:val="sv-SE"/>
        </w:rPr>
        <w:t>FT</w:t>
      </w:r>
      <w:r w:rsidRPr="00A3432E">
        <w:rPr>
          <w:b/>
          <w:bCs/>
          <w:lang w:val="sv-SE"/>
        </w:rPr>
        <w:t>AR  PU</w:t>
      </w:r>
      <w:r w:rsidR="00733C69" w:rsidRPr="00A3432E">
        <w:rPr>
          <w:b/>
          <w:bCs/>
          <w:lang w:val="sv-SE"/>
        </w:rPr>
        <w:t>STA</w:t>
      </w:r>
      <w:r w:rsidRPr="00A3432E">
        <w:rPr>
          <w:b/>
          <w:bCs/>
          <w:lang w:val="sv-SE"/>
        </w:rPr>
        <w:t>KA</w:t>
      </w:r>
    </w:p>
    <w:p w:rsidR="00447E86" w:rsidRDefault="00825A9C" w:rsidP="009E1D3D">
      <w:pPr>
        <w:widowControl w:val="0"/>
        <w:spacing w:after="120" w:line="288" w:lineRule="auto"/>
        <w:ind w:left="567" w:hanging="567"/>
        <w:jc w:val="both"/>
        <w:outlineLvl w:val="0"/>
        <w:rPr>
          <w:lang w:val="sv-SE"/>
        </w:rPr>
      </w:pPr>
      <w:r>
        <w:rPr>
          <w:lang w:val="sv-SE"/>
        </w:rPr>
        <w:t>Ahmad,</w:t>
      </w:r>
      <w:r w:rsidR="00A207D4" w:rsidRPr="00A3432E">
        <w:rPr>
          <w:lang w:val="sv-SE"/>
        </w:rPr>
        <w:t xml:space="preserve">  Abu</w:t>
      </w:r>
      <w:r>
        <w:rPr>
          <w:lang w:val="sv-SE"/>
        </w:rPr>
        <w:t>.</w:t>
      </w:r>
      <w:r w:rsidR="00A207D4" w:rsidRPr="00A3432E">
        <w:rPr>
          <w:lang w:val="sv-SE"/>
        </w:rPr>
        <w:t>;</w:t>
      </w:r>
      <w:r w:rsidR="00A207D4" w:rsidRPr="00A3432E">
        <w:rPr>
          <w:i/>
          <w:iCs/>
          <w:lang w:val="sv-SE"/>
        </w:rPr>
        <w:t xml:space="preserve"> Psikologi</w:t>
      </w:r>
      <w:r w:rsidR="00B361F0" w:rsidRPr="00A3432E">
        <w:rPr>
          <w:i/>
          <w:iCs/>
          <w:lang w:val="sv-SE"/>
        </w:rPr>
        <w:t xml:space="preserve"> umum</w:t>
      </w:r>
      <w:r w:rsidR="00A207D4" w:rsidRPr="00A3432E">
        <w:rPr>
          <w:lang w:val="sv-SE"/>
        </w:rPr>
        <w:t xml:space="preserve"> ; Cet. 2; Jakarta; PT. Rineka Cipta, 1998</w:t>
      </w:r>
    </w:p>
    <w:p w:rsidR="00A207D4" w:rsidRDefault="00E82F7C" w:rsidP="009E1D3D">
      <w:pPr>
        <w:widowControl w:val="0"/>
        <w:spacing w:after="120" w:line="288" w:lineRule="auto"/>
        <w:ind w:left="567" w:hanging="567"/>
        <w:jc w:val="both"/>
        <w:outlineLvl w:val="0"/>
        <w:rPr>
          <w:lang w:val="sv-SE"/>
        </w:rPr>
      </w:pPr>
      <w:r>
        <w:rPr>
          <w:lang w:val="sv-SE"/>
        </w:rPr>
        <w:t>Al  munawwar, Agil Said.</w:t>
      </w:r>
      <w:r w:rsidR="00A207D4" w:rsidRPr="00A3432E">
        <w:rPr>
          <w:i/>
          <w:iCs/>
          <w:lang w:val="sv-SE"/>
        </w:rPr>
        <w:t xml:space="preserve"> Aktualisasi Nilai-nilai Qurani Dalam Sistem</w:t>
      </w:r>
      <w:r w:rsidR="0020323F">
        <w:rPr>
          <w:i/>
          <w:iCs/>
          <w:lang w:val="sv-SE"/>
        </w:rPr>
        <w:t xml:space="preserve"> </w:t>
      </w:r>
      <w:r w:rsidR="00A207D4" w:rsidRPr="00A3432E">
        <w:rPr>
          <w:i/>
          <w:iCs/>
          <w:lang w:val="sv-SE"/>
        </w:rPr>
        <w:t xml:space="preserve">pendidikan Islam; </w:t>
      </w:r>
      <w:r w:rsidR="00A207D4" w:rsidRPr="00A3432E">
        <w:rPr>
          <w:lang w:val="sv-SE"/>
        </w:rPr>
        <w:t>-Cet1; -Jakarta; Ciputat Press, 2003</w:t>
      </w:r>
    </w:p>
    <w:p w:rsidR="00447E86" w:rsidRDefault="00E82F7C" w:rsidP="009E1D3D">
      <w:pPr>
        <w:widowControl w:val="0"/>
        <w:spacing w:after="120" w:line="288" w:lineRule="auto"/>
        <w:ind w:left="567" w:hanging="567"/>
        <w:jc w:val="both"/>
        <w:rPr>
          <w:lang w:val="sv-SE"/>
        </w:rPr>
      </w:pPr>
      <w:r>
        <w:rPr>
          <w:lang w:val="sv-SE"/>
        </w:rPr>
        <w:t>Aly, Hery Noer.</w:t>
      </w:r>
      <w:r w:rsidR="00A207D4" w:rsidRPr="00A3432E">
        <w:rPr>
          <w:lang w:val="sv-SE"/>
        </w:rPr>
        <w:t xml:space="preserve"> </w:t>
      </w:r>
      <w:r w:rsidR="00A207D4" w:rsidRPr="00A3432E">
        <w:rPr>
          <w:i/>
          <w:iCs/>
          <w:lang w:val="sv-SE"/>
        </w:rPr>
        <w:t>Ilmu Pendidikan Islam</w:t>
      </w:r>
      <w:r w:rsidR="00A207D4" w:rsidRPr="00A3432E">
        <w:rPr>
          <w:lang w:val="sv-SE"/>
        </w:rPr>
        <w:t>; Cet II,- Jakarta; Logos, 1999.</w:t>
      </w:r>
    </w:p>
    <w:p w:rsidR="003657AA" w:rsidRDefault="001C4FB9" w:rsidP="009E1D3D">
      <w:pPr>
        <w:widowControl w:val="0"/>
        <w:tabs>
          <w:tab w:val="left" w:pos="-360"/>
        </w:tabs>
        <w:spacing w:after="120" w:line="288" w:lineRule="auto"/>
        <w:ind w:left="567" w:hanging="567"/>
        <w:jc w:val="both"/>
        <w:outlineLvl w:val="0"/>
        <w:rPr>
          <w:lang w:val="sv-SE"/>
        </w:rPr>
      </w:pPr>
      <w:r>
        <w:rPr>
          <w:lang w:val="sv-SE"/>
        </w:rPr>
        <w:t xml:space="preserve">An Nahlawi, Abdurrahman, </w:t>
      </w:r>
      <w:r w:rsidR="003657AA" w:rsidRPr="00896583">
        <w:rPr>
          <w:i/>
          <w:iCs/>
          <w:lang w:val="sv-SE"/>
        </w:rPr>
        <w:t>Ushulut Tarbiyah Islamiyah wa Asalibiha fil Baiti wal Madrasah</w:t>
      </w:r>
      <w:r w:rsidR="00896583" w:rsidRPr="00896583">
        <w:rPr>
          <w:i/>
          <w:iCs/>
          <w:lang w:val="sv-SE"/>
        </w:rPr>
        <w:t>i wal Mujtama</w:t>
      </w:r>
      <w:r w:rsidR="00826A4A">
        <w:rPr>
          <w:i/>
          <w:iCs/>
          <w:lang w:val="sv-SE"/>
        </w:rPr>
        <w:t>’</w:t>
      </w:r>
      <w:r w:rsidR="00896583">
        <w:rPr>
          <w:i/>
          <w:iCs/>
          <w:lang w:val="sv-SE"/>
        </w:rPr>
        <w:t xml:space="preserve">. </w:t>
      </w:r>
      <w:r w:rsidR="00896583" w:rsidRPr="00896583">
        <w:rPr>
          <w:lang w:val="sv-SE"/>
        </w:rPr>
        <w:t>Diterjemahkan oleh Shihabuddin</w:t>
      </w:r>
      <w:r w:rsidR="00896583">
        <w:rPr>
          <w:i/>
          <w:iCs/>
          <w:lang w:val="sv-SE"/>
        </w:rPr>
        <w:t xml:space="preserve">. </w:t>
      </w:r>
      <w:r w:rsidRPr="001C4FB9">
        <w:rPr>
          <w:i/>
          <w:iCs/>
          <w:lang w:val="sv-SE"/>
        </w:rPr>
        <w:t xml:space="preserve">Pendidikan Islam </w:t>
      </w:r>
      <w:r w:rsidR="003657AA">
        <w:rPr>
          <w:i/>
          <w:iCs/>
          <w:lang w:val="sv-SE"/>
        </w:rPr>
        <w:t>d</w:t>
      </w:r>
      <w:r w:rsidRPr="001C4FB9">
        <w:rPr>
          <w:i/>
          <w:iCs/>
          <w:lang w:val="sv-SE"/>
        </w:rPr>
        <w:t>i Rumah</w:t>
      </w:r>
      <w:r w:rsidR="00896583">
        <w:rPr>
          <w:i/>
          <w:iCs/>
          <w:lang w:val="sv-SE"/>
        </w:rPr>
        <w:t>,</w:t>
      </w:r>
      <w:r w:rsidRPr="001C4FB9">
        <w:rPr>
          <w:i/>
          <w:iCs/>
          <w:lang w:val="sv-SE"/>
        </w:rPr>
        <w:t xml:space="preserve"> Sekolah </w:t>
      </w:r>
      <w:r w:rsidR="003657AA">
        <w:rPr>
          <w:i/>
          <w:iCs/>
          <w:lang w:val="sv-SE"/>
        </w:rPr>
        <w:t>d</w:t>
      </w:r>
      <w:r w:rsidRPr="001C4FB9">
        <w:rPr>
          <w:i/>
          <w:iCs/>
          <w:lang w:val="sv-SE"/>
        </w:rPr>
        <w:t>an Masyaraka</w:t>
      </w:r>
      <w:r w:rsidR="003657AA">
        <w:rPr>
          <w:i/>
          <w:iCs/>
          <w:lang w:val="sv-SE"/>
        </w:rPr>
        <w:t xml:space="preserve">t, </w:t>
      </w:r>
      <w:r w:rsidR="00896583">
        <w:rPr>
          <w:lang w:val="sv-SE"/>
        </w:rPr>
        <w:t>Jakarta:</w:t>
      </w:r>
      <w:r w:rsidR="003657AA" w:rsidRPr="003657AA">
        <w:rPr>
          <w:lang w:val="sv-SE"/>
        </w:rPr>
        <w:t xml:space="preserve">  </w:t>
      </w:r>
      <w:r w:rsidR="003657AA" w:rsidRPr="00896583">
        <w:rPr>
          <w:lang w:val="sv-SE"/>
        </w:rPr>
        <w:t>Gema Insani, 1995.</w:t>
      </w:r>
    </w:p>
    <w:p w:rsidR="003657AA" w:rsidRPr="00E82F7C" w:rsidRDefault="00A207D4" w:rsidP="009E1D3D">
      <w:pPr>
        <w:widowControl w:val="0"/>
        <w:spacing w:after="120" w:line="288" w:lineRule="auto"/>
        <w:ind w:left="567" w:hanging="567"/>
        <w:jc w:val="both"/>
        <w:outlineLvl w:val="0"/>
        <w:rPr>
          <w:lang w:val="sv-SE"/>
        </w:rPr>
      </w:pPr>
      <w:r w:rsidRPr="00E82F7C">
        <w:rPr>
          <w:lang w:val="sv-SE"/>
        </w:rPr>
        <w:t>Azra</w:t>
      </w:r>
      <w:r w:rsidR="00E82F7C" w:rsidRPr="00E82F7C">
        <w:rPr>
          <w:lang w:val="sv-SE"/>
        </w:rPr>
        <w:t>,</w:t>
      </w:r>
      <w:r w:rsidRPr="00E82F7C">
        <w:rPr>
          <w:lang w:val="sv-SE"/>
        </w:rPr>
        <w:t xml:space="preserve"> Azyuma</w:t>
      </w:r>
      <w:r w:rsidR="00E82F7C" w:rsidRPr="00E82F7C">
        <w:rPr>
          <w:lang w:val="sv-SE"/>
        </w:rPr>
        <w:t>r</w:t>
      </w:r>
      <w:r w:rsidRPr="00E82F7C">
        <w:rPr>
          <w:lang w:val="sv-SE"/>
        </w:rPr>
        <w:t>di</w:t>
      </w:r>
      <w:r w:rsidR="00E82F7C" w:rsidRPr="00E82F7C">
        <w:rPr>
          <w:lang w:val="sv-SE"/>
        </w:rPr>
        <w:t>.</w:t>
      </w:r>
      <w:r w:rsidRPr="00E82F7C">
        <w:rPr>
          <w:i/>
          <w:iCs/>
          <w:lang w:val="sv-SE"/>
        </w:rPr>
        <w:t xml:space="preserve"> Esei-Esei Intelektual Muslim dan Pendidkan Islam</w:t>
      </w:r>
      <w:r w:rsidR="0020323F">
        <w:rPr>
          <w:lang w:val="sv-SE"/>
        </w:rPr>
        <w:t>; Cet,1,</w:t>
      </w:r>
      <w:r w:rsidRPr="00E82F7C">
        <w:rPr>
          <w:lang w:val="sv-SE"/>
        </w:rPr>
        <w:t>Jakarta; Logos wacana Ilmu, 1998.</w:t>
      </w:r>
    </w:p>
    <w:p w:rsidR="00A207D4" w:rsidRDefault="00EA75BD" w:rsidP="009E1D3D">
      <w:pPr>
        <w:widowControl w:val="0"/>
        <w:spacing w:after="120" w:line="288" w:lineRule="auto"/>
        <w:ind w:left="567" w:hanging="567"/>
        <w:jc w:val="both"/>
        <w:rPr>
          <w:lang w:val="sv-SE"/>
        </w:rPr>
      </w:pPr>
      <w:r w:rsidRPr="003657AA">
        <w:rPr>
          <w:lang w:val="sv-SE"/>
        </w:rPr>
        <w:lastRenderedPageBreak/>
        <w:t>-------------</w:t>
      </w:r>
      <w:r w:rsidR="00A207D4" w:rsidRPr="003657AA">
        <w:rPr>
          <w:lang w:val="sv-SE"/>
        </w:rPr>
        <w:t xml:space="preserve">, </w:t>
      </w:r>
      <w:r w:rsidR="00A207D4" w:rsidRPr="003657AA">
        <w:rPr>
          <w:i/>
          <w:iCs/>
          <w:lang w:val="sv-SE"/>
        </w:rPr>
        <w:t>Pendidkan Islam ; Tradisi dan Modersinasi Menuju Milinium Baru</w:t>
      </w:r>
      <w:r w:rsidR="00B5434F">
        <w:rPr>
          <w:lang w:val="sv-SE"/>
        </w:rPr>
        <w:t>; Cet 1,</w:t>
      </w:r>
      <w:r w:rsidR="00A207D4" w:rsidRPr="003657AA">
        <w:rPr>
          <w:lang w:val="sv-SE"/>
        </w:rPr>
        <w:t xml:space="preserve"> </w:t>
      </w:r>
      <w:r w:rsidR="003657AA" w:rsidRPr="003657AA">
        <w:rPr>
          <w:lang w:val="sv-SE"/>
        </w:rPr>
        <w:t xml:space="preserve">   </w:t>
      </w:r>
      <w:r w:rsidR="00A207D4" w:rsidRPr="003657AA">
        <w:rPr>
          <w:lang w:val="sv-SE"/>
        </w:rPr>
        <w:t>Jakarta; Logos Wacana Ilmu , 1999.</w:t>
      </w:r>
    </w:p>
    <w:p w:rsidR="00B5434F" w:rsidRPr="00E82F7C" w:rsidRDefault="00B5434F" w:rsidP="009E1D3D">
      <w:pPr>
        <w:widowControl w:val="0"/>
        <w:spacing w:after="120" w:line="288" w:lineRule="auto"/>
        <w:ind w:left="567" w:hanging="567"/>
        <w:jc w:val="both"/>
        <w:rPr>
          <w:lang w:val="sv-SE"/>
        </w:rPr>
      </w:pPr>
      <w:r w:rsidRPr="00B5434F">
        <w:rPr>
          <w:lang w:val="es-ES"/>
        </w:rPr>
        <w:t xml:space="preserve">Daparteman Agama RI. </w:t>
      </w:r>
      <w:r w:rsidRPr="00B5434F">
        <w:rPr>
          <w:i/>
          <w:iCs/>
          <w:lang w:val="es-ES"/>
        </w:rPr>
        <w:t>Al-Qur’an dan Terjemahannya</w:t>
      </w:r>
      <w:r>
        <w:rPr>
          <w:i/>
          <w:iCs/>
          <w:lang w:val="es-ES"/>
        </w:rPr>
        <w:t>.</w:t>
      </w:r>
      <w:r>
        <w:rPr>
          <w:lang w:val="es-ES"/>
        </w:rPr>
        <w:t xml:space="preserve"> </w:t>
      </w:r>
      <w:r w:rsidRPr="00E82F7C">
        <w:rPr>
          <w:lang w:val="sv-SE"/>
        </w:rPr>
        <w:t>Jakarta:  1990.</w:t>
      </w:r>
    </w:p>
    <w:p w:rsidR="00A207D4" w:rsidRDefault="00E82F7C" w:rsidP="009E1D3D">
      <w:pPr>
        <w:widowControl w:val="0"/>
        <w:spacing w:after="120" w:line="288" w:lineRule="auto"/>
        <w:ind w:left="567" w:hanging="567"/>
        <w:jc w:val="both"/>
        <w:rPr>
          <w:lang w:val="sv-SE"/>
        </w:rPr>
      </w:pPr>
      <w:r>
        <w:rPr>
          <w:lang w:val="sv-SE"/>
        </w:rPr>
        <w:t>Dahlan, Taufiq,</w:t>
      </w:r>
      <w:r w:rsidR="00A207D4" w:rsidRPr="00A3432E">
        <w:rPr>
          <w:lang w:val="sv-SE"/>
        </w:rPr>
        <w:t xml:space="preserve"> (et.al),</w:t>
      </w:r>
      <w:r w:rsidR="00A207D4" w:rsidRPr="00A3432E">
        <w:rPr>
          <w:i/>
          <w:iCs/>
          <w:lang w:val="sv-SE"/>
        </w:rPr>
        <w:t xml:space="preserve"> Sejarah Perkembangan Madrasah;</w:t>
      </w:r>
      <w:r w:rsidR="00896583">
        <w:rPr>
          <w:lang w:val="sv-SE"/>
        </w:rPr>
        <w:t xml:space="preserve"> Depag</w:t>
      </w:r>
      <w:r w:rsidR="00A207D4" w:rsidRPr="00A3432E">
        <w:rPr>
          <w:lang w:val="sv-SE"/>
        </w:rPr>
        <w:t xml:space="preserve"> RI Dirjen</w:t>
      </w:r>
      <w:r w:rsidR="0020323F">
        <w:rPr>
          <w:lang w:val="sv-SE"/>
        </w:rPr>
        <w:t xml:space="preserve"> </w:t>
      </w:r>
      <w:r w:rsidR="00A207D4" w:rsidRPr="00A3432E">
        <w:rPr>
          <w:lang w:val="sv-SE"/>
        </w:rPr>
        <w:t>B</w:t>
      </w:r>
      <w:r w:rsidR="00896583">
        <w:rPr>
          <w:lang w:val="sv-SE"/>
        </w:rPr>
        <w:t>inbaga Islam,</w:t>
      </w:r>
      <w:r w:rsidR="00A207D4" w:rsidRPr="00A3432E">
        <w:rPr>
          <w:lang w:val="sv-SE"/>
        </w:rPr>
        <w:t xml:space="preserve"> 1998-1999.</w:t>
      </w:r>
    </w:p>
    <w:p w:rsidR="00DD3FE7" w:rsidRDefault="00A207D4" w:rsidP="009E1D3D">
      <w:pPr>
        <w:widowControl w:val="0"/>
        <w:spacing w:after="120" w:line="288" w:lineRule="auto"/>
        <w:ind w:left="567" w:hanging="567"/>
        <w:jc w:val="both"/>
        <w:rPr>
          <w:lang w:val="sv-SE"/>
        </w:rPr>
      </w:pPr>
      <w:r w:rsidRPr="00A3432E">
        <w:rPr>
          <w:lang w:val="sv-SE"/>
        </w:rPr>
        <w:t>Daradjat, Zakiah,</w:t>
      </w:r>
      <w:r w:rsidR="00DD3FE7" w:rsidRPr="00A3432E">
        <w:rPr>
          <w:lang w:val="sv-SE"/>
        </w:rPr>
        <w:t>;</w:t>
      </w:r>
      <w:r w:rsidR="00DD3FE7" w:rsidRPr="00A3432E">
        <w:rPr>
          <w:i/>
          <w:iCs/>
          <w:lang w:val="sv-SE"/>
        </w:rPr>
        <w:t xml:space="preserve"> Pendidikan Islam Dalam  Keluarga dan Sekolah</w:t>
      </w:r>
      <w:r w:rsidR="0020323F">
        <w:rPr>
          <w:lang w:val="sv-SE"/>
        </w:rPr>
        <w:t>;- Cet.2;</w:t>
      </w:r>
      <w:r w:rsidR="00DD3FE7" w:rsidRPr="00A3432E">
        <w:rPr>
          <w:lang w:val="sv-SE"/>
        </w:rPr>
        <w:t>Jakarta; Ruhama, 1995.</w:t>
      </w:r>
    </w:p>
    <w:p w:rsidR="00DD3FE7" w:rsidRDefault="00E82F7C" w:rsidP="009E1D3D">
      <w:pPr>
        <w:widowControl w:val="0"/>
        <w:spacing w:after="120" w:line="288" w:lineRule="auto"/>
        <w:ind w:left="567" w:hanging="567"/>
        <w:jc w:val="both"/>
        <w:outlineLvl w:val="0"/>
        <w:rPr>
          <w:lang w:val="sv-SE"/>
        </w:rPr>
      </w:pPr>
      <w:r>
        <w:rPr>
          <w:lang w:val="sv-SE"/>
        </w:rPr>
        <w:t xml:space="preserve">------------, </w:t>
      </w:r>
      <w:r w:rsidR="00DD3FE7" w:rsidRPr="00A3432E">
        <w:rPr>
          <w:i/>
          <w:iCs/>
          <w:lang w:val="sv-SE"/>
        </w:rPr>
        <w:t xml:space="preserve"> Ilmu Pendidkan Islam</w:t>
      </w:r>
      <w:r w:rsidR="00DD3FE7" w:rsidRPr="00A3432E">
        <w:rPr>
          <w:lang w:val="sv-SE"/>
        </w:rPr>
        <w:t>; Ed.1.Cet.3,-Jakarta, Bumi</w:t>
      </w:r>
      <w:r w:rsidR="0020323F">
        <w:rPr>
          <w:lang w:val="sv-SE"/>
        </w:rPr>
        <w:t xml:space="preserve"> </w:t>
      </w:r>
      <w:r w:rsidR="00DD3FE7" w:rsidRPr="00A3432E">
        <w:rPr>
          <w:lang w:val="sv-SE"/>
        </w:rPr>
        <w:t>Aksara, 1996.</w:t>
      </w:r>
    </w:p>
    <w:p w:rsidR="00DD3FE7" w:rsidRDefault="00DD3FE7" w:rsidP="009E1D3D">
      <w:pPr>
        <w:widowControl w:val="0"/>
        <w:spacing w:after="120" w:line="288" w:lineRule="auto"/>
        <w:ind w:left="567" w:hanging="567"/>
        <w:jc w:val="both"/>
        <w:outlineLvl w:val="0"/>
        <w:rPr>
          <w:lang w:val="sv-SE"/>
        </w:rPr>
      </w:pPr>
      <w:r w:rsidRPr="00A3432E">
        <w:rPr>
          <w:lang w:val="sv-SE"/>
        </w:rPr>
        <w:t xml:space="preserve">Getteng,A.Rahman; </w:t>
      </w:r>
      <w:r w:rsidRPr="00A3432E">
        <w:rPr>
          <w:i/>
          <w:iCs/>
          <w:lang w:val="sv-SE"/>
        </w:rPr>
        <w:t>Pendidikan Islam Dalam Pembangunan; Moral, remaja</w:t>
      </w:r>
      <w:r w:rsidR="00896583">
        <w:rPr>
          <w:i/>
          <w:iCs/>
          <w:lang w:val="sv-SE"/>
        </w:rPr>
        <w:t>,</w:t>
      </w:r>
      <w:r w:rsidRPr="00A3432E">
        <w:rPr>
          <w:i/>
          <w:iCs/>
          <w:lang w:val="sv-SE"/>
        </w:rPr>
        <w:t>wanita, pembangunan;</w:t>
      </w:r>
      <w:r w:rsidRPr="00A3432E">
        <w:rPr>
          <w:lang w:val="sv-SE"/>
        </w:rPr>
        <w:t xml:space="preserve"> Ujung Pandang; Yayasan Al-Ahkam, 1977.</w:t>
      </w:r>
    </w:p>
    <w:p w:rsidR="00DD3FE7" w:rsidRDefault="00DD3FE7" w:rsidP="009E1D3D">
      <w:pPr>
        <w:widowControl w:val="0"/>
        <w:spacing w:after="120" w:line="288" w:lineRule="auto"/>
        <w:ind w:left="567" w:hanging="567"/>
        <w:jc w:val="both"/>
        <w:outlineLvl w:val="0"/>
        <w:rPr>
          <w:lang w:val="sv-SE"/>
        </w:rPr>
      </w:pPr>
      <w:r w:rsidRPr="00A3432E">
        <w:rPr>
          <w:lang w:val="sv-SE"/>
        </w:rPr>
        <w:t xml:space="preserve">Hasbullah; </w:t>
      </w:r>
      <w:r w:rsidRPr="00A3432E">
        <w:rPr>
          <w:i/>
          <w:iCs/>
          <w:lang w:val="sv-SE"/>
        </w:rPr>
        <w:t>Dasar-Dasar Ilmu Pendidkan</w:t>
      </w:r>
      <w:r w:rsidRPr="00A3432E">
        <w:rPr>
          <w:lang w:val="sv-SE"/>
        </w:rPr>
        <w:t xml:space="preserve"> ; Ed.1 Cet. 2, Jakarta, PT.RajaGrafindo</w:t>
      </w:r>
      <w:r w:rsidR="0020323F">
        <w:rPr>
          <w:lang w:val="sv-SE"/>
        </w:rPr>
        <w:t xml:space="preserve"> </w:t>
      </w:r>
      <w:r w:rsidRPr="00A3432E">
        <w:rPr>
          <w:lang w:val="sv-SE"/>
        </w:rPr>
        <w:t>Persada, 2001.</w:t>
      </w:r>
    </w:p>
    <w:p w:rsidR="00DD3FE7" w:rsidRDefault="00DD3FE7" w:rsidP="009E1D3D">
      <w:pPr>
        <w:widowControl w:val="0"/>
        <w:spacing w:after="120" w:line="288" w:lineRule="auto"/>
        <w:ind w:left="567" w:hanging="567"/>
        <w:jc w:val="both"/>
        <w:rPr>
          <w:lang w:val="sv-SE"/>
        </w:rPr>
      </w:pPr>
      <w:r w:rsidRPr="00A3432E">
        <w:rPr>
          <w:lang w:val="sv-SE"/>
        </w:rPr>
        <w:t xml:space="preserve">Hasri, Salfin; </w:t>
      </w:r>
      <w:r w:rsidRPr="00A3432E">
        <w:rPr>
          <w:i/>
          <w:iCs/>
          <w:lang w:val="sv-SE"/>
        </w:rPr>
        <w:t>Manjemen Pendidikan , Pendekatan Nilai dan Budaya Organisasi</w:t>
      </w:r>
      <w:r w:rsidRPr="00A3432E">
        <w:rPr>
          <w:lang w:val="sv-SE"/>
        </w:rPr>
        <w:t>,</w:t>
      </w:r>
      <w:r w:rsidR="00690223">
        <w:rPr>
          <w:lang w:val="sv-SE"/>
        </w:rPr>
        <w:t xml:space="preserve"> </w:t>
      </w:r>
      <w:r w:rsidRPr="00A3432E">
        <w:rPr>
          <w:lang w:val="sv-SE"/>
        </w:rPr>
        <w:t>Cet I, Makassar; Yayasan Pendidikan Makassar, 2004.</w:t>
      </w:r>
    </w:p>
    <w:p w:rsidR="006A6896" w:rsidRDefault="006A6896" w:rsidP="009E1D3D">
      <w:pPr>
        <w:widowControl w:val="0"/>
        <w:spacing w:after="120" w:line="288" w:lineRule="auto"/>
        <w:ind w:left="567" w:hanging="567"/>
        <w:jc w:val="both"/>
        <w:rPr>
          <w:lang w:val="sv-SE"/>
        </w:rPr>
      </w:pPr>
      <w:r w:rsidRPr="00A3432E">
        <w:rPr>
          <w:lang w:val="sv-SE"/>
        </w:rPr>
        <w:t xml:space="preserve">Yusanto, Muhammad Ismail (et.al)  ; </w:t>
      </w:r>
      <w:r w:rsidRPr="00A3432E">
        <w:rPr>
          <w:i/>
          <w:iCs/>
          <w:lang w:val="sv-SE"/>
        </w:rPr>
        <w:t>Menggagas Pendidikan Islami</w:t>
      </w:r>
      <w:r w:rsidRPr="00A3432E">
        <w:rPr>
          <w:lang w:val="sv-SE"/>
        </w:rPr>
        <w:t>; Cet.1, Bogor,</w:t>
      </w:r>
      <w:r w:rsidR="00690223">
        <w:rPr>
          <w:lang w:val="sv-SE"/>
        </w:rPr>
        <w:t xml:space="preserve"> </w:t>
      </w:r>
      <w:r w:rsidRPr="00A3432E">
        <w:rPr>
          <w:lang w:val="sv-SE"/>
        </w:rPr>
        <w:t>Al-Azhar Press, 2004.</w:t>
      </w:r>
    </w:p>
    <w:p w:rsidR="00896583" w:rsidRPr="00A3432E" w:rsidRDefault="00DD3FE7" w:rsidP="009E1D3D">
      <w:pPr>
        <w:widowControl w:val="0"/>
        <w:spacing w:after="120" w:line="288" w:lineRule="auto"/>
        <w:ind w:left="567" w:hanging="567"/>
        <w:jc w:val="both"/>
        <w:rPr>
          <w:lang w:val="sv-SE"/>
        </w:rPr>
      </w:pPr>
      <w:r w:rsidRPr="00A3432E">
        <w:rPr>
          <w:lang w:val="sv-SE"/>
        </w:rPr>
        <w:t>Khaeruddin;</w:t>
      </w:r>
      <w:r w:rsidRPr="00A3432E">
        <w:rPr>
          <w:i/>
          <w:iCs/>
          <w:lang w:val="sv-SE"/>
        </w:rPr>
        <w:t xml:space="preserve"> Ilmu Pendidikan Islam</w:t>
      </w:r>
      <w:r w:rsidRPr="00A3432E">
        <w:rPr>
          <w:lang w:val="sv-SE"/>
        </w:rPr>
        <w:t>; Ed,1Cet. I,-Makassar, CV Berkah Utami,</w:t>
      </w:r>
      <w:r w:rsidR="00690223">
        <w:rPr>
          <w:lang w:val="sv-SE"/>
        </w:rPr>
        <w:t xml:space="preserve"> </w:t>
      </w:r>
      <w:r w:rsidRPr="00A3432E">
        <w:rPr>
          <w:lang w:val="sv-SE"/>
        </w:rPr>
        <w:t>2002</w:t>
      </w:r>
    </w:p>
    <w:p w:rsidR="00733C69" w:rsidRPr="00A3432E" w:rsidRDefault="00896583" w:rsidP="009E1D3D">
      <w:pPr>
        <w:widowControl w:val="0"/>
        <w:spacing w:after="120" w:line="288" w:lineRule="auto"/>
        <w:ind w:left="567" w:hanging="567"/>
        <w:jc w:val="both"/>
        <w:rPr>
          <w:i/>
          <w:iCs/>
          <w:lang w:val="sv-SE"/>
        </w:rPr>
      </w:pPr>
      <w:r>
        <w:rPr>
          <w:lang w:val="sv-SE"/>
        </w:rPr>
        <w:t>Kristiadi,</w:t>
      </w:r>
      <w:r w:rsidR="00116B78" w:rsidRPr="00A3432E">
        <w:rPr>
          <w:lang w:val="sv-SE"/>
        </w:rPr>
        <w:t>Y.B;</w:t>
      </w:r>
      <w:r w:rsidR="00E119E4">
        <w:rPr>
          <w:lang w:val="sv-SE"/>
        </w:rPr>
        <w:t xml:space="preserve"> </w:t>
      </w:r>
      <w:r w:rsidR="00116B78" w:rsidRPr="00A3432E">
        <w:rPr>
          <w:i/>
          <w:iCs/>
          <w:lang w:val="sv-SE"/>
        </w:rPr>
        <w:t>Perencanaan Pendidkan danPelatihan Prajabatan Pegawai Neger</w:t>
      </w:r>
      <w:r>
        <w:rPr>
          <w:i/>
          <w:iCs/>
          <w:lang w:val="sv-SE"/>
        </w:rPr>
        <w:t>i</w:t>
      </w:r>
    </w:p>
    <w:p w:rsidR="00DD3FE7" w:rsidRDefault="00116B78" w:rsidP="009E1D3D">
      <w:pPr>
        <w:widowControl w:val="0"/>
        <w:spacing w:after="120" w:line="288" w:lineRule="auto"/>
        <w:ind w:left="567" w:hanging="567"/>
        <w:jc w:val="both"/>
        <w:rPr>
          <w:lang w:val="sv-SE"/>
        </w:rPr>
      </w:pPr>
      <w:r w:rsidRPr="00A3432E">
        <w:rPr>
          <w:i/>
          <w:iCs/>
          <w:lang w:val="sv-SE"/>
        </w:rPr>
        <w:t>Sipil Golongan III</w:t>
      </w:r>
      <w:r w:rsidRPr="00A3432E">
        <w:rPr>
          <w:lang w:val="sv-SE"/>
        </w:rPr>
        <w:t>, Jakarta; Lembaga Administrasi Negara Republik</w:t>
      </w:r>
      <w:r w:rsidR="0020323F">
        <w:rPr>
          <w:lang w:val="sv-SE"/>
        </w:rPr>
        <w:t xml:space="preserve"> </w:t>
      </w:r>
      <w:r w:rsidRPr="00A3432E">
        <w:rPr>
          <w:lang w:val="sv-SE"/>
        </w:rPr>
        <w:t>Indonesia, 1996.</w:t>
      </w:r>
    </w:p>
    <w:p w:rsidR="00116B78" w:rsidRDefault="00E82F7C" w:rsidP="009E1D3D">
      <w:pPr>
        <w:widowControl w:val="0"/>
        <w:spacing w:after="120" w:line="288" w:lineRule="auto"/>
        <w:ind w:left="567" w:hanging="567"/>
        <w:jc w:val="both"/>
        <w:rPr>
          <w:lang w:val="sv-SE"/>
        </w:rPr>
      </w:pPr>
      <w:r>
        <w:rPr>
          <w:lang w:val="sv-SE"/>
        </w:rPr>
        <w:t xml:space="preserve">Mastuki (et.al); </w:t>
      </w:r>
      <w:r w:rsidR="00116B78" w:rsidRPr="00A3432E">
        <w:rPr>
          <w:i/>
          <w:iCs/>
          <w:lang w:val="sv-SE"/>
        </w:rPr>
        <w:t xml:space="preserve"> Sinergi Madrasah dan Pondok Pesantren suatu konsep pengembangan mutu madrasah</w:t>
      </w:r>
      <w:r w:rsidR="00116B78" w:rsidRPr="00A3432E">
        <w:rPr>
          <w:lang w:val="sv-SE"/>
        </w:rPr>
        <w:t>; Depag RI; Dirjen BAGAIS, 2004.</w:t>
      </w:r>
    </w:p>
    <w:p w:rsidR="00116B78" w:rsidRDefault="00E82F7C" w:rsidP="009E1D3D">
      <w:pPr>
        <w:widowControl w:val="0"/>
        <w:spacing w:after="120" w:line="288" w:lineRule="auto"/>
        <w:ind w:left="567" w:hanging="567"/>
        <w:jc w:val="both"/>
        <w:outlineLvl w:val="0"/>
        <w:rPr>
          <w:lang w:val="sv-SE"/>
        </w:rPr>
      </w:pPr>
      <w:r>
        <w:rPr>
          <w:lang w:val="sv-SE"/>
        </w:rPr>
        <w:t>Nasution, S..</w:t>
      </w:r>
      <w:r w:rsidR="00116B78" w:rsidRPr="00A3432E">
        <w:rPr>
          <w:lang w:val="sv-SE"/>
        </w:rPr>
        <w:t>;</w:t>
      </w:r>
      <w:r w:rsidR="00116B78" w:rsidRPr="00A3432E">
        <w:rPr>
          <w:i/>
          <w:iCs/>
          <w:lang w:val="sv-SE"/>
        </w:rPr>
        <w:t xml:space="preserve"> Didaktik Asas-Asas Mengajar</w:t>
      </w:r>
      <w:r w:rsidR="00116B78" w:rsidRPr="00A3432E">
        <w:rPr>
          <w:lang w:val="sv-SE"/>
        </w:rPr>
        <w:t>; Ed.2, Cet. Permata, Jakarta, Bumi</w:t>
      </w:r>
      <w:r w:rsidR="008A1D0C">
        <w:rPr>
          <w:lang w:val="sv-SE"/>
        </w:rPr>
        <w:t xml:space="preserve"> </w:t>
      </w:r>
      <w:r w:rsidR="00116B78" w:rsidRPr="00A3432E">
        <w:rPr>
          <w:lang w:val="sv-SE"/>
        </w:rPr>
        <w:t>Aksara, 1995.</w:t>
      </w:r>
    </w:p>
    <w:p w:rsidR="00116B78" w:rsidRDefault="00116B78" w:rsidP="009E1D3D">
      <w:pPr>
        <w:widowControl w:val="0"/>
        <w:spacing w:after="120" w:line="288" w:lineRule="auto"/>
        <w:ind w:left="567" w:hanging="567"/>
        <w:jc w:val="both"/>
        <w:outlineLvl w:val="0"/>
        <w:rPr>
          <w:lang w:val="sv-SE"/>
        </w:rPr>
      </w:pPr>
      <w:r w:rsidRPr="00A3432E">
        <w:rPr>
          <w:lang w:val="sv-SE"/>
        </w:rPr>
        <w:t>Nata, Abudin, ;</w:t>
      </w:r>
      <w:r w:rsidRPr="00A3432E">
        <w:rPr>
          <w:i/>
          <w:iCs/>
          <w:lang w:val="sv-SE"/>
        </w:rPr>
        <w:t xml:space="preserve"> Filsafat Pendidikan Islam</w:t>
      </w:r>
      <w:r w:rsidRPr="00A3432E">
        <w:rPr>
          <w:lang w:val="sv-SE"/>
        </w:rPr>
        <w:t>;-  Cet.1 – Jakarta; Logos Wacana</w:t>
      </w:r>
      <w:r w:rsidR="008A1D0C">
        <w:rPr>
          <w:lang w:val="sv-SE"/>
        </w:rPr>
        <w:t xml:space="preserve"> </w:t>
      </w:r>
      <w:r w:rsidRPr="00A3432E">
        <w:rPr>
          <w:lang w:val="sv-SE"/>
        </w:rPr>
        <w:t>Ilmu; 1997.</w:t>
      </w:r>
    </w:p>
    <w:p w:rsidR="00116B78" w:rsidRDefault="00116B78" w:rsidP="009E1D3D">
      <w:pPr>
        <w:widowControl w:val="0"/>
        <w:spacing w:after="120" w:line="288" w:lineRule="auto"/>
        <w:ind w:left="567" w:hanging="567"/>
        <w:jc w:val="both"/>
        <w:rPr>
          <w:lang w:val="sv-SE"/>
        </w:rPr>
      </w:pPr>
      <w:r w:rsidRPr="00A3432E">
        <w:rPr>
          <w:lang w:val="sv-SE"/>
        </w:rPr>
        <w:t>Nawawi, Hadari,;</w:t>
      </w:r>
      <w:r w:rsidRPr="00A3432E">
        <w:rPr>
          <w:i/>
          <w:iCs/>
          <w:lang w:val="sv-SE"/>
        </w:rPr>
        <w:t>Pendidikan Dalam Islam</w:t>
      </w:r>
      <w:r w:rsidRPr="00A3432E">
        <w:rPr>
          <w:lang w:val="sv-SE"/>
        </w:rPr>
        <w:t>;-Cet.1  ,-Surabaya; Al-Ikhlas, 1993.</w:t>
      </w:r>
    </w:p>
    <w:p w:rsidR="00116B78" w:rsidRDefault="00116B78" w:rsidP="009E1D3D">
      <w:pPr>
        <w:widowControl w:val="0"/>
        <w:spacing w:after="120" w:line="288" w:lineRule="auto"/>
        <w:ind w:left="567" w:hanging="567"/>
        <w:jc w:val="both"/>
        <w:outlineLvl w:val="0"/>
        <w:rPr>
          <w:lang w:val="sv-SE"/>
        </w:rPr>
      </w:pPr>
      <w:r w:rsidRPr="00A3432E">
        <w:rPr>
          <w:lang w:val="sv-SE"/>
        </w:rPr>
        <w:t>Santiadarma. P. (et.al);</w:t>
      </w:r>
      <w:r w:rsidRPr="00A3432E">
        <w:rPr>
          <w:i/>
          <w:iCs/>
          <w:lang w:val="sv-SE"/>
        </w:rPr>
        <w:t xml:space="preserve"> Mendidik Kecerdasan</w:t>
      </w:r>
      <w:r w:rsidRPr="00A3432E">
        <w:rPr>
          <w:lang w:val="sv-SE"/>
        </w:rPr>
        <w:t xml:space="preserve">: </w:t>
      </w:r>
      <w:r w:rsidRPr="00A3432E">
        <w:rPr>
          <w:i/>
          <w:iCs/>
          <w:lang w:val="sv-SE"/>
        </w:rPr>
        <w:t>pedoman bagi orang tua  dan guru</w:t>
      </w:r>
      <w:r w:rsidR="00690223">
        <w:rPr>
          <w:i/>
          <w:iCs/>
          <w:lang w:val="sv-SE"/>
        </w:rPr>
        <w:t xml:space="preserve"> </w:t>
      </w:r>
      <w:r w:rsidRPr="00A3432E">
        <w:rPr>
          <w:i/>
          <w:iCs/>
          <w:lang w:val="sv-SE"/>
        </w:rPr>
        <w:t>dalam mendidik anak cerdas</w:t>
      </w:r>
      <w:r w:rsidRPr="00A3432E">
        <w:rPr>
          <w:lang w:val="sv-SE"/>
        </w:rPr>
        <w:t>; Ed. 1; Jakarta; Pustaka Populer Obor,</w:t>
      </w:r>
      <w:r w:rsidR="00690223">
        <w:rPr>
          <w:lang w:val="sv-SE"/>
        </w:rPr>
        <w:t xml:space="preserve"> </w:t>
      </w:r>
      <w:r w:rsidRPr="00A3432E">
        <w:rPr>
          <w:lang w:val="sv-SE"/>
        </w:rPr>
        <w:t>2003.</w:t>
      </w:r>
    </w:p>
    <w:p w:rsidR="00116B78" w:rsidRDefault="00116B78" w:rsidP="009E1D3D">
      <w:pPr>
        <w:widowControl w:val="0"/>
        <w:spacing w:after="120" w:line="288" w:lineRule="auto"/>
        <w:ind w:left="567" w:hanging="567"/>
        <w:jc w:val="both"/>
        <w:rPr>
          <w:lang w:val="sv-SE"/>
        </w:rPr>
      </w:pPr>
      <w:r w:rsidRPr="00A3432E">
        <w:rPr>
          <w:lang w:val="sv-SE"/>
        </w:rPr>
        <w:t>Saridjo, Marwan;</w:t>
      </w:r>
      <w:r w:rsidRPr="00A3432E">
        <w:rPr>
          <w:i/>
          <w:iCs/>
          <w:lang w:val="sv-SE"/>
        </w:rPr>
        <w:t xml:space="preserve"> Bunga Rampai Pendidikan Agama Islam;</w:t>
      </w:r>
      <w:r w:rsidRPr="00A3432E">
        <w:rPr>
          <w:lang w:val="sv-SE"/>
        </w:rPr>
        <w:t xml:space="preserve"> Jakarta; CV. Amissco,</w:t>
      </w:r>
      <w:r w:rsidR="00690223">
        <w:rPr>
          <w:lang w:val="sv-SE"/>
        </w:rPr>
        <w:t xml:space="preserve"> </w:t>
      </w:r>
      <w:r w:rsidRPr="00A3432E">
        <w:rPr>
          <w:lang w:val="sv-SE"/>
        </w:rPr>
        <w:t>1996.</w:t>
      </w:r>
    </w:p>
    <w:p w:rsidR="00116B78" w:rsidRDefault="00EA75BD" w:rsidP="009E1D3D">
      <w:pPr>
        <w:widowControl w:val="0"/>
        <w:spacing w:after="120" w:line="288" w:lineRule="auto"/>
        <w:ind w:left="567" w:hanging="567"/>
        <w:jc w:val="both"/>
        <w:rPr>
          <w:lang w:val="sv-SE"/>
        </w:rPr>
      </w:pPr>
      <w:r>
        <w:rPr>
          <w:lang w:val="sv-SE"/>
        </w:rPr>
        <w:t>--------------</w:t>
      </w:r>
      <w:r w:rsidR="00116B78" w:rsidRPr="00A3432E">
        <w:rPr>
          <w:lang w:val="sv-SE"/>
        </w:rPr>
        <w:t xml:space="preserve">, </w:t>
      </w:r>
      <w:r w:rsidR="00116B78" w:rsidRPr="00A3432E">
        <w:rPr>
          <w:i/>
          <w:iCs/>
          <w:lang w:val="sv-SE"/>
        </w:rPr>
        <w:t>Ilmu Pendidikan Islam</w:t>
      </w:r>
      <w:r w:rsidR="00B361F0" w:rsidRPr="00A3432E">
        <w:rPr>
          <w:i/>
          <w:iCs/>
          <w:lang w:val="sv-SE"/>
        </w:rPr>
        <w:t xml:space="preserve"> Mendesaian insan yang hakiki &amp; Mengintip muslimah dalam sejarahnya </w:t>
      </w:r>
      <w:r w:rsidR="00B361F0" w:rsidRPr="00A3432E">
        <w:rPr>
          <w:lang w:val="sv-SE"/>
        </w:rPr>
        <w:t>; Ed. I,Cet 1,-Makassar, CV. Berkah Utami, 2002.</w:t>
      </w:r>
    </w:p>
    <w:p w:rsidR="00B361F0" w:rsidRDefault="00B361F0" w:rsidP="009E1D3D">
      <w:pPr>
        <w:widowControl w:val="0"/>
        <w:spacing w:after="120" w:line="288" w:lineRule="auto"/>
        <w:ind w:left="567" w:hanging="567"/>
        <w:jc w:val="both"/>
        <w:outlineLvl w:val="0"/>
        <w:rPr>
          <w:lang w:val="sv-SE"/>
        </w:rPr>
      </w:pPr>
      <w:r w:rsidRPr="00A3432E">
        <w:rPr>
          <w:lang w:val="sv-SE"/>
        </w:rPr>
        <w:t>Satmoko, Reto S</w:t>
      </w:r>
      <w:r w:rsidR="00E82F7C">
        <w:rPr>
          <w:lang w:val="sv-SE"/>
        </w:rPr>
        <w:t>.</w:t>
      </w:r>
      <w:r w:rsidRPr="00A3432E">
        <w:rPr>
          <w:lang w:val="sv-SE"/>
        </w:rPr>
        <w:t xml:space="preserve">; </w:t>
      </w:r>
      <w:r w:rsidRPr="00A3432E">
        <w:rPr>
          <w:i/>
          <w:iCs/>
          <w:lang w:val="sv-SE"/>
        </w:rPr>
        <w:t>Materi Pokok Pengantar Kependidikan (modul-1-6)</w:t>
      </w:r>
      <w:r w:rsidRPr="00A3432E">
        <w:rPr>
          <w:lang w:val="sv-SE"/>
        </w:rPr>
        <w:t xml:space="preserve">  ; Dirjen</w:t>
      </w:r>
      <w:r w:rsidR="00690223">
        <w:rPr>
          <w:lang w:val="sv-SE"/>
        </w:rPr>
        <w:t xml:space="preserve"> </w:t>
      </w:r>
      <w:r w:rsidR="00896583">
        <w:rPr>
          <w:lang w:val="sv-SE"/>
        </w:rPr>
        <w:t>Binbaga UT 1994/</w:t>
      </w:r>
      <w:r w:rsidRPr="00A3432E">
        <w:rPr>
          <w:lang w:val="sv-SE"/>
        </w:rPr>
        <w:t>1995.</w:t>
      </w:r>
    </w:p>
    <w:p w:rsidR="00B361F0" w:rsidRDefault="00B361F0" w:rsidP="009E1D3D">
      <w:pPr>
        <w:widowControl w:val="0"/>
        <w:spacing w:after="120" w:line="288" w:lineRule="auto"/>
        <w:ind w:left="567" w:hanging="567"/>
        <w:jc w:val="both"/>
        <w:rPr>
          <w:lang w:val="sv-SE"/>
        </w:rPr>
      </w:pPr>
      <w:r w:rsidRPr="00A3432E">
        <w:rPr>
          <w:lang w:val="sv-SE"/>
        </w:rPr>
        <w:lastRenderedPageBreak/>
        <w:t>Suwendi ;</w:t>
      </w:r>
      <w:r w:rsidRPr="00A3432E">
        <w:rPr>
          <w:i/>
          <w:iCs/>
          <w:lang w:val="sv-SE"/>
        </w:rPr>
        <w:t xml:space="preserve"> Sejarah dan Pemikiran Pendidikan Islam</w:t>
      </w:r>
      <w:r w:rsidRPr="00A3432E">
        <w:rPr>
          <w:lang w:val="sv-SE"/>
        </w:rPr>
        <w:t>; Cet. I,</w:t>
      </w:r>
      <w:r w:rsidR="00896583">
        <w:rPr>
          <w:lang w:val="sv-SE"/>
        </w:rPr>
        <w:t xml:space="preserve"> </w:t>
      </w:r>
      <w:r w:rsidRPr="00A3432E">
        <w:rPr>
          <w:lang w:val="sv-SE"/>
        </w:rPr>
        <w:t>Jakarta</w:t>
      </w:r>
      <w:r w:rsidR="00896583">
        <w:rPr>
          <w:lang w:val="sv-SE"/>
        </w:rPr>
        <w:t>:</w:t>
      </w:r>
      <w:r w:rsidRPr="00A3432E">
        <w:rPr>
          <w:lang w:val="sv-SE"/>
        </w:rPr>
        <w:t>PT.RajaGrafindo Persada, 2004.</w:t>
      </w:r>
    </w:p>
    <w:p w:rsidR="00B361F0" w:rsidRDefault="00B361F0" w:rsidP="009E1D3D">
      <w:pPr>
        <w:widowControl w:val="0"/>
        <w:spacing w:after="120" w:line="288" w:lineRule="auto"/>
        <w:ind w:left="567" w:hanging="567"/>
        <w:jc w:val="both"/>
        <w:rPr>
          <w:lang w:val="sv-SE"/>
        </w:rPr>
      </w:pPr>
      <w:r w:rsidRPr="00A3432E">
        <w:rPr>
          <w:lang w:val="sv-SE"/>
        </w:rPr>
        <w:t xml:space="preserve">Syaifuddin Sa’ud, Udin;  </w:t>
      </w:r>
      <w:r w:rsidRPr="00A3432E">
        <w:rPr>
          <w:i/>
          <w:iCs/>
          <w:lang w:val="sv-SE"/>
        </w:rPr>
        <w:t xml:space="preserve"> Perencanaan Pendidikan, Suatu Pendekatan</w:t>
      </w:r>
      <w:r w:rsidR="005743A4">
        <w:rPr>
          <w:i/>
          <w:iCs/>
          <w:lang w:val="sv-SE"/>
        </w:rPr>
        <w:t xml:space="preserve"> </w:t>
      </w:r>
      <w:r w:rsidRPr="00A3432E">
        <w:rPr>
          <w:i/>
          <w:iCs/>
          <w:lang w:val="sv-SE"/>
        </w:rPr>
        <w:t>Komprehensip</w:t>
      </w:r>
      <w:r w:rsidRPr="00A3432E">
        <w:rPr>
          <w:lang w:val="sv-SE"/>
        </w:rPr>
        <w:t>, Cet.I, Bandung, PT.Remaja Risdakarya, 2005.</w:t>
      </w:r>
    </w:p>
    <w:p w:rsidR="00733C69" w:rsidRPr="00A3432E" w:rsidRDefault="00B361F0" w:rsidP="009E1D3D">
      <w:pPr>
        <w:widowControl w:val="0"/>
        <w:spacing w:after="120" w:line="288" w:lineRule="auto"/>
        <w:ind w:left="567" w:hanging="567"/>
        <w:jc w:val="both"/>
        <w:rPr>
          <w:lang w:val="sv-SE"/>
        </w:rPr>
      </w:pPr>
      <w:r w:rsidRPr="00A3432E">
        <w:rPr>
          <w:lang w:val="sv-SE"/>
        </w:rPr>
        <w:t>Tafsir, Ahmad</w:t>
      </w:r>
      <w:r w:rsidR="00D11E87" w:rsidRPr="00A3432E">
        <w:rPr>
          <w:lang w:val="sv-SE"/>
        </w:rPr>
        <w:t xml:space="preserve"> ; </w:t>
      </w:r>
      <w:r w:rsidR="00D11E87" w:rsidRPr="00A3432E">
        <w:rPr>
          <w:i/>
          <w:iCs/>
          <w:lang w:val="sv-SE"/>
        </w:rPr>
        <w:t>Ilmu</w:t>
      </w:r>
      <w:r w:rsidRPr="00A3432E">
        <w:rPr>
          <w:i/>
          <w:iCs/>
          <w:lang w:val="sv-SE"/>
        </w:rPr>
        <w:t xml:space="preserve"> Pendidkan Dalam Perspektif Islam</w:t>
      </w:r>
      <w:r w:rsidR="00733C69" w:rsidRPr="00A3432E">
        <w:rPr>
          <w:lang w:val="sv-SE"/>
        </w:rPr>
        <w:t xml:space="preserve"> ; Cet.VI,-Bandung,</w:t>
      </w:r>
      <w:r w:rsidR="00690223">
        <w:rPr>
          <w:lang w:val="sv-SE"/>
        </w:rPr>
        <w:t xml:space="preserve"> </w:t>
      </w:r>
      <w:r w:rsidRPr="00A3432E">
        <w:rPr>
          <w:lang w:val="sv-SE"/>
        </w:rPr>
        <w:t>PT.Remaja Rosdakarya Offset, 2005.</w:t>
      </w:r>
      <w:bookmarkStart w:id="0" w:name="_GoBack"/>
      <w:bookmarkEnd w:id="0"/>
    </w:p>
    <w:sectPr w:rsidR="00733C69" w:rsidRPr="00A3432E" w:rsidSect="00823E4D">
      <w:headerReference w:type="even" r:id="rId9"/>
      <w:headerReference w:type="default" r:id="rId10"/>
      <w:type w:val="continuous"/>
      <w:pgSz w:w="11907" w:h="16840" w:code="9"/>
      <w:pgMar w:top="1701" w:right="1701" w:bottom="1701" w:left="1701" w:header="1134" w:footer="1134" w:gutter="0"/>
      <w:pgNumType w:start="16"/>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B99" w:rsidRDefault="00634B99" w:rsidP="00A4294D">
      <w:r>
        <w:separator/>
      </w:r>
    </w:p>
  </w:endnote>
  <w:endnote w:type="continuationSeparator" w:id="0">
    <w:p w:rsidR="00634B99" w:rsidRDefault="00634B99" w:rsidP="00A42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Simplified Arabic">
    <w:panose1 w:val="02020603050405020304"/>
    <w:charset w:val="00"/>
    <w:family w:val="roman"/>
    <w:pitch w:val="variable"/>
    <w:sig w:usb0="00002003" w:usb1="00000000" w:usb2="00000000" w:usb3="00000000" w:csb0="00000041" w:csb1="00000000"/>
  </w:font>
  <w:font w:name="Bodoni Bk BT">
    <w:panose1 w:val="02070603070706020303"/>
    <w:charset w:val="00"/>
    <w:family w:val="roman"/>
    <w:pitch w:val="variable"/>
    <w:sig w:usb0="800000AF" w:usb1="1000204A" w:usb2="00000000" w:usb3="00000000" w:csb0="0000001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B99" w:rsidRDefault="00634B99" w:rsidP="00A4294D">
      <w:r>
        <w:separator/>
      </w:r>
    </w:p>
  </w:footnote>
  <w:footnote w:type="continuationSeparator" w:id="0">
    <w:p w:rsidR="00634B99" w:rsidRDefault="00634B99" w:rsidP="00A4294D">
      <w:r>
        <w:continuationSeparator/>
      </w:r>
    </w:p>
  </w:footnote>
  <w:footnote w:id="1">
    <w:p w:rsidR="000B0D90" w:rsidRPr="00B54A14" w:rsidRDefault="008A1D0C" w:rsidP="009E1D3D">
      <w:pPr>
        <w:pStyle w:val="FootnoteText"/>
        <w:widowControl w:val="0"/>
        <w:spacing w:before="120"/>
        <w:ind w:firstLine="567"/>
        <w:jc w:val="both"/>
      </w:pPr>
      <w:r w:rsidRPr="00B54A14">
        <w:rPr>
          <w:rStyle w:val="FootnoteReference"/>
        </w:rPr>
        <w:footnoteRef/>
      </w:r>
      <w:r w:rsidR="00B54A14">
        <w:rPr>
          <w:lang w:val="sv-SE"/>
        </w:rPr>
        <w:t xml:space="preserve"> </w:t>
      </w:r>
      <w:r w:rsidRPr="00B54A14">
        <w:rPr>
          <w:lang w:val="sv-SE"/>
        </w:rPr>
        <w:t>Lihat UU Sisdiknas, Nomor 20 tahun 2003, Bab I Pasal 6 Ketentuan Umum</w:t>
      </w:r>
    </w:p>
  </w:footnote>
  <w:footnote w:id="2">
    <w:p w:rsidR="000B0D90" w:rsidRPr="00B54A14" w:rsidRDefault="008A1D0C" w:rsidP="009E1D3D">
      <w:pPr>
        <w:pStyle w:val="FootnoteText"/>
        <w:widowControl w:val="0"/>
        <w:spacing w:before="120"/>
        <w:ind w:firstLine="567"/>
        <w:jc w:val="both"/>
      </w:pPr>
      <w:r w:rsidRPr="00B54A14">
        <w:rPr>
          <w:rStyle w:val="FootnoteReference"/>
        </w:rPr>
        <w:footnoteRef/>
      </w:r>
      <w:r w:rsidR="005E796C">
        <w:rPr>
          <w:lang w:val="sv-SE"/>
        </w:rPr>
        <w:t xml:space="preserve"> </w:t>
      </w:r>
      <w:r w:rsidRPr="00B54A14">
        <w:rPr>
          <w:lang w:val="sv-SE"/>
        </w:rPr>
        <w:t>Muhammad bin Isma’il al-Bukhari</w:t>
      </w:r>
      <w:r w:rsidRPr="00B54A14">
        <w:rPr>
          <w:i/>
          <w:iCs/>
          <w:lang w:val="sv-SE"/>
        </w:rPr>
        <w:t>,  Sahih al-Bukhari</w:t>
      </w:r>
      <w:r w:rsidRPr="00B54A14">
        <w:rPr>
          <w:lang w:val="sv-SE"/>
        </w:rPr>
        <w:t xml:space="preserve">, dalam </w:t>
      </w:r>
      <w:r w:rsidRPr="00B54A14">
        <w:rPr>
          <w:i/>
          <w:iCs/>
          <w:lang w:val="sv-SE"/>
        </w:rPr>
        <w:t>Hadith Encylopedia</w:t>
      </w:r>
      <w:r w:rsidRPr="00B54A14">
        <w:rPr>
          <w:lang w:val="sv-SE"/>
        </w:rPr>
        <w:t xml:space="preserve"> ver. 1 (CD ROM). Harf Information Te</w:t>
      </w:r>
      <w:r w:rsidR="00B54A14">
        <w:rPr>
          <w:lang w:val="sv-SE"/>
        </w:rPr>
        <w:t>chnology Company, 2000, hadis no</w:t>
      </w:r>
      <w:r w:rsidRPr="00B54A14">
        <w:rPr>
          <w:lang w:val="sv-SE"/>
        </w:rPr>
        <w:t>. 1297.</w:t>
      </w:r>
    </w:p>
  </w:footnote>
  <w:footnote w:id="3">
    <w:p w:rsidR="000B0D90" w:rsidRPr="00B54A14" w:rsidRDefault="008A1D0C" w:rsidP="009E1D3D">
      <w:pPr>
        <w:pStyle w:val="FootnoteText"/>
        <w:widowControl w:val="0"/>
        <w:spacing w:before="120"/>
        <w:ind w:firstLine="567"/>
        <w:jc w:val="both"/>
      </w:pPr>
      <w:r w:rsidRPr="00B54A14">
        <w:rPr>
          <w:rStyle w:val="FootnoteReference"/>
        </w:rPr>
        <w:footnoteRef/>
      </w:r>
      <w:r w:rsidRPr="00B54A14">
        <w:rPr>
          <w:lang w:val="es-ES"/>
        </w:rPr>
        <w:t xml:space="preserve"> Abdurrahman An Nahlawi, </w:t>
      </w:r>
      <w:r w:rsidRPr="00B54A14">
        <w:rPr>
          <w:i/>
          <w:iCs/>
          <w:lang w:val="es-ES"/>
        </w:rPr>
        <w:t>Ushulut Tarbiyah wa Asalibiha fil Baiti wal Mujtama’,</w:t>
      </w:r>
      <w:r w:rsidRPr="00B54A14">
        <w:rPr>
          <w:lang w:val="es-ES"/>
        </w:rPr>
        <w:t xml:space="preserve"> diterjemahkan oleh Shihabuddin. </w:t>
      </w:r>
      <w:r w:rsidRPr="00B54A14">
        <w:rPr>
          <w:i/>
          <w:iCs/>
          <w:lang w:val="es-ES"/>
        </w:rPr>
        <w:t>Pendidikan Islam di Rumah, Sekolah dan Masyarakat.</w:t>
      </w:r>
      <w:r w:rsidRPr="00B54A14">
        <w:rPr>
          <w:lang w:val="es-ES"/>
        </w:rPr>
        <w:t xml:space="preserve"> </w:t>
      </w:r>
      <w:r w:rsidRPr="00B54A14">
        <w:rPr>
          <w:lang w:val="sv-SE"/>
        </w:rPr>
        <w:t>(Jakarta: Gema Insani, 1995) h. 139-186.</w:t>
      </w:r>
    </w:p>
  </w:footnote>
  <w:footnote w:id="4">
    <w:p w:rsidR="000B0D90" w:rsidRPr="00B54A14" w:rsidRDefault="008A1D0C" w:rsidP="009E1D3D">
      <w:pPr>
        <w:widowControl w:val="0"/>
        <w:spacing w:before="120"/>
        <w:ind w:firstLine="567"/>
        <w:jc w:val="both"/>
        <w:rPr>
          <w:sz w:val="20"/>
          <w:szCs w:val="20"/>
        </w:rPr>
      </w:pPr>
      <w:r w:rsidRPr="00B54A14">
        <w:rPr>
          <w:rStyle w:val="FootnoteReference"/>
          <w:sz w:val="20"/>
          <w:szCs w:val="20"/>
        </w:rPr>
        <w:footnoteRef/>
      </w:r>
      <w:r w:rsidRPr="00B54A14">
        <w:rPr>
          <w:sz w:val="20"/>
          <w:szCs w:val="20"/>
          <w:lang w:val="sv-SE"/>
        </w:rPr>
        <w:t xml:space="preserve"> S.Retno Satmoko, </w:t>
      </w:r>
      <w:r w:rsidRPr="00B54A14">
        <w:rPr>
          <w:i/>
          <w:iCs/>
          <w:sz w:val="20"/>
          <w:szCs w:val="20"/>
          <w:lang w:val="sv-SE"/>
        </w:rPr>
        <w:t xml:space="preserve">Materi Pokok Pengantar Kependidikan (modul 1-6) </w:t>
      </w:r>
      <w:r w:rsidRPr="00B54A14">
        <w:rPr>
          <w:sz w:val="20"/>
          <w:szCs w:val="20"/>
          <w:lang w:val="sv-SE"/>
        </w:rPr>
        <w:t>;(Dirjen Binbaga UT 1994\1995) h. 150.</w:t>
      </w:r>
    </w:p>
  </w:footnote>
  <w:footnote w:id="5">
    <w:p w:rsidR="000B0D90" w:rsidRPr="00B54A14" w:rsidRDefault="008A1D0C" w:rsidP="009E1D3D">
      <w:pPr>
        <w:widowControl w:val="0"/>
        <w:spacing w:before="120"/>
        <w:ind w:firstLine="567"/>
        <w:jc w:val="both"/>
        <w:rPr>
          <w:sz w:val="20"/>
          <w:szCs w:val="20"/>
        </w:rPr>
      </w:pPr>
      <w:r w:rsidRPr="00B54A14">
        <w:rPr>
          <w:rStyle w:val="FootnoteReference"/>
          <w:sz w:val="20"/>
          <w:szCs w:val="20"/>
        </w:rPr>
        <w:footnoteRef/>
      </w:r>
      <w:r w:rsidRPr="00B54A14">
        <w:rPr>
          <w:sz w:val="20"/>
          <w:szCs w:val="20"/>
          <w:lang w:val="sv-SE"/>
        </w:rPr>
        <w:t xml:space="preserve"> Zakiah Daradjat, (et.al) ;</w:t>
      </w:r>
      <w:r w:rsidRPr="00B54A14">
        <w:rPr>
          <w:i/>
          <w:iCs/>
          <w:sz w:val="20"/>
          <w:szCs w:val="20"/>
          <w:lang w:val="sv-SE"/>
        </w:rPr>
        <w:t xml:space="preserve"> Ilmu Pendidikan Islam </w:t>
      </w:r>
      <w:r w:rsidRPr="00B54A14">
        <w:rPr>
          <w:sz w:val="20"/>
          <w:szCs w:val="20"/>
          <w:lang w:val="sv-SE"/>
        </w:rPr>
        <w:t>;(Ed.1.Cet. 3.-Jakarta,Bumi Aksara, 1996) h. 63,</w:t>
      </w:r>
    </w:p>
  </w:footnote>
  <w:footnote w:id="6">
    <w:p w:rsidR="000B0D90" w:rsidRPr="00B54A14" w:rsidRDefault="008A1D0C" w:rsidP="009E1D3D">
      <w:pPr>
        <w:widowControl w:val="0"/>
        <w:spacing w:before="120"/>
        <w:ind w:firstLine="567"/>
        <w:jc w:val="both"/>
        <w:rPr>
          <w:sz w:val="20"/>
          <w:szCs w:val="20"/>
        </w:rPr>
      </w:pPr>
      <w:r w:rsidRPr="00B54A14">
        <w:rPr>
          <w:rStyle w:val="FootnoteReference"/>
          <w:sz w:val="20"/>
          <w:szCs w:val="20"/>
        </w:rPr>
        <w:footnoteRef/>
      </w:r>
      <w:r w:rsidRPr="00B54A14">
        <w:rPr>
          <w:sz w:val="20"/>
          <w:szCs w:val="20"/>
        </w:rPr>
        <w:t xml:space="preserve"> </w:t>
      </w:r>
      <w:r w:rsidRPr="00B54A14">
        <w:rPr>
          <w:sz w:val="20"/>
          <w:szCs w:val="20"/>
          <w:lang w:val="sv-SE"/>
        </w:rPr>
        <w:t xml:space="preserve">S. Retno Satmoko,; </w:t>
      </w:r>
      <w:r w:rsidRPr="00B54A14">
        <w:rPr>
          <w:i/>
          <w:iCs/>
          <w:sz w:val="20"/>
          <w:szCs w:val="20"/>
          <w:lang w:val="sv-SE"/>
        </w:rPr>
        <w:t xml:space="preserve">Op. Cit. </w:t>
      </w:r>
      <w:r w:rsidRPr="00B54A14">
        <w:rPr>
          <w:sz w:val="20"/>
          <w:szCs w:val="20"/>
          <w:lang w:val="sv-SE"/>
        </w:rPr>
        <w:t xml:space="preserve"> h.150</w:t>
      </w:r>
    </w:p>
  </w:footnote>
  <w:footnote w:id="7">
    <w:p w:rsidR="000B0D90" w:rsidRPr="00B54A14" w:rsidRDefault="008A1D0C" w:rsidP="009E1D3D">
      <w:pPr>
        <w:widowControl w:val="0"/>
        <w:spacing w:before="120"/>
        <w:ind w:firstLine="567"/>
        <w:jc w:val="both"/>
        <w:rPr>
          <w:sz w:val="20"/>
          <w:szCs w:val="20"/>
        </w:rPr>
      </w:pPr>
      <w:r w:rsidRPr="00B54A14">
        <w:rPr>
          <w:rStyle w:val="FootnoteReference"/>
          <w:sz w:val="20"/>
          <w:szCs w:val="20"/>
        </w:rPr>
        <w:footnoteRef/>
      </w:r>
      <w:r w:rsidRPr="00B54A14">
        <w:rPr>
          <w:sz w:val="20"/>
          <w:szCs w:val="20"/>
          <w:lang w:val="sv-SE"/>
        </w:rPr>
        <w:t xml:space="preserve"> Zakiah Daradjat, (et al);</w:t>
      </w:r>
      <w:r w:rsidRPr="00B54A14">
        <w:rPr>
          <w:i/>
          <w:iCs/>
          <w:sz w:val="20"/>
          <w:szCs w:val="20"/>
          <w:lang w:val="sv-SE"/>
        </w:rPr>
        <w:t xml:space="preserve"> Op. Cit. </w:t>
      </w:r>
      <w:r w:rsidRPr="00B54A14">
        <w:rPr>
          <w:sz w:val="20"/>
          <w:szCs w:val="20"/>
          <w:lang w:val="sv-SE"/>
        </w:rPr>
        <w:t xml:space="preserve"> h. 63</w:t>
      </w:r>
    </w:p>
  </w:footnote>
  <w:footnote w:id="8">
    <w:p w:rsidR="000B0D90" w:rsidRPr="00B54A14" w:rsidRDefault="008A1D0C" w:rsidP="009E1D3D">
      <w:pPr>
        <w:widowControl w:val="0"/>
        <w:spacing w:before="120"/>
        <w:ind w:firstLine="567"/>
        <w:jc w:val="both"/>
        <w:rPr>
          <w:sz w:val="20"/>
          <w:szCs w:val="20"/>
        </w:rPr>
      </w:pPr>
      <w:r w:rsidRPr="00B54A14">
        <w:rPr>
          <w:rStyle w:val="FootnoteReference"/>
          <w:sz w:val="20"/>
          <w:szCs w:val="20"/>
        </w:rPr>
        <w:footnoteRef/>
      </w:r>
      <w:r w:rsidRPr="00B54A14">
        <w:rPr>
          <w:sz w:val="20"/>
          <w:szCs w:val="20"/>
          <w:lang w:val="sv-SE"/>
        </w:rPr>
        <w:t xml:space="preserve"> Lihat M.Dalyono ;</w:t>
      </w:r>
      <w:r w:rsidRPr="00B54A14">
        <w:rPr>
          <w:i/>
          <w:iCs/>
          <w:sz w:val="20"/>
          <w:szCs w:val="20"/>
          <w:lang w:val="sv-SE"/>
        </w:rPr>
        <w:t xml:space="preserve"> Psikologi Pendidikan </w:t>
      </w:r>
      <w:r w:rsidRPr="00B54A14">
        <w:rPr>
          <w:sz w:val="20"/>
          <w:szCs w:val="20"/>
          <w:lang w:val="sv-SE"/>
        </w:rPr>
        <w:t>; (Cet. I, Jakarta, PT.Rineka Cipta, 1997). H. 130</w:t>
      </w:r>
    </w:p>
  </w:footnote>
  <w:footnote w:id="9">
    <w:p w:rsidR="000B0D90" w:rsidRPr="00B54A14" w:rsidRDefault="008A1D0C" w:rsidP="009E1D3D">
      <w:pPr>
        <w:widowControl w:val="0"/>
        <w:spacing w:before="120"/>
        <w:ind w:firstLine="567"/>
        <w:jc w:val="both"/>
        <w:rPr>
          <w:sz w:val="20"/>
          <w:szCs w:val="20"/>
        </w:rPr>
      </w:pPr>
      <w:r w:rsidRPr="00B54A14">
        <w:rPr>
          <w:rStyle w:val="FootnoteReference"/>
          <w:sz w:val="20"/>
          <w:szCs w:val="20"/>
        </w:rPr>
        <w:footnoteRef/>
      </w:r>
      <w:r w:rsidRPr="00B54A14">
        <w:rPr>
          <w:sz w:val="20"/>
          <w:szCs w:val="20"/>
          <w:lang w:val="sv-SE"/>
        </w:rPr>
        <w:t xml:space="preserve"> </w:t>
      </w:r>
      <w:r w:rsidRPr="00B54A14">
        <w:rPr>
          <w:i/>
          <w:iCs/>
          <w:sz w:val="20"/>
          <w:szCs w:val="20"/>
          <w:lang w:val="sv-SE"/>
        </w:rPr>
        <w:t>Ibid</w:t>
      </w:r>
    </w:p>
  </w:footnote>
  <w:footnote w:id="10">
    <w:p w:rsidR="000B0D90" w:rsidRPr="00B54A14" w:rsidRDefault="008A1D0C" w:rsidP="009E1D3D">
      <w:pPr>
        <w:widowControl w:val="0"/>
        <w:spacing w:before="120"/>
        <w:ind w:firstLine="567"/>
        <w:jc w:val="both"/>
        <w:rPr>
          <w:sz w:val="20"/>
          <w:szCs w:val="20"/>
        </w:rPr>
      </w:pPr>
      <w:r w:rsidRPr="00B54A14">
        <w:rPr>
          <w:rStyle w:val="FootnoteReference"/>
          <w:sz w:val="20"/>
          <w:szCs w:val="20"/>
        </w:rPr>
        <w:footnoteRef/>
      </w:r>
      <w:r w:rsidRPr="00B54A14">
        <w:rPr>
          <w:sz w:val="20"/>
          <w:szCs w:val="20"/>
          <w:lang w:val="sv-SE"/>
        </w:rPr>
        <w:t xml:space="preserve"> M. Dalyono ;</w:t>
      </w:r>
      <w:r w:rsidRPr="00B54A14">
        <w:rPr>
          <w:i/>
          <w:iCs/>
          <w:sz w:val="20"/>
          <w:szCs w:val="20"/>
          <w:lang w:val="sv-SE"/>
        </w:rPr>
        <w:t xml:space="preserve"> Psikologi Pendidikan </w:t>
      </w:r>
      <w:r w:rsidRPr="00B54A14">
        <w:rPr>
          <w:sz w:val="20"/>
          <w:szCs w:val="20"/>
          <w:lang w:val="sv-SE"/>
        </w:rPr>
        <w:t>; (Cet. I, Jakarta, PT.Rineka Cipta, 1997). h. 133</w:t>
      </w:r>
    </w:p>
  </w:footnote>
  <w:footnote w:id="11">
    <w:p w:rsidR="000B0D90" w:rsidRPr="00B54A14" w:rsidRDefault="008A1D0C" w:rsidP="009E1D3D">
      <w:pPr>
        <w:pStyle w:val="FootnoteText"/>
        <w:widowControl w:val="0"/>
        <w:spacing w:before="120"/>
        <w:ind w:firstLine="567"/>
        <w:jc w:val="both"/>
      </w:pPr>
      <w:r w:rsidRPr="00B54A14">
        <w:rPr>
          <w:rStyle w:val="FootnoteReference"/>
        </w:rPr>
        <w:footnoteRef/>
      </w:r>
      <w:r w:rsidRPr="00B54A14">
        <w:rPr>
          <w:i/>
          <w:iCs/>
        </w:rPr>
        <w:t xml:space="preserve"> Ibid.,</w:t>
      </w:r>
      <w:r w:rsidRPr="00B54A14">
        <w:t xml:space="preserve"> h.155 </w:t>
      </w:r>
    </w:p>
  </w:footnote>
  <w:footnote w:id="12">
    <w:p w:rsidR="000B0D90" w:rsidRPr="00B54A14" w:rsidRDefault="008A1D0C" w:rsidP="009E1D3D">
      <w:pPr>
        <w:pStyle w:val="FootnoteText"/>
        <w:widowControl w:val="0"/>
        <w:spacing w:before="120"/>
        <w:ind w:firstLine="567"/>
        <w:jc w:val="both"/>
      </w:pPr>
      <w:r w:rsidRPr="00B54A14">
        <w:rPr>
          <w:rStyle w:val="FootnoteReference"/>
        </w:rPr>
        <w:footnoteRef/>
      </w:r>
      <w:r w:rsidRPr="00B54A14">
        <w:t xml:space="preserve"> </w:t>
      </w:r>
      <w:r w:rsidRPr="00B54A14">
        <w:rPr>
          <w:lang w:val="sv-SE"/>
        </w:rPr>
        <w:t>.Zakiah Daradjat, (et al</w:t>
      </w:r>
      <w:r w:rsidRPr="00B54A14">
        <w:rPr>
          <w:i/>
          <w:iCs/>
          <w:lang w:val="sv-SE"/>
        </w:rPr>
        <w:t>); Op. Cit</w:t>
      </w:r>
      <w:r w:rsidRPr="00B54A14">
        <w:rPr>
          <w:lang w:val="sv-SE"/>
        </w:rPr>
        <w:t xml:space="preserve"> h. 66</w:t>
      </w:r>
    </w:p>
  </w:footnote>
  <w:footnote w:id="13">
    <w:p w:rsidR="000B0D90" w:rsidRPr="00B54A14" w:rsidRDefault="008A1D0C" w:rsidP="009E1D3D">
      <w:pPr>
        <w:pStyle w:val="FootnoteText"/>
        <w:widowControl w:val="0"/>
        <w:spacing w:before="120"/>
        <w:ind w:firstLine="567"/>
        <w:jc w:val="both"/>
      </w:pPr>
      <w:r w:rsidRPr="00B54A14">
        <w:rPr>
          <w:rStyle w:val="FootnoteReference"/>
        </w:rPr>
        <w:footnoteRef/>
      </w:r>
      <w:r w:rsidRPr="00B54A14">
        <w:t xml:space="preserve"> Lihat Abudin Nata, </w:t>
      </w:r>
      <w:r w:rsidRPr="00B54A14">
        <w:rPr>
          <w:i/>
          <w:iCs/>
        </w:rPr>
        <w:t>Filsafat Pendidikan Islam</w:t>
      </w:r>
      <w:r w:rsidRPr="00B54A14">
        <w:t xml:space="preserve">;- (Cet.1;-Jakarta; Logos Wacana Ilmu; 1997). h. 113 lihat juga Zakiah Daradjat, (et al); </w:t>
      </w:r>
      <w:r w:rsidRPr="00B54A14">
        <w:rPr>
          <w:i/>
          <w:iCs/>
        </w:rPr>
        <w:t xml:space="preserve">Op. </w:t>
      </w:r>
      <w:r w:rsidRPr="00B54A14">
        <w:rPr>
          <w:i/>
          <w:iCs/>
          <w:lang w:val="sv-SE"/>
        </w:rPr>
        <w:t>Cit</w:t>
      </w:r>
      <w:r w:rsidRPr="00B54A14">
        <w:rPr>
          <w:lang w:val="sv-SE"/>
        </w:rPr>
        <w:t xml:space="preserve"> h. 66</w:t>
      </w:r>
    </w:p>
  </w:footnote>
  <w:footnote w:id="14">
    <w:p w:rsidR="000B0D90" w:rsidRPr="00B54A14" w:rsidRDefault="008A1D0C" w:rsidP="009E1D3D">
      <w:pPr>
        <w:widowControl w:val="0"/>
        <w:spacing w:before="120"/>
        <w:ind w:firstLine="567"/>
        <w:jc w:val="both"/>
        <w:rPr>
          <w:sz w:val="20"/>
          <w:szCs w:val="20"/>
        </w:rPr>
      </w:pPr>
      <w:r w:rsidRPr="00B54A14">
        <w:rPr>
          <w:rStyle w:val="FootnoteReference"/>
          <w:sz w:val="20"/>
          <w:szCs w:val="20"/>
        </w:rPr>
        <w:footnoteRef/>
      </w:r>
      <w:r w:rsidRPr="00B54A14">
        <w:rPr>
          <w:sz w:val="20"/>
          <w:szCs w:val="20"/>
        </w:rPr>
        <w:t>Lihat  Hadari N</w:t>
      </w:r>
      <w:r w:rsidR="00E119E4">
        <w:rPr>
          <w:sz w:val="20"/>
          <w:szCs w:val="20"/>
        </w:rPr>
        <w:t>awawi,</w:t>
      </w:r>
      <w:r w:rsidRPr="00B54A14">
        <w:rPr>
          <w:sz w:val="20"/>
          <w:szCs w:val="20"/>
        </w:rPr>
        <w:t xml:space="preserve"> </w:t>
      </w:r>
      <w:r w:rsidRPr="00B54A14">
        <w:rPr>
          <w:i/>
          <w:iCs/>
          <w:sz w:val="20"/>
          <w:szCs w:val="20"/>
        </w:rPr>
        <w:t>Pendidikan Dalam Islam</w:t>
      </w:r>
      <w:r w:rsidRPr="00B54A14">
        <w:rPr>
          <w:sz w:val="20"/>
          <w:szCs w:val="20"/>
        </w:rPr>
        <w:t xml:space="preserve">; (-Cet,1,- Surabaya; Al-Ikhlas, 1993)h.185 lihat juga buku Santiadarma. </w:t>
      </w:r>
      <w:r w:rsidRPr="00B54A14">
        <w:rPr>
          <w:sz w:val="20"/>
          <w:szCs w:val="20"/>
          <w:lang w:val="sv-SE"/>
        </w:rPr>
        <w:t xml:space="preserve">P. (et al) ; </w:t>
      </w:r>
      <w:r w:rsidRPr="00B54A14">
        <w:rPr>
          <w:i/>
          <w:iCs/>
          <w:sz w:val="20"/>
          <w:szCs w:val="20"/>
          <w:lang w:val="sv-SE"/>
        </w:rPr>
        <w:t>Mendidik Kecerdasan</w:t>
      </w:r>
      <w:r w:rsidRPr="00B54A14">
        <w:rPr>
          <w:sz w:val="20"/>
          <w:szCs w:val="20"/>
          <w:lang w:val="sv-SE"/>
        </w:rPr>
        <w:t xml:space="preserve"> : </w:t>
      </w:r>
      <w:r w:rsidRPr="00B54A14">
        <w:rPr>
          <w:i/>
          <w:iCs/>
          <w:sz w:val="20"/>
          <w:szCs w:val="20"/>
          <w:lang w:val="sv-SE"/>
        </w:rPr>
        <w:t>Pedoman bagi orang tua dan guru dalam mendidik anak cerdas</w:t>
      </w:r>
      <w:r w:rsidRPr="00B54A14">
        <w:rPr>
          <w:sz w:val="20"/>
          <w:szCs w:val="20"/>
          <w:lang w:val="sv-SE"/>
        </w:rPr>
        <w:t>; (Ed.1; Jakarta; Pustaka Populer Obor, 2003)h. 92</w:t>
      </w:r>
    </w:p>
  </w:footnote>
  <w:footnote w:id="15">
    <w:p w:rsidR="000B0D90" w:rsidRPr="00B54A14" w:rsidRDefault="008A1D0C" w:rsidP="009E1D3D">
      <w:pPr>
        <w:pStyle w:val="FootnoteText"/>
        <w:widowControl w:val="0"/>
        <w:spacing w:before="120"/>
        <w:ind w:firstLine="567"/>
        <w:jc w:val="both"/>
      </w:pPr>
      <w:r w:rsidRPr="00B54A14">
        <w:rPr>
          <w:rStyle w:val="FootnoteReference"/>
        </w:rPr>
        <w:footnoteRef/>
      </w:r>
      <w:r w:rsidRPr="00B54A14">
        <w:rPr>
          <w:lang w:val="es-ES"/>
        </w:rPr>
        <w:t xml:space="preserve"> Departemen Agama RI,</w:t>
      </w:r>
      <w:r w:rsidRPr="00B54A14">
        <w:rPr>
          <w:i/>
          <w:iCs/>
          <w:lang w:val="es-ES"/>
        </w:rPr>
        <w:t xml:space="preserve"> al-Qur’an dan terjemahan</w:t>
      </w:r>
    </w:p>
  </w:footnote>
  <w:footnote w:id="16">
    <w:p w:rsidR="000B0D90" w:rsidRPr="00B54A14" w:rsidRDefault="008A1D0C" w:rsidP="009E1D3D">
      <w:pPr>
        <w:pStyle w:val="FootnoteText"/>
        <w:widowControl w:val="0"/>
        <w:spacing w:before="120"/>
        <w:ind w:firstLine="567"/>
        <w:jc w:val="both"/>
      </w:pPr>
      <w:r w:rsidRPr="00B54A14">
        <w:rPr>
          <w:rStyle w:val="FootnoteReference"/>
        </w:rPr>
        <w:footnoteRef/>
      </w:r>
      <w:r w:rsidRPr="00B54A14">
        <w:rPr>
          <w:lang w:val="sv-SE"/>
        </w:rPr>
        <w:t xml:space="preserve"> Ibid h. 187</w:t>
      </w:r>
    </w:p>
  </w:footnote>
  <w:footnote w:id="17">
    <w:p w:rsidR="000B0D90" w:rsidRPr="00B54A14" w:rsidRDefault="008A1D0C" w:rsidP="009E1D3D">
      <w:pPr>
        <w:pStyle w:val="FootnoteText"/>
        <w:widowControl w:val="0"/>
        <w:spacing w:before="120"/>
        <w:ind w:firstLine="567"/>
        <w:jc w:val="both"/>
      </w:pPr>
      <w:r w:rsidRPr="00B54A14">
        <w:rPr>
          <w:rStyle w:val="FootnoteReference"/>
        </w:rPr>
        <w:footnoteRef/>
      </w:r>
      <w:r w:rsidRPr="00B54A14">
        <w:rPr>
          <w:lang w:val="sv-SE"/>
        </w:rPr>
        <w:t xml:space="preserve">Hadari Nawawi, </w:t>
      </w:r>
      <w:r w:rsidRPr="00B54A14">
        <w:rPr>
          <w:i/>
          <w:iCs/>
          <w:lang w:val="sv-SE"/>
        </w:rPr>
        <w:t xml:space="preserve">Op. </w:t>
      </w:r>
      <w:r w:rsidRPr="00B54A14">
        <w:rPr>
          <w:i/>
          <w:iCs/>
        </w:rPr>
        <w:t>Cit</w:t>
      </w:r>
      <w:r w:rsidRPr="00B54A14">
        <w:t xml:space="preserve"> h. 188 lihat juga Khaeruddin; Ilmu Pendidikan Islam; (Ed.1 Cet I, Makassar, CV. Berkah Utami, 2002) h. 46</w:t>
      </w:r>
    </w:p>
  </w:footnote>
  <w:footnote w:id="18">
    <w:p w:rsidR="000B0D90" w:rsidRPr="00B54A14" w:rsidRDefault="008A1D0C" w:rsidP="009E1D3D">
      <w:pPr>
        <w:widowControl w:val="0"/>
        <w:spacing w:before="120"/>
        <w:ind w:firstLine="567"/>
        <w:jc w:val="both"/>
        <w:rPr>
          <w:sz w:val="20"/>
          <w:szCs w:val="20"/>
        </w:rPr>
      </w:pPr>
      <w:r w:rsidRPr="00B54A14">
        <w:rPr>
          <w:rStyle w:val="FootnoteReference"/>
          <w:sz w:val="20"/>
          <w:szCs w:val="20"/>
        </w:rPr>
        <w:footnoteRef/>
      </w:r>
      <w:r w:rsidRPr="00B54A14">
        <w:rPr>
          <w:sz w:val="20"/>
          <w:szCs w:val="20"/>
          <w:lang w:val="es-ES"/>
        </w:rPr>
        <w:t xml:space="preserve"> Ibid h. 106 bandingkan dengan dalam bukunya Muhammad Ismail Yusanto, (et.al) ; </w:t>
      </w:r>
      <w:r w:rsidRPr="00B54A14">
        <w:rPr>
          <w:i/>
          <w:iCs/>
          <w:sz w:val="20"/>
          <w:szCs w:val="20"/>
          <w:lang w:val="es-ES"/>
        </w:rPr>
        <w:t>Menggagas Pendidikan Islam</w:t>
      </w:r>
      <w:r w:rsidRPr="00B54A14">
        <w:rPr>
          <w:sz w:val="20"/>
          <w:szCs w:val="20"/>
          <w:lang w:val="es-ES"/>
        </w:rPr>
        <w:t xml:space="preserve">; (Cet. 1, Bogor, Al-Azhar Press, 2004) h.58, lihat juga Zakiah Daradjat,  </w:t>
      </w:r>
      <w:r w:rsidRPr="00B54A14">
        <w:rPr>
          <w:i/>
          <w:iCs/>
          <w:sz w:val="20"/>
          <w:szCs w:val="20"/>
          <w:lang w:val="es-ES"/>
        </w:rPr>
        <w:t xml:space="preserve">  Pendidikan Islam Dalam Keluarga dan Sekolah;</w:t>
      </w:r>
      <w:r w:rsidRPr="00B54A14">
        <w:rPr>
          <w:sz w:val="20"/>
          <w:szCs w:val="20"/>
          <w:lang w:val="es-ES"/>
        </w:rPr>
        <w:t xml:space="preserve">-(Cet.  </w:t>
      </w:r>
      <w:r w:rsidRPr="00B54A14">
        <w:rPr>
          <w:sz w:val="20"/>
          <w:szCs w:val="20"/>
          <w:lang w:val="sv-SE"/>
        </w:rPr>
        <w:t xml:space="preserve">2;-Jakarta; Ruhama, 1995.) h. 77 lihat juga S. Nasution, </w:t>
      </w:r>
      <w:r w:rsidRPr="00B54A14">
        <w:rPr>
          <w:i/>
          <w:iCs/>
          <w:sz w:val="20"/>
          <w:szCs w:val="20"/>
          <w:lang w:val="sv-SE"/>
        </w:rPr>
        <w:t>Didaktik Asas-Asas Mengajar</w:t>
      </w:r>
      <w:r w:rsidRPr="00B54A14">
        <w:rPr>
          <w:sz w:val="20"/>
          <w:szCs w:val="20"/>
          <w:lang w:val="sv-SE"/>
        </w:rPr>
        <w:t xml:space="preserve"> ; (Ed. 2, Cet. Pertama, Jakarta, Bumi Aksara, 1995). h. 132-133</w:t>
      </w:r>
    </w:p>
  </w:footnote>
  <w:footnote w:id="19">
    <w:p w:rsidR="000B0D90" w:rsidRPr="00B54A14" w:rsidRDefault="008A1D0C" w:rsidP="009E1D3D">
      <w:pPr>
        <w:pStyle w:val="FootnoteText"/>
        <w:widowControl w:val="0"/>
        <w:spacing w:before="120"/>
        <w:ind w:firstLine="567"/>
        <w:jc w:val="both"/>
      </w:pPr>
      <w:r w:rsidRPr="00B54A14">
        <w:rPr>
          <w:rStyle w:val="FootnoteReference"/>
        </w:rPr>
        <w:footnoteRef/>
      </w:r>
      <w:r w:rsidRPr="00B54A14">
        <w:rPr>
          <w:lang w:val="sv-SE"/>
        </w:rPr>
        <w:t xml:space="preserve">Ibid </w:t>
      </w:r>
    </w:p>
  </w:footnote>
  <w:footnote w:id="20">
    <w:p w:rsidR="000B0D90" w:rsidRPr="00B54A14" w:rsidRDefault="008A1D0C" w:rsidP="009E1D3D">
      <w:pPr>
        <w:widowControl w:val="0"/>
        <w:spacing w:before="120"/>
        <w:ind w:firstLine="567"/>
        <w:jc w:val="both"/>
        <w:rPr>
          <w:sz w:val="20"/>
          <w:szCs w:val="20"/>
        </w:rPr>
      </w:pPr>
      <w:r w:rsidRPr="00B54A14">
        <w:rPr>
          <w:rStyle w:val="FootnoteReference"/>
          <w:sz w:val="20"/>
          <w:szCs w:val="20"/>
        </w:rPr>
        <w:footnoteRef/>
      </w:r>
      <w:r w:rsidRPr="00B54A14">
        <w:rPr>
          <w:sz w:val="20"/>
          <w:szCs w:val="20"/>
          <w:lang w:val="sv-SE"/>
        </w:rPr>
        <w:t xml:space="preserve"> Lihat juga H. Said Agil Al-Munawwar, </w:t>
      </w:r>
      <w:r w:rsidRPr="00B54A14">
        <w:rPr>
          <w:i/>
          <w:iCs/>
          <w:sz w:val="20"/>
          <w:szCs w:val="20"/>
          <w:lang w:val="sv-SE"/>
        </w:rPr>
        <w:t>Aktualisasi Nilai-nilai Qurani Dalam Sistem Pendidikan Islam</w:t>
      </w:r>
      <w:r w:rsidRPr="00B54A14">
        <w:rPr>
          <w:sz w:val="20"/>
          <w:szCs w:val="20"/>
          <w:lang w:val="sv-SE"/>
        </w:rPr>
        <w:t xml:space="preserve">; (-Cet.1,-Jakarta; Ciputat Press, 2003) h.208-209  lihat Suwendi ; </w:t>
      </w:r>
      <w:r w:rsidRPr="00B54A14">
        <w:rPr>
          <w:i/>
          <w:iCs/>
          <w:sz w:val="20"/>
          <w:szCs w:val="20"/>
          <w:lang w:val="sv-SE"/>
        </w:rPr>
        <w:t>Sejarah dan Pemikiran Pendidikan Islam</w:t>
      </w:r>
      <w:r w:rsidRPr="00B54A14">
        <w:rPr>
          <w:sz w:val="20"/>
          <w:szCs w:val="20"/>
          <w:lang w:val="sv-SE"/>
        </w:rPr>
        <w:t xml:space="preserve">; (Cet.I,-Jakarta, PT. </w:t>
      </w:r>
      <w:r w:rsidRPr="00B54A14">
        <w:rPr>
          <w:sz w:val="20"/>
          <w:szCs w:val="20"/>
        </w:rPr>
        <w:t xml:space="preserve">RajaGrafindo Persada, 2004) h.117 bandingkan Matsuki (et.al) ; </w:t>
      </w:r>
      <w:r w:rsidRPr="00B54A14">
        <w:rPr>
          <w:i/>
          <w:iCs/>
          <w:sz w:val="20"/>
          <w:szCs w:val="20"/>
        </w:rPr>
        <w:t>Sinergi Madrasah dan Pondok Pesantren suatu konsep pengembangan mutu madrasah</w:t>
      </w:r>
      <w:r w:rsidRPr="00B54A14">
        <w:rPr>
          <w:sz w:val="20"/>
          <w:szCs w:val="20"/>
        </w:rPr>
        <w:t xml:space="preserve"> ; (Depag RI; Dirjen BAGAIS, 2004.) h.18</w:t>
      </w:r>
    </w:p>
  </w:footnote>
  <w:footnote w:id="21">
    <w:p w:rsidR="000B0D90" w:rsidRPr="00B54A14" w:rsidRDefault="008A1D0C" w:rsidP="009E1D3D">
      <w:pPr>
        <w:pStyle w:val="FootnoteText"/>
        <w:widowControl w:val="0"/>
        <w:spacing w:before="120"/>
        <w:ind w:firstLine="567"/>
        <w:jc w:val="both"/>
      </w:pPr>
      <w:r w:rsidRPr="00B54A14">
        <w:rPr>
          <w:rStyle w:val="FootnoteReference"/>
        </w:rPr>
        <w:footnoteRef/>
      </w:r>
      <w:r w:rsidRPr="00B54A14">
        <w:rPr>
          <w:lang w:val="es-ES"/>
        </w:rPr>
        <w:t xml:space="preserve">Zakiah Daradjat, et al, </w:t>
      </w:r>
      <w:r w:rsidRPr="00B54A14">
        <w:rPr>
          <w:i/>
          <w:iCs/>
          <w:lang w:val="es-ES"/>
        </w:rPr>
        <w:t>Op.Cit</w:t>
      </w:r>
      <w:r w:rsidRPr="00B54A14">
        <w:rPr>
          <w:lang w:val="es-ES"/>
        </w:rPr>
        <w:t xml:space="preserve">  h. 69. Lihat bukunya Marwan Saridjo,</w:t>
      </w:r>
      <w:r w:rsidRPr="00B54A14">
        <w:rPr>
          <w:i/>
          <w:iCs/>
          <w:lang w:val="es-ES"/>
        </w:rPr>
        <w:t xml:space="preserve"> Bunga Rampai Pendidikan Agama Islam,</w:t>
      </w:r>
      <w:r w:rsidRPr="00B54A14">
        <w:rPr>
          <w:lang w:val="es-ES"/>
        </w:rPr>
        <w:t xml:space="preserve"> (Jakarta: CV. Amissco, 1996), h. 71 lihat juga Azumardi Azra, </w:t>
      </w:r>
      <w:r w:rsidRPr="00B54A14">
        <w:rPr>
          <w:i/>
          <w:iCs/>
          <w:lang w:val="es-ES"/>
        </w:rPr>
        <w:t>Pendidikan Islam, Tradisi dan Modernisasi Menuju Milinium Baru</w:t>
      </w:r>
      <w:r w:rsidRPr="00B54A14">
        <w:rPr>
          <w:lang w:val="es-ES"/>
        </w:rPr>
        <w:t>, Cet 1, Jakarta: Logos Wacana Ilmu, 1999.</w:t>
      </w:r>
    </w:p>
  </w:footnote>
  <w:footnote w:id="22">
    <w:p w:rsidR="000B0D90" w:rsidRPr="00B54A14" w:rsidRDefault="008A1D0C" w:rsidP="009E1D3D">
      <w:pPr>
        <w:widowControl w:val="0"/>
        <w:spacing w:before="120"/>
        <w:ind w:firstLine="567"/>
        <w:jc w:val="both"/>
        <w:rPr>
          <w:sz w:val="20"/>
          <w:szCs w:val="20"/>
        </w:rPr>
      </w:pPr>
      <w:r w:rsidRPr="00B54A14">
        <w:rPr>
          <w:rStyle w:val="FootnoteReference"/>
          <w:sz w:val="20"/>
          <w:szCs w:val="20"/>
        </w:rPr>
        <w:footnoteRef/>
      </w:r>
      <w:r w:rsidRPr="00B54A14">
        <w:rPr>
          <w:sz w:val="20"/>
          <w:szCs w:val="20"/>
          <w:lang w:val="es-ES"/>
        </w:rPr>
        <w:t xml:space="preserve"> Hadari Nawawi </w:t>
      </w:r>
      <w:r w:rsidRPr="00B54A14">
        <w:rPr>
          <w:i/>
          <w:iCs/>
          <w:sz w:val="20"/>
          <w:szCs w:val="20"/>
          <w:lang w:val="es-ES"/>
        </w:rPr>
        <w:t>; Op. Cit</w:t>
      </w:r>
      <w:r w:rsidRPr="00B54A14">
        <w:rPr>
          <w:sz w:val="20"/>
          <w:szCs w:val="20"/>
          <w:lang w:val="es-ES"/>
        </w:rPr>
        <w:t>. h. 205</w:t>
      </w:r>
    </w:p>
  </w:footnote>
  <w:footnote w:id="23">
    <w:p w:rsidR="000B0D90" w:rsidRPr="00B54A14" w:rsidRDefault="008A1D0C" w:rsidP="009E1D3D">
      <w:pPr>
        <w:widowControl w:val="0"/>
        <w:spacing w:before="120"/>
        <w:ind w:firstLine="567"/>
        <w:jc w:val="both"/>
        <w:rPr>
          <w:sz w:val="20"/>
          <w:szCs w:val="20"/>
        </w:rPr>
      </w:pPr>
      <w:r w:rsidRPr="00B54A14">
        <w:rPr>
          <w:rStyle w:val="FootnoteReference"/>
          <w:sz w:val="20"/>
          <w:szCs w:val="20"/>
        </w:rPr>
        <w:footnoteRef/>
      </w:r>
      <w:r w:rsidRPr="00B54A14">
        <w:rPr>
          <w:sz w:val="20"/>
          <w:szCs w:val="20"/>
          <w:lang w:val="es-ES"/>
        </w:rPr>
        <w:t>Zakiah Daradjat, (et al);</w:t>
      </w:r>
      <w:r w:rsidRPr="00B54A14">
        <w:rPr>
          <w:i/>
          <w:iCs/>
          <w:sz w:val="20"/>
          <w:szCs w:val="20"/>
          <w:lang w:val="es-ES"/>
        </w:rPr>
        <w:t>Op. Cit</w:t>
      </w:r>
      <w:r w:rsidRPr="00B54A14">
        <w:rPr>
          <w:sz w:val="20"/>
          <w:szCs w:val="20"/>
          <w:lang w:val="es-ES"/>
        </w:rPr>
        <w:t xml:space="preserve"> h. 68-69</w:t>
      </w:r>
    </w:p>
  </w:footnote>
  <w:footnote w:id="24">
    <w:p w:rsidR="008A1D0C" w:rsidRPr="00B54A14" w:rsidRDefault="008A1D0C" w:rsidP="009E1D3D">
      <w:pPr>
        <w:widowControl w:val="0"/>
        <w:spacing w:before="120"/>
        <w:ind w:firstLine="567"/>
        <w:jc w:val="both"/>
        <w:rPr>
          <w:i/>
          <w:iCs/>
          <w:sz w:val="20"/>
          <w:szCs w:val="20"/>
          <w:lang w:val="es-ES"/>
        </w:rPr>
      </w:pPr>
      <w:r w:rsidRPr="00B54A14">
        <w:rPr>
          <w:rStyle w:val="FootnoteReference"/>
          <w:sz w:val="20"/>
          <w:szCs w:val="20"/>
        </w:rPr>
        <w:footnoteRef/>
      </w:r>
      <w:r w:rsidRPr="00B54A14">
        <w:rPr>
          <w:sz w:val="20"/>
          <w:szCs w:val="20"/>
          <w:lang w:val="es-ES"/>
        </w:rPr>
        <w:t xml:space="preserve"> </w:t>
      </w:r>
      <w:r w:rsidRPr="00B54A14">
        <w:rPr>
          <w:i/>
          <w:iCs/>
          <w:sz w:val="20"/>
          <w:szCs w:val="20"/>
          <w:lang w:val="es-ES"/>
        </w:rPr>
        <w:t>Ibid.</w:t>
      </w:r>
      <w:r w:rsidRPr="00B54A14">
        <w:rPr>
          <w:sz w:val="20"/>
          <w:szCs w:val="20"/>
          <w:lang w:val="es-ES"/>
        </w:rPr>
        <w:t>h. 71</w:t>
      </w:r>
    </w:p>
    <w:p w:rsidR="000B0D90" w:rsidRPr="00B54A14" w:rsidRDefault="000B0D90" w:rsidP="009E1D3D">
      <w:pPr>
        <w:widowControl w:val="0"/>
        <w:spacing w:before="120"/>
        <w:ind w:firstLine="567"/>
        <w:jc w:val="both"/>
        <w:rPr>
          <w:sz w:val="20"/>
          <w:szCs w:val="20"/>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9FC" w:rsidRPr="00D61CAB" w:rsidRDefault="00EC69FC" w:rsidP="00EC69FC">
    <w:pPr>
      <w:pStyle w:val="Header"/>
      <w:tabs>
        <w:tab w:val="clear" w:pos="4320"/>
        <w:tab w:val="right" w:pos="8505"/>
      </w:tabs>
      <w:rPr>
        <w:rFonts w:ascii="Bodoni Bk BT" w:hAnsi="Bodoni Bk BT"/>
        <w:sz w:val="22"/>
        <w:szCs w:val="22"/>
      </w:rPr>
    </w:pPr>
    <w:r>
      <w:rPr>
        <w:sz w:val="22"/>
        <w:szCs w:val="22"/>
      </w:rPr>
      <w:fldChar w:fldCharType="begin"/>
    </w:r>
    <w:r>
      <w:rPr>
        <w:sz w:val="22"/>
        <w:szCs w:val="22"/>
      </w:rPr>
      <w:instrText xml:space="preserve"> PAGE   \* MERGEFORMAT </w:instrText>
    </w:r>
    <w:r>
      <w:rPr>
        <w:sz w:val="22"/>
        <w:szCs w:val="22"/>
      </w:rPr>
      <w:fldChar w:fldCharType="separate"/>
    </w:r>
    <w:r w:rsidR="004E22F9">
      <w:rPr>
        <w:noProof/>
        <w:sz w:val="22"/>
        <w:szCs w:val="22"/>
      </w:rPr>
      <w:t>28</w:t>
    </w:r>
    <w:r>
      <w:rPr>
        <w:noProof/>
        <w:sz w:val="22"/>
        <w:szCs w:val="22"/>
      </w:rPr>
      <w:fldChar w:fldCharType="end"/>
    </w:r>
    <w:r w:rsidRPr="00EC69FC">
      <w:rPr>
        <w:rFonts w:ascii="Calibri" w:hAnsi="Calibri"/>
        <w:sz w:val="20"/>
        <w:szCs w:val="20"/>
      </w:rPr>
      <w:t xml:space="preserve"> </w:t>
    </w:r>
    <w:r w:rsidRPr="00EC69FC">
      <w:rPr>
        <w:rFonts w:ascii="Calibri" w:hAnsi="Calibri"/>
        <w:sz w:val="20"/>
        <w:szCs w:val="20"/>
      </w:rPr>
      <w:tab/>
    </w:r>
    <w:r w:rsidRPr="00D61CAB">
      <w:rPr>
        <w:rFonts w:ascii="Bodoni Bk BT" w:hAnsi="Bodoni Bk BT"/>
        <w:sz w:val="22"/>
        <w:szCs w:val="22"/>
      </w:rPr>
      <w:t>Tri Pusat Pendidikan Sebagai Lembaga Pengembangan Wawasan Keilmuan</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9FC" w:rsidRPr="00EC69FC" w:rsidRDefault="00EC69FC" w:rsidP="005E796C">
    <w:pPr>
      <w:pStyle w:val="Header"/>
      <w:tabs>
        <w:tab w:val="clear" w:pos="4320"/>
        <w:tab w:val="clear" w:pos="8640"/>
        <w:tab w:val="right" w:pos="8505"/>
      </w:tabs>
      <w:rPr>
        <w:rFonts w:ascii="Calibri" w:hAnsi="Calibri"/>
        <w:sz w:val="22"/>
        <w:szCs w:val="22"/>
      </w:rPr>
    </w:pPr>
    <w:r w:rsidRPr="00D61CAB">
      <w:rPr>
        <w:rFonts w:ascii="Bodoni Bk BT" w:hAnsi="Bodoni Bk BT"/>
        <w:sz w:val="22"/>
        <w:szCs w:val="22"/>
      </w:rPr>
      <w:t>Volume V, Nomor 1, Januari - Juni 2016</w:t>
    </w:r>
    <w:r w:rsidRPr="00EC69FC">
      <w:rPr>
        <w:rFonts w:ascii="Calibri" w:hAnsi="Calibri"/>
        <w:sz w:val="20"/>
        <w:szCs w:val="20"/>
      </w:rPr>
      <w:tab/>
    </w:r>
    <w:r>
      <w:rPr>
        <w:sz w:val="22"/>
        <w:szCs w:val="22"/>
      </w:rPr>
      <w:fldChar w:fldCharType="begin"/>
    </w:r>
    <w:r>
      <w:rPr>
        <w:sz w:val="22"/>
        <w:szCs w:val="22"/>
      </w:rPr>
      <w:instrText xml:space="preserve"> PAGE   \* MERGEFORMAT </w:instrText>
    </w:r>
    <w:r>
      <w:rPr>
        <w:sz w:val="22"/>
        <w:szCs w:val="22"/>
      </w:rPr>
      <w:fldChar w:fldCharType="separate"/>
    </w:r>
    <w:r w:rsidR="004E22F9">
      <w:rPr>
        <w:noProof/>
        <w:sz w:val="22"/>
        <w:szCs w:val="22"/>
      </w:rPr>
      <w:t>27</w:t>
    </w:r>
    <w:r>
      <w:rPr>
        <w:noProof/>
        <w:sz w:val="22"/>
        <w:szCs w:val="22"/>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57517"/>
    <w:multiLevelType w:val="hybridMultilevel"/>
    <w:tmpl w:val="8C7E58D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DE24B62"/>
    <w:multiLevelType w:val="hybridMultilevel"/>
    <w:tmpl w:val="DB3E6D9C"/>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132B1490"/>
    <w:multiLevelType w:val="hybridMultilevel"/>
    <w:tmpl w:val="22683DEA"/>
    <w:lvl w:ilvl="0" w:tplc="430C8ACC">
      <w:start w:val="1"/>
      <w:numFmt w:val="lowerLetter"/>
      <w:lvlText w:val="%1)"/>
      <w:lvlJc w:val="left"/>
      <w:pPr>
        <w:ind w:left="426" w:hanging="360"/>
      </w:pPr>
      <w:rPr>
        <w:rFonts w:cs="Times New Roman" w:hint="default"/>
      </w:rPr>
    </w:lvl>
    <w:lvl w:ilvl="1" w:tplc="04090019">
      <w:start w:val="1"/>
      <w:numFmt w:val="lowerLetter"/>
      <w:lvlText w:val="%2."/>
      <w:lvlJc w:val="left"/>
      <w:pPr>
        <w:ind w:left="1146" w:hanging="360"/>
      </w:pPr>
      <w:rPr>
        <w:rFonts w:cs="Times New Roman"/>
      </w:rPr>
    </w:lvl>
    <w:lvl w:ilvl="2" w:tplc="0409001B">
      <w:start w:val="1"/>
      <w:numFmt w:val="lowerRoman"/>
      <w:lvlText w:val="%3."/>
      <w:lvlJc w:val="right"/>
      <w:pPr>
        <w:ind w:left="1866" w:hanging="180"/>
      </w:pPr>
      <w:rPr>
        <w:rFonts w:cs="Times New Roman"/>
      </w:rPr>
    </w:lvl>
    <w:lvl w:ilvl="3" w:tplc="0409000F">
      <w:start w:val="1"/>
      <w:numFmt w:val="decimal"/>
      <w:lvlText w:val="%4."/>
      <w:lvlJc w:val="left"/>
      <w:pPr>
        <w:ind w:left="2586" w:hanging="360"/>
      </w:pPr>
      <w:rPr>
        <w:rFonts w:cs="Times New Roman"/>
      </w:rPr>
    </w:lvl>
    <w:lvl w:ilvl="4" w:tplc="04090019">
      <w:start w:val="1"/>
      <w:numFmt w:val="lowerLetter"/>
      <w:lvlText w:val="%5."/>
      <w:lvlJc w:val="left"/>
      <w:pPr>
        <w:ind w:left="3306" w:hanging="360"/>
      </w:pPr>
      <w:rPr>
        <w:rFonts w:cs="Times New Roman"/>
      </w:rPr>
    </w:lvl>
    <w:lvl w:ilvl="5" w:tplc="0409001B">
      <w:start w:val="1"/>
      <w:numFmt w:val="lowerRoman"/>
      <w:lvlText w:val="%6."/>
      <w:lvlJc w:val="right"/>
      <w:pPr>
        <w:ind w:left="4026" w:hanging="180"/>
      </w:pPr>
      <w:rPr>
        <w:rFonts w:cs="Times New Roman"/>
      </w:rPr>
    </w:lvl>
    <w:lvl w:ilvl="6" w:tplc="0409000F">
      <w:start w:val="1"/>
      <w:numFmt w:val="decimal"/>
      <w:lvlText w:val="%7."/>
      <w:lvlJc w:val="left"/>
      <w:pPr>
        <w:ind w:left="4746" w:hanging="360"/>
      </w:pPr>
      <w:rPr>
        <w:rFonts w:cs="Times New Roman"/>
      </w:rPr>
    </w:lvl>
    <w:lvl w:ilvl="7" w:tplc="04090019">
      <w:start w:val="1"/>
      <w:numFmt w:val="lowerLetter"/>
      <w:lvlText w:val="%8."/>
      <w:lvlJc w:val="left"/>
      <w:pPr>
        <w:ind w:left="5466" w:hanging="360"/>
      </w:pPr>
      <w:rPr>
        <w:rFonts w:cs="Times New Roman"/>
      </w:rPr>
    </w:lvl>
    <w:lvl w:ilvl="8" w:tplc="0409001B">
      <w:start w:val="1"/>
      <w:numFmt w:val="lowerRoman"/>
      <w:lvlText w:val="%9."/>
      <w:lvlJc w:val="right"/>
      <w:pPr>
        <w:ind w:left="6186" w:hanging="180"/>
      </w:pPr>
      <w:rPr>
        <w:rFonts w:cs="Times New Roman"/>
      </w:rPr>
    </w:lvl>
  </w:abstractNum>
  <w:abstractNum w:abstractNumId="3" w15:restartNumberingAfterBreak="0">
    <w:nsid w:val="139312BC"/>
    <w:multiLevelType w:val="hybridMultilevel"/>
    <w:tmpl w:val="C652AFF8"/>
    <w:lvl w:ilvl="0" w:tplc="73E82ACA">
      <w:start w:val="1"/>
      <w:numFmt w:val="decimal"/>
      <w:lvlText w:val="%1)"/>
      <w:lvlJc w:val="left"/>
      <w:pPr>
        <w:tabs>
          <w:tab w:val="num" w:pos="644"/>
        </w:tabs>
        <w:ind w:left="644" w:hanging="360"/>
      </w:pPr>
      <w:rPr>
        <w:rFonts w:ascii="Times New Roman" w:eastAsia="Times New Roman" w:hAnsi="Times New Roman" w:cs="Times New Roman"/>
      </w:rPr>
    </w:lvl>
    <w:lvl w:ilvl="1" w:tplc="FBD83A26">
      <w:start w:val="1"/>
      <w:numFmt w:val="lowerLetter"/>
      <w:lvlText w:val="%2."/>
      <w:lvlJc w:val="left"/>
      <w:pPr>
        <w:tabs>
          <w:tab w:val="num" w:pos="426"/>
        </w:tabs>
        <w:ind w:left="426" w:hanging="360"/>
      </w:pPr>
      <w:rPr>
        <w:rFonts w:cs="Times New Roman" w:hint="default"/>
      </w:rPr>
    </w:lvl>
    <w:lvl w:ilvl="2" w:tplc="0409001B">
      <w:start w:val="1"/>
      <w:numFmt w:val="lowerRoman"/>
      <w:lvlText w:val="%3."/>
      <w:lvlJc w:val="right"/>
      <w:pPr>
        <w:tabs>
          <w:tab w:val="num" w:pos="2084"/>
        </w:tabs>
        <w:ind w:left="2084" w:hanging="180"/>
      </w:pPr>
      <w:rPr>
        <w:rFonts w:cs="Times New Roman"/>
      </w:rPr>
    </w:lvl>
    <w:lvl w:ilvl="3" w:tplc="0409000F">
      <w:start w:val="1"/>
      <w:numFmt w:val="decimal"/>
      <w:lvlText w:val="%4."/>
      <w:lvlJc w:val="left"/>
      <w:pPr>
        <w:tabs>
          <w:tab w:val="num" w:pos="2804"/>
        </w:tabs>
        <w:ind w:left="2804" w:hanging="360"/>
      </w:pPr>
      <w:rPr>
        <w:rFonts w:cs="Times New Roman"/>
      </w:rPr>
    </w:lvl>
    <w:lvl w:ilvl="4" w:tplc="04090019">
      <w:start w:val="1"/>
      <w:numFmt w:val="lowerLetter"/>
      <w:lvlText w:val="%5."/>
      <w:lvlJc w:val="left"/>
      <w:pPr>
        <w:tabs>
          <w:tab w:val="num" w:pos="3524"/>
        </w:tabs>
        <w:ind w:left="3524" w:hanging="360"/>
      </w:pPr>
      <w:rPr>
        <w:rFonts w:cs="Times New Roman"/>
      </w:rPr>
    </w:lvl>
    <w:lvl w:ilvl="5" w:tplc="0409001B">
      <w:start w:val="1"/>
      <w:numFmt w:val="lowerRoman"/>
      <w:lvlText w:val="%6."/>
      <w:lvlJc w:val="right"/>
      <w:pPr>
        <w:tabs>
          <w:tab w:val="num" w:pos="4244"/>
        </w:tabs>
        <w:ind w:left="4244" w:hanging="180"/>
      </w:pPr>
      <w:rPr>
        <w:rFonts w:cs="Times New Roman"/>
      </w:rPr>
    </w:lvl>
    <w:lvl w:ilvl="6" w:tplc="0409000F">
      <w:start w:val="1"/>
      <w:numFmt w:val="decimal"/>
      <w:lvlText w:val="%7."/>
      <w:lvlJc w:val="left"/>
      <w:pPr>
        <w:tabs>
          <w:tab w:val="num" w:pos="4964"/>
        </w:tabs>
        <w:ind w:left="4964" w:hanging="360"/>
      </w:pPr>
      <w:rPr>
        <w:rFonts w:cs="Times New Roman"/>
      </w:rPr>
    </w:lvl>
    <w:lvl w:ilvl="7" w:tplc="04090019">
      <w:start w:val="1"/>
      <w:numFmt w:val="lowerLetter"/>
      <w:lvlText w:val="%8."/>
      <w:lvlJc w:val="left"/>
      <w:pPr>
        <w:tabs>
          <w:tab w:val="num" w:pos="5684"/>
        </w:tabs>
        <w:ind w:left="5684" w:hanging="360"/>
      </w:pPr>
      <w:rPr>
        <w:rFonts w:cs="Times New Roman"/>
      </w:rPr>
    </w:lvl>
    <w:lvl w:ilvl="8" w:tplc="0409001B">
      <w:start w:val="1"/>
      <w:numFmt w:val="lowerRoman"/>
      <w:lvlText w:val="%9."/>
      <w:lvlJc w:val="right"/>
      <w:pPr>
        <w:tabs>
          <w:tab w:val="num" w:pos="6404"/>
        </w:tabs>
        <w:ind w:left="6404" w:hanging="180"/>
      </w:pPr>
      <w:rPr>
        <w:rFonts w:cs="Times New Roman"/>
      </w:rPr>
    </w:lvl>
  </w:abstractNum>
  <w:abstractNum w:abstractNumId="4" w15:restartNumberingAfterBreak="0">
    <w:nsid w:val="2278122B"/>
    <w:multiLevelType w:val="hybridMultilevel"/>
    <w:tmpl w:val="9618B1FE"/>
    <w:lvl w:ilvl="0" w:tplc="04090015">
      <w:start w:val="1"/>
      <w:numFmt w:val="upperLetter"/>
      <w:lvlText w:val="%1."/>
      <w:lvlJc w:val="left"/>
      <w:pPr>
        <w:tabs>
          <w:tab w:val="num" w:pos="360"/>
        </w:tabs>
        <w:ind w:left="360" w:hanging="360"/>
      </w:pPr>
      <w:rPr>
        <w:rFonts w:cs="Times New Roman" w:hint="default"/>
      </w:rPr>
    </w:lvl>
    <w:lvl w:ilvl="1" w:tplc="0BE0142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2FF51884"/>
    <w:multiLevelType w:val="hybridMultilevel"/>
    <w:tmpl w:val="F3D60E7A"/>
    <w:lvl w:ilvl="0" w:tplc="67FCADD0">
      <w:start w:val="2"/>
      <w:numFmt w:val="upperRoman"/>
      <w:lvlText w:val="%1."/>
      <w:lvlJc w:val="left"/>
      <w:pPr>
        <w:tabs>
          <w:tab w:val="num" w:pos="1080"/>
        </w:tabs>
        <w:ind w:left="1080" w:hanging="720"/>
      </w:pPr>
      <w:rPr>
        <w:rFonts w:cs="Times New Roman" w:hint="default"/>
      </w:rPr>
    </w:lvl>
    <w:lvl w:ilvl="1" w:tplc="A0C8AE9E">
      <w:start w:val="1"/>
      <w:numFmt w:val="upp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34641996"/>
    <w:multiLevelType w:val="hybridMultilevel"/>
    <w:tmpl w:val="A5424288"/>
    <w:lvl w:ilvl="0" w:tplc="0409000F">
      <w:start w:val="1"/>
      <w:numFmt w:val="decimal"/>
      <w:lvlText w:val="%1."/>
      <w:lvlJc w:val="left"/>
      <w:pPr>
        <w:tabs>
          <w:tab w:val="num" w:pos="720"/>
        </w:tabs>
        <w:ind w:left="720" w:hanging="360"/>
      </w:pPr>
      <w:rPr>
        <w:rFonts w:cs="Times New Roman" w:hint="default"/>
      </w:rPr>
    </w:lvl>
    <w:lvl w:ilvl="1" w:tplc="EDDE2712">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3FD22CDA"/>
    <w:multiLevelType w:val="hybridMultilevel"/>
    <w:tmpl w:val="AF76C414"/>
    <w:lvl w:ilvl="0" w:tplc="E5521E72">
      <w:start w:val="1"/>
      <w:numFmt w:val="decimal"/>
      <w:lvlText w:val="%1."/>
      <w:lvlJc w:val="left"/>
      <w:pPr>
        <w:tabs>
          <w:tab w:val="num" w:pos="360"/>
        </w:tabs>
        <w:ind w:left="360" w:hanging="360"/>
      </w:pPr>
      <w:rPr>
        <w:rFonts w:cs="Times New Roman" w:hint="default"/>
        <w:b/>
        <w:bCs/>
      </w:rPr>
    </w:lvl>
    <w:lvl w:ilvl="1" w:tplc="459A87C8">
      <w:start w:val="1"/>
      <w:numFmt w:val="lowerLetter"/>
      <w:lvlText w:val="%2."/>
      <w:lvlJc w:val="left"/>
      <w:pPr>
        <w:tabs>
          <w:tab w:val="num" w:pos="1069"/>
        </w:tabs>
        <w:ind w:left="1069"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8" w15:restartNumberingAfterBreak="0">
    <w:nsid w:val="43D80B0F"/>
    <w:multiLevelType w:val="hybridMultilevel"/>
    <w:tmpl w:val="5E9CE95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4525627C"/>
    <w:multiLevelType w:val="hybridMultilevel"/>
    <w:tmpl w:val="0B38DDD8"/>
    <w:lvl w:ilvl="0" w:tplc="68B8BA50">
      <w:start w:val="3"/>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45EE7E49"/>
    <w:multiLevelType w:val="hybridMultilevel"/>
    <w:tmpl w:val="0A3E30B2"/>
    <w:lvl w:ilvl="0" w:tplc="B7BA0D3C">
      <w:start w:val="2"/>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ED4359"/>
    <w:multiLevelType w:val="hybridMultilevel"/>
    <w:tmpl w:val="8DA2EFC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56A07008"/>
    <w:multiLevelType w:val="hybridMultilevel"/>
    <w:tmpl w:val="18A6F51A"/>
    <w:lvl w:ilvl="0" w:tplc="279C10E2">
      <w:start w:val="1"/>
      <w:numFmt w:val="bullet"/>
      <w:lvlText w:val="-"/>
      <w:lvlJc w:val="left"/>
      <w:pPr>
        <w:ind w:left="3960" w:hanging="360"/>
      </w:pPr>
      <w:rPr>
        <w:rFonts w:ascii="Times New Roman" w:eastAsia="Times New Roman" w:hAnsi="Times New Roman" w:hint="default"/>
      </w:rPr>
    </w:lvl>
    <w:lvl w:ilvl="1" w:tplc="04090003">
      <w:start w:val="1"/>
      <w:numFmt w:val="bullet"/>
      <w:lvlText w:val="o"/>
      <w:lvlJc w:val="left"/>
      <w:pPr>
        <w:ind w:left="4680" w:hanging="360"/>
      </w:pPr>
      <w:rPr>
        <w:rFonts w:ascii="Courier New" w:hAnsi="Courier New" w:hint="default"/>
      </w:rPr>
    </w:lvl>
    <w:lvl w:ilvl="2" w:tplc="04090005">
      <w:start w:val="1"/>
      <w:numFmt w:val="bullet"/>
      <w:lvlText w:val=""/>
      <w:lvlJc w:val="left"/>
      <w:pPr>
        <w:ind w:left="5400" w:hanging="360"/>
      </w:pPr>
      <w:rPr>
        <w:rFonts w:ascii="Wingdings" w:hAnsi="Wingdings" w:hint="default"/>
      </w:rPr>
    </w:lvl>
    <w:lvl w:ilvl="3" w:tplc="04090001">
      <w:start w:val="1"/>
      <w:numFmt w:val="bullet"/>
      <w:lvlText w:val=""/>
      <w:lvlJc w:val="left"/>
      <w:pPr>
        <w:ind w:left="6120" w:hanging="360"/>
      </w:pPr>
      <w:rPr>
        <w:rFonts w:ascii="Symbol" w:hAnsi="Symbol" w:hint="default"/>
      </w:rPr>
    </w:lvl>
    <w:lvl w:ilvl="4" w:tplc="04090003">
      <w:start w:val="1"/>
      <w:numFmt w:val="bullet"/>
      <w:lvlText w:val="o"/>
      <w:lvlJc w:val="left"/>
      <w:pPr>
        <w:ind w:left="6840" w:hanging="360"/>
      </w:pPr>
      <w:rPr>
        <w:rFonts w:ascii="Courier New" w:hAnsi="Courier New" w:hint="default"/>
      </w:rPr>
    </w:lvl>
    <w:lvl w:ilvl="5" w:tplc="04090005">
      <w:start w:val="1"/>
      <w:numFmt w:val="bullet"/>
      <w:lvlText w:val=""/>
      <w:lvlJc w:val="left"/>
      <w:pPr>
        <w:ind w:left="7560" w:hanging="360"/>
      </w:pPr>
      <w:rPr>
        <w:rFonts w:ascii="Wingdings" w:hAnsi="Wingdings" w:hint="default"/>
      </w:rPr>
    </w:lvl>
    <w:lvl w:ilvl="6" w:tplc="04090001">
      <w:start w:val="1"/>
      <w:numFmt w:val="bullet"/>
      <w:lvlText w:val=""/>
      <w:lvlJc w:val="left"/>
      <w:pPr>
        <w:ind w:left="8280" w:hanging="360"/>
      </w:pPr>
      <w:rPr>
        <w:rFonts w:ascii="Symbol" w:hAnsi="Symbol" w:hint="default"/>
      </w:rPr>
    </w:lvl>
    <w:lvl w:ilvl="7" w:tplc="04090003">
      <w:start w:val="1"/>
      <w:numFmt w:val="bullet"/>
      <w:lvlText w:val="o"/>
      <w:lvlJc w:val="left"/>
      <w:pPr>
        <w:ind w:left="9000" w:hanging="360"/>
      </w:pPr>
      <w:rPr>
        <w:rFonts w:ascii="Courier New" w:hAnsi="Courier New" w:hint="default"/>
      </w:rPr>
    </w:lvl>
    <w:lvl w:ilvl="8" w:tplc="04090005">
      <w:start w:val="1"/>
      <w:numFmt w:val="bullet"/>
      <w:lvlText w:val=""/>
      <w:lvlJc w:val="left"/>
      <w:pPr>
        <w:ind w:left="9720" w:hanging="360"/>
      </w:pPr>
      <w:rPr>
        <w:rFonts w:ascii="Wingdings" w:hAnsi="Wingdings" w:hint="default"/>
      </w:rPr>
    </w:lvl>
  </w:abstractNum>
  <w:abstractNum w:abstractNumId="13" w15:restartNumberingAfterBreak="0">
    <w:nsid w:val="58783056"/>
    <w:multiLevelType w:val="hybridMultilevel"/>
    <w:tmpl w:val="392A7368"/>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7F2E4AFA"/>
    <w:multiLevelType w:val="hybridMultilevel"/>
    <w:tmpl w:val="483A30EA"/>
    <w:lvl w:ilvl="0" w:tplc="57FA87F6">
      <w:start w:val="2"/>
      <w:numFmt w:val="upperLetter"/>
      <w:lvlText w:val="%1."/>
      <w:lvlJc w:val="left"/>
      <w:pPr>
        <w:ind w:left="1080" w:hanging="720"/>
      </w:pPr>
      <w:rPr>
        <w:rFonts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8"/>
  </w:num>
  <w:num w:numId="2">
    <w:abstractNumId w:val="4"/>
  </w:num>
  <w:num w:numId="3">
    <w:abstractNumId w:val="11"/>
  </w:num>
  <w:num w:numId="4">
    <w:abstractNumId w:val="7"/>
  </w:num>
  <w:num w:numId="5">
    <w:abstractNumId w:val="6"/>
  </w:num>
  <w:num w:numId="6">
    <w:abstractNumId w:val="13"/>
  </w:num>
  <w:num w:numId="7">
    <w:abstractNumId w:val="3"/>
  </w:num>
  <w:num w:numId="8">
    <w:abstractNumId w:val="1"/>
  </w:num>
  <w:num w:numId="9">
    <w:abstractNumId w:val="12"/>
  </w:num>
  <w:num w:numId="10">
    <w:abstractNumId w:val="9"/>
  </w:num>
  <w:num w:numId="11">
    <w:abstractNumId w:val="5"/>
  </w:num>
  <w:num w:numId="12">
    <w:abstractNumId w:val="2"/>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embedSystemFonts/>
  <w:hideSpellingErrors/>
  <w:hideGrammaticalErrors/>
  <w:doNotTrackMoves/>
  <w:defaultTabStop w:val="720"/>
  <w:doNotHyphenateCaps/>
  <w:evenAndOddHeader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6938"/>
    <w:rsid w:val="00053DC7"/>
    <w:rsid w:val="000663AA"/>
    <w:rsid w:val="000740F3"/>
    <w:rsid w:val="00077A52"/>
    <w:rsid w:val="00080AA4"/>
    <w:rsid w:val="00083351"/>
    <w:rsid w:val="00091BDD"/>
    <w:rsid w:val="000B0D90"/>
    <w:rsid w:val="00116B78"/>
    <w:rsid w:val="00120E06"/>
    <w:rsid w:val="001655C3"/>
    <w:rsid w:val="00197AB5"/>
    <w:rsid w:val="001C4FB9"/>
    <w:rsid w:val="001C6666"/>
    <w:rsid w:val="001D5FFE"/>
    <w:rsid w:val="002022D1"/>
    <w:rsid w:val="0020323F"/>
    <w:rsid w:val="00211126"/>
    <w:rsid w:val="00266104"/>
    <w:rsid w:val="0027093B"/>
    <w:rsid w:val="00283AE7"/>
    <w:rsid w:val="002A49C9"/>
    <w:rsid w:val="002B66A0"/>
    <w:rsid w:val="00304A8E"/>
    <w:rsid w:val="003413EC"/>
    <w:rsid w:val="003657AA"/>
    <w:rsid w:val="003810E2"/>
    <w:rsid w:val="003B5F67"/>
    <w:rsid w:val="003B7498"/>
    <w:rsid w:val="00404DBC"/>
    <w:rsid w:val="00421FBC"/>
    <w:rsid w:val="00435FFA"/>
    <w:rsid w:val="00444B02"/>
    <w:rsid w:val="00445AAE"/>
    <w:rsid w:val="00447E86"/>
    <w:rsid w:val="004607CF"/>
    <w:rsid w:val="00476EE9"/>
    <w:rsid w:val="004832E0"/>
    <w:rsid w:val="00487CBA"/>
    <w:rsid w:val="004915B3"/>
    <w:rsid w:val="004E1A1C"/>
    <w:rsid w:val="004E22F9"/>
    <w:rsid w:val="004F4FE2"/>
    <w:rsid w:val="0052066A"/>
    <w:rsid w:val="00523089"/>
    <w:rsid w:val="0052344F"/>
    <w:rsid w:val="00535AB5"/>
    <w:rsid w:val="005443AD"/>
    <w:rsid w:val="00546F1D"/>
    <w:rsid w:val="00551BDE"/>
    <w:rsid w:val="00565F87"/>
    <w:rsid w:val="005661ED"/>
    <w:rsid w:val="00566DC9"/>
    <w:rsid w:val="005743A4"/>
    <w:rsid w:val="005A7143"/>
    <w:rsid w:val="005B375E"/>
    <w:rsid w:val="005B7099"/>
    <w:rsid w:val="005C627E"/>
    <w:rsid w:val="005D2EBE"/>
    <w:rsid w:val="005D33A6"/>
    <w:rsid w:val="005E796C"/>
    <w:rsid w:val="006063C9"/>
    <w:rsid w:val="00611B59"/>
    <w:rsid w:val="00630767"/>
    <w:rsid w:val="00634B99"/>
    <w:rsid w:val="00661172"/>
    <w:rsid w:val="00690223"/>
    <w:rsid w:val="00693745"/>
    <w:rsid w:val="006A3A82"/>
    <w:rsid w:val="006A6896"/>
    <w:rsid w:val="006A74EA"/>
    <w:rsid w:val="006D3A3C"/>
    <w:rsid w:val="006E5EE5"/>
    <w:rsid w:val="006E7CF7"/>
    <w:rsid w:val="00723D72"/>
    <w:rsid w:val="00724F6C"/>
    <w:rsid w:val="00733C69"/>
    <w:rsid w:val="00735726"/>
    <w:rsid w:val="00764EFC"/>
    <w:rsid w:val="0077244E"/>
    <w:rsid w:val="007C0F32"/>
    <w:rsid w:val="007D5851"/>
    <w:rsid w:val="007D5A27"/>
    <w:rsid w:val="007E0549"/>
    <w:rsid w:val="007E14D5"/>
    <w:rsid w:val="00813269"/>
    <w:rsid w:val="008137B6"/>
    <w:rsid w:val="008141AC"/>
    <w:rsid w:val="008237B0"/>
    <w:rsid w:val="00823E4D"/>
    <w:rsid w:val="00825A9C"/>
    <w:rsid w:val="00826A4A"/>
    <w:rsid w:val="00843C04"/>
    <w:rsid w:val="00885834"/>
    <w:rsid w:val="00896583"/>
    <w:rsid w:val="008A1D0C"/>
    <w:rsid w:val="008A42B4"/>
    <w:rsid w:val="008B5D06"/>
    <w:rsid w:val="008E0946"/>
    <w:rsid w:val="008F11F9"/>
    <w:rsid w:val="008F612F"/>
    <w:rsid w:val="008F7F02"/>
    <w:rsid w:val="00911232"/>
    <w:rsid w:val="0091307E"/>
    <w:rsid w:val="00942889"/>
    <w:rsid w:val="0094551B"/>
    <w:rsid w:val="0095649F"/>
    <w:rsid w:val="00960A70"/>
    <w:rsid w:val="00963BA2"/>
    <w:rsid w:val="0097467C"/>
    <w:rsid w:val="0098348B"/>
    <w:rsid w:val="009A4995"/>
    <w:rsid w:val="009C6938"/>
    <w:rsid w:val="009E1D3D"/>
    <w:rsid w:val="00A207D4"/>
    <w:rsid w:val="00A2298D"/>
    <w:rsid w:val="00A23B98"/>
    <w:rsid w:val="00A3432E"/>
    <w:rsid w:val="00A4294D"/>
    <w:rsid w:val="00A563DF"/>
    <w:rsid w:val="00A811B4"/>
    <w:rsid w:val="00A93A72"/>
    <w:rsid w:val="00AA6FC0"/>
    <w:rsid w:val="00AB00E5"/>
    <w:rsid w:val="00AB568F"/>
    <w:rsid w:val="00AC5F03"/>
    <w:rsid w:val="00AD5825"/>
    <w:rsid w:val="00AE15A2"/>
    <w:rsid w:val="00AF3F0E"/>
    <w:rsid w:val="00B054CB"/>
    <w:rsid w:val="00B07FD3"/>
    <w:rsid w:val="00B10A04"/>
    <w:rsid w:val="00B16963"/>
    <w:rsid w:val="00B17769"/>
    <w:rsid w:val="00B33346"/>
    <w:rsid w:val="00B361F0"/>
    <w:rsid w:val="00B371A7"/>
    <w:rsid w:val="00B5434F"/>
    <w:rsid w:val="00B54A14"/>
    <w:rsid w:val="00B60927"/>
    <w:rsid w:val="00B615A6"/>
    <w:rsid w:val="00B618D2"/>
    <w:rsid w:val="00B64225"/>
    <w:rsid w:val="00B64756"/>
    <w:rsid w:val="00B90B36"/>
    <w:rsid w:val="00B9119C"/>
    <w:rsid w:val="00BA365A"/>
    <w:rsid w:val="00BB6E54"/>
    <w:rsid w:val="00C1691F"/>
    <w:rsid w:val="00C3421A"/>
    <w:rsid w:val="00C401C6"/>
    <w:rsid w:val="00C54EDD"/>
    <w:rsid w:val="00C61F71"/>
    <w:rsid w:val="00C6719B"/>
    <w:rsid w:val="00C70307"/>
    <w:rsid w:val="00CA40EE"/>
    <w:rsid w:val="00CB4591"/>
    <w:rsid w:val="00CD4835"/>
    <w:rsid w:val="00CF2845"/>
    <w:rsid w:val="00CF6E8F"/>
    <w:rsid w:val="00D0724A"/>
    <w:rsid w:val="00D11E87"/>
    <w:rsid w:val="00D2697C"/>
    <w:rsid w:val="00D40E83"/>
    <w:rsid w:val="00D61CAB"/>
    <w:rsid w:val="00D7125E"/>
    <w:rsid w:val="00D756A0"/>
    <w:rsid w:val="00DB682B"/>
    <w:rsid w:val="00DD3FE7"/>
    <w:rsid w:val="00DD4EA3"/>
    <w:rsid w:val="00E0588A"/>
    <w:rsid w:val="00E1022F"/>
    <w:rsid w:val="00E119E4"/>
    <w:rsid w:val="00E1647A"/>
    <w:rsid w:val="00E20266"/>
    <w:rsid w:val="00E437E9"/>
    <w:rsid w:val="00E519CB"/>
    <w:rsid w:val="00E75C91"/>
    <w:rsid w:val="00E82F7C"/>
    <w:rsid w:val="00E8732C"/>
    <w:rsid w:val="00E93308"/>
    <w:rsid w:val="00E96B55"/>
    <w:rsid w:val="00EA75BD"/>
    <w:rsid w:val="00EC69FC"/>
    <w:rsid w:val="00ED1F25"/>
    <w:rsid w:val="00EE6320"/>
    <w:rsid w:val="00EF15F6"/>
    <w:rsid w:val="00EF315B"/>
    <w:rsid w:val="00F068BE"/>
    <w:rsid w:val="00F176F7"/>
    <w:rsid w:val="00F20807"/>
    <w:rsid w:val="00F35C53"/>
    <w:rsid w:val="00F75EEC"/>
    <w:rsid w:val="00F76C42"/>
    <w:rsid w:val="00F9668F"/>
    <w:rsid w:val="00F96C67"/>
    <w:rsid w:val="00FA124B"/>
    <w:rsid w:val="00FA7AD7"/>
    <w:rsid w:val="00FF5FAD"/>
    <w:rsid w:val="00FF7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9882D7"/>
  <w14:defaultImageDpi w14:val="96"/>
  <w15:docId w15:val="{2980252E-324F-4BB7-A6CC-8AEBCB958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uiPriority w:val="99"/>
    <w:qFormat/>
    <w:rsid w:val="0097467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97467C"/>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locked/>
    <w:rsid w:val="0097467C"/>
    <w:rPr>
      <w:rFonts w:ascii="Cambria" w:hAnsi="Cambria" w:cs="Times New Roman"/>
      <w:b/>
      <w:bCs/>
      <w:i/>
      <w:iCs/>
      <w:sz w:val="28"/>
      <w:szCs w:val="28"/>
    </w:rPr>
  </w:style>
  <w:style w:type="character" w:customStyle="1" w:styleId="Heading3Char">
    <w:name w:val="Heading 3 Char"/>
    <w:link w:val="Heading3"/>
    <w:uiPriority w:val="99"/>
    <w:semiHidden/>
    <w:locked/>
    <w:rsid w:val="0097467C"/>
    <w:rPr>
      <w:rFonts w:ascii="Cambria" w:hAnsi="Cambria" w:cs="Times New Roman"/>
      <w:b/>
      <w:bCs/>
      <w:sz w:val="26"/>
      <w:szCs w:val="26"/>
    </w:rPr>
  </w:style>
  <w:style w:type="paragraph" w:styleId="EndnoteText">
    <w:name w:val="endnote text"/>
    <w:basedOn w:val="Normal"/>
    <w:link w:val="EndnoteTextChar"/>
    <w:uiPriority w:val="99"/>
    <w:semiHidden/>
    <w:rsid w:val="00A4294D"/>
    <w:rPr>
      <w:sz w:val="20"/>
      <w:szCs w:val="20"/>
    </w:rPr>
  </w:style>
  <w:style w:type="character" w:customStyle="1" w:styleId="EndnoteTextChar">
    <w:name w:val="Endnote Text Char"/>
    <w:link w:val="EndnoteText"/>
    <w:uiPriority w:val="99"/>
    <w:semiHidden/>
    <w:locked/>
    <w:rsid w:val="00A4294D"/>
    <w:rPr>
      <w:rFonts w:cs="Times New Roman"/>
    </w:rPr>
  </w:style>
  <w:style w:type="character" w:styleId="EndnoteReference">
    <w:name w:val="endnote reference"/>
    <w:uiPriority w:val="99"/>
    <w:semiHidden/>
    <w:rsid w:val="00A4294D"/>
    <w:rPr>
      <w:rFonts w:cs="Times New Roman"/>
      <w:vertAlign w:val="superscript"/>
    </w:rPr>
  </w:style>
  <w:style w:type="paragraph" w:styleId="FootnoteText">
    <w:name w:val="footnote text"/>
    <w:basedOn w:val="Normal"/>
    <w:link w:val="FootnoteTextChar"/>
    <w:uiPriority w:val="99"/>
    <w:rsid w:val="00A3432E"/>
    <w:rPr>
      <w:sz w:val="20"/>
      <w:szCs w:val="20"/>
    </w:rPr>
  </w:style>
  <w:style w:type="character" w:customStyle="1" w:styleId="FootnoteTextChar">
    <w:name w:val="Footnote Text Char"/>
    <w:link w:val="FootnoteText"/>
    <w:uiPriority w:val="99"/>
    <w:locked/>
    <w:rsid w:val="00A3432E"/>
    <w:rPr>
      <w:rFonts w:cs="Times New Roman"/>
    </w:rPr>
  </w:style>
  <w:style w:type="character" w:styleId="FootnoteReference">
    <w:name w:val="footnote reference"/>
    <w:uiPriority w:val="99"/>
    <w:rsid w:val="00A3432E"/>
    <w:rPr>
      <w:rFonts w:cs="Times New Roman"/>
      <w:vertAlign w:val="superscript"/>
    </w:rPr>
  </w:style>
  <w:style w:type="paragraph" w:styleId="DocumentMap">
    <w:name w:val="Document Map"/>
    <w:basedOn w:val="Normal"/>
    <w:link w:val="DocumentMapChar"/>
    <w:uiPriority w:val="99"/>
    <w:semiHidden/>
    <w:rsid w:val="00B60927"/>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Pr>
      <w:rFonts w:ascii="Tahoma" w:hAnsi="Tahoma" w:cs="Tahoma"/>
      <w:sz w:val="16"/>
      <w:szCs w:val="16"/>
    </w:rPr>
  </w:style>
  <w:style w:type="paragraph" w:styleId="Header">
    <w:name w:val="header"/>
    <w:basedOn w:val="Normal"/>
    <w:link w:val="HeaderChar"/>
    <w:uiPriority w:val="99"/>
    <w:rsid w:val="00CF2845"/>
    <w:pPr>
      <w:tabs>
        <w:tab w:val="center" w:pos="4320"/>
        <w:tab w:val="right" w:pos="8640"/>
      </w:tabs>
    </w:pPr>
  </w:style>
  <w:style w:type="character" w:customStyle="1" w:styleId="HeaderChar">
    <w:name w:val="Header Char"/>
    <w:link w:val="Header"/>
    <w:uiPriority w:val="99"/>
    <w:semiHidden/>
    <w:locked/>
    <w:rPr>
      <w:rFonts w:cs="Times New Roman"/>
      <w:sz w:val="24"/>
      <w:szCs w:val="24"/>
    </w:rPr>
  </w:style>
  <w:style w:type="character" w:styleId="PageNumber">
    <w:name w:val="page number"/>
    <w:uiPriority w:val="99"/>
    <w:rsid w:val="00CF2845"/>
    <w:rPr>
      <w:rFonts w:cs="Times New Roman"/>
    </w:rPr>
  </w:style>
  <w:style w:type="paragraph" w:styleId="Footer">
    <w:name w:val="footer"/>
    <w:basedOn w:val="Normal"/>
    <w:link w:val="FooterChar"/>
    <w:uiPriority w:val="99"/>
    <w:unhideWhenUsed/>
    <w:rsid w:val="00EC69FC"/>
    <w:pPr>
      <w:tabs>
        <w:tab w:val="center" w:pos="4680"/>
        <w:tab w:val="right" w:pos="9360"/>
      </w:tabs>
    </w:pPr>
  </w:style>
  <w:style w:type="character" w:customStyle="1" w:styleId="FooterChar">
    <w:name w:val="Footer Char"/>
    <w:link w:val="Footer"/>
    <w:uiPriority w:val="99"/>
    <w:rsid w:val="00EC69F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659165">
      <w:bodyDiv w:val="1"/>
      <w:marLeft w:val="0"/>
      <w:marRight w:val="0"/>
      <w:marTop w:val="0"/>
      <w:marBottom w:val="0"/>
      <w:divBdr>
        <w:top w:val="none" w:sz="0" w:space="0" w:color="auto"/>
        <w:left w:val="none" w:sz="0" w:space="0" w:color="auto"/>
        <w:bottom w:val="none" w:sz="0" w:space="0" w:color="auto"/>
        <w:right w:val="none" w:sz="0" w:space="0" w:color="auto"/>
      </w:divBdr>
    </w:div>
    <w:div w:id="111308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13</Pages>
  <Words>4006</Words>
  <Characters>22835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REVISI</vt:lpstr>
    </vt:vector>
  </TitlesOfParts>
  <Company>FEI COMPUTER</Company>
  <LinksUpToDate>false</LinksUpToDate>
  <CharactersWithSpaces>26788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dc:title>
  <dc:subject/>
  <dc:creator>FEI</dc:creator>
  <cp:keywords/>
  <dc:description/>
  <cp:lastModifiedBy>acer</cp:lastModifiedBy>
  <cp:revision>14</cp:revision>
  <cp:lastPrinted>2013-01-25T20:26:00Z</cp:lastPrinted>
  <dcterms:created xsi:type="dcterms:W3CDTF">2016-01-17T01:24:00Z</dcterms:created>
  <dcterms:modified xsi:type="dcterms:W3CDTF">2016-08-12T01:35:00Z</dcterms:modified>
</cp:coreProperties>
</file>