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10" w:rsidRDefault="002B1010" w:rsidP="002B1010">
      <w:pPr>
        <w:spacing w:after="0" w:line="360" w:lineRule="auto"/>
        <w:jc w:val="center"/>
        <w:rPr>
          <w:rFonts w:ascii="Garamond" w:hAnsi="Garamond" w:cs="Times New Roman"/>
          <w:b/>
        </w:rPr>
      </w:pPr>
      <w:r w:rsidRPr="00053839">
        <w:rPr>
          <w:rFonts w:ascii="Garamond" w:hAnsi="Garamond" w:cs="Times New Roman"/>
          <w:b/>
        </w:rPr>
        <w:t>DAFTAR ISI</w:t>
      </w:r>
    </w:p>
    <w:p w:rsidR="009C027F" w:rsidRPr="00053839" w:rsidRDefault="009C027F" w:rsidP="002B1010">
      <w:pPr>
        <w:spacing w:after="0" w:line="360" w:lineRule="auto"/>
        <w:jc w:val="center"/>
        <w:rPr>
          <w:rFonts w:ascii="Garamond" w:hAnsi="Garamond" w:cs="Times New Roman"/>
          <w:b/>
        </w:rPr>
      </w:pPr>
    </w:p>
    <w:p w:rsidR="00C8011A" w:rsidRPr="00053839" w:rsidRDefault="00C8011A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  <w:r w:rsidRPr="00053839">
        <w:rPr>
          <w:rFonts w:ascii="Garamond" w:hAnsi="Garamond" w:cs="Times New Roman"/>
        </w:rPr>
        <w:t>KATA PENGANTAR</w:t>
      </w:r>
    </w:p>
    <w:p w:rsidR="00C225B1" w:rsidRDefault="00CD20D1" w:rsidP="00517EB4">
      <w:pPr>
        <w:pStyle w:val="TOC1"/>
        <w:rPr>
          <w:sz w:val="22"/>
          <w:szCs w:val="22"/>
        </w:rPr>
      </w:pPr>
      <w:r w:rsidRPr="00053839">
        <w:rPr>
          <w:sz w:val="22"/>
          <w:szCs w:val="22"/>
        </w:rPr>
        <w:t>BAB I</w:t>
      </w:r>
      <w:r w:rsidR="00C8011A" w:rsidRPr="00053839">
        <w:rPr>
          <w:sz w:val="22"/>
          <w:szCs w:val="22"/>
        </w:rPr>
        <w:t>: MEMAHAMI KOMUNIKASI</w:t>
      </w:r>
    </w:p>
    <w:p w:rsidR="00C225B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3173" w:history="1"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A.</w:t>
        </w:r>
        <w:r w:rsidR="00C225B1" w:rsidRPr="00053839">
          <w:rPr>
            <w:sz w:val="22"/>
            <w:szCs w:val="22"/>
          </w:rPr>
          <w:tab/>
        </w:r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Konsep Komunikasi</w:t>
        </w:r>
        <w:r w:rsidR="00C225B1" w:rsidRPr="00053839">
          <w:rPr>
            <w:webHidden/>
            <w:sz w:val="22"/>
            <w:szCs w:val="22"/>
          </w:rPr>
          <w:tab/>
        </w:r>
        <w:r w:rsidR="00C225B1" w:rsidRPr="00053839">
          <w:rPr>
            <w:webHidden/>
            <w:sz w:val="22"/>
            <w:szCs w:val="22"/>
          </w:rPr>
          <w:fldChar w:fldCharType="begin"/>
        </w:r>
        <w:r w:rsidR="00C225B1" w:rsidRPr="00053839">
          <w:rPr>
            <w:webHidden/>
            <w:sz w:val="22"/>
            <w:szCs w:val="22"/>
          </w:rPr>
          <w:instrText xml:space="preserve"> PAGEREF _Toc335803173 \h </w:instrText>
        </w:r>
        <w:r w:rsidR="00C225B1" w:rsidRPr="00053839">
          <w:rPr>
            <w:webHidden/>
            <w:sz w:val="22"/>
            <w:szCs w:val="22"/>
          </w:rPr>
        </w:r>
        <w:r w:rsidR="00C225B1" w:rsidRPr="00053839">
          <w:rPr>
            <w:webHidden/>
            <w:sz w:val="22"/>
            <w:szCs w:val="22"/>
          </w:rPr>
          <w:fldChar w:fldCharType="separate"/>
        </w:r>
        <w:r w:rsidR="00C225B1" w:rsidRPr="00053839">
          <w:rPr>
            <w:webHidden/>
            <w:sz w:val="22"/>
            <w:szCs w:val="22"/>
          </w:rPr>
          <w:t>1</w:t>
        </w:r>
        <w:r w:rsidR="00C225B1" w:rsidRPr="00053839">
          <w:rPr>
            <w:webHidden/>
            <w:sz w:val="22"/>
            <w:szCs w:val="22"/>
          </w:rPr>
          <w:fldChar w:fldCharType="end"/>
        </w:r>
      </w:hyperlink>
    </w:p>
    <w:p w:rsidR="00C225B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3174" w:history="1"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B.</w:t>
        </w:r>
        <w:r w:rsidR="00C225B1" w:rsidRPr="00053839">
          <w:rPr>
            <w:sz w:val="22"/>
            <w:szCs w:val="22"/>
          </w:rPr>
          <w:tab/>
        </w:r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Elemen Komunikasi</w:t>
        </w:r>
        <w:r w:rsidR="00C225B1" w:rsidRPr="00053839">
          <w:rPr>
            <w:webHidden/>
            <w:sz w:val="22"/>
            <w:szCs w:val="22"/>
          </w:rPr>
          <w:tab/>
        </w:r>
        <w:r w:rsidR="00C225B1" w:rsidRPr="00053839">
          <w:rPr>
            <w:webHidden/>
            <w:sz w:val="22"/>
            <w:szCs w:val="22"/>
          </w:rPr>
          <w:fldChar w:fldCharType="begin"/>
        </w:r>
        <w:r w:rsidR="00C225B1" w:rsidRPr="00053839">
          <w:rPr>
            <w:webHidden/>
            <w:sz w:val="22"/>
            <w:szCs w:val="22"/>
          </w:rPr>
          <w:instrText xml:space="preserve"> PAGEREF _Toc335803174 \h </w:instrText>
        </w:r>
        <w:r w:rsidR="00C225B1" w:rsidRPr="00053839">
          <w:rPr>
            <w:webHidden/>
            <w:sz w:val="22"/>
            <w:szCs w:val="22"/>
          </w:rPr>
        </w:r>
        <w:r w:rsidR="00C225B1" w:rsidRPr="00053839">
          <w:rPr>
            <w:webHidden/>
            <w:sz w:val="22"/>
            <w:szCs w:val="22"/>
          </w:rPr>
          <w:fldChar w:fldCharType="separate"/>
        </w:r>
        <w:r w:rsidR="00C225B1" w:rsidRPr="00053839">
          <w:rPr>
            <w:webHidden/>
            <w:sz w:val="22"/>
            <w:szCs w:val="22"/>
          </w:rPr>
          <w:t>7</w:t>
        </w:r>
        <w:r w:rsidR="00C225B1" w:rsidRPr="00053839">
          <w:rPr>
            <w:webHidden/>
            <w:sz w:val="22"/>
            <w:szCs w:val="22"/>
          </w:rPr>
          <w:fldChar w:fldCharType="end"/>
        </w:r>
      </w:hyperlink>
    </w:p>
    <w:p w:rsidR="00C225B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3175" w:history="1"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C.</w:t>
        </w:r>
        <w:r w:rsidR="00C225B1" w:rsidRPr="00053839">
          <w:rPr>
            <w:sz w:val="22"/>
            <w:szCs w:val="22"/>
          </w:rPr>
          <w:tab/>
        </w:r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Bentuk-bentuk komunikasi</w:t>
        </w:r>
        <w:r w:rsidR="00C225B1" w:rsidRPr="00053839">
          <w:rPr>
            <w:webHidden/>
            <w:sz w:val="22"/>
            <w:szCs w:val="22"/>
          </w:rPr>
          <w:tab/>
        </w:r>
        <w:r w:rsidR="00C225B1" w:rsidRPr="00053839">
          <w:rPr>
            <w:webHidden/>
            <w:sz w:val="22"/>
            <w:szCs w:val="22"/>
          </w:rPr>
          <w:fldChar w:fldCharType="begin"/>
        </w:r>
        <w:r w:rsidR="00C225B1" w:rsidRPr="00053839">
          <w:rPr>
            <w:webHidden/>
            <w:sz w:val="22"/>
            <w:szCs w:val="22"/>
          </w:rPr>
          <w:instrText xml:space="preserve"> PAGEREF _Toc335803175 \h </w:instrText>
        </w:r>
        <w:r w:rsidR="00C225B1" w:rsidRPr="00053839">
          <w:rPr>
            <w:webHidden/>
            <w:sz w:val="22"/>
            <w:szCs w:val="22"/>
          </w:rPr>
        </w:r>
        <w:r w:rsidR="00C225B1" w:rsidRPr="00053839">
          <w:rPr>
            <w:webHidden/>
            <w:sz w:val="22"/>
            <w:szCs w:val="22"/>
          </w:rPr>
          <w:fldChar w:fldCharType="separate"/>
        </w:r>
        <w:r w:rsidR="00C225B1" w:rsidRPr="00053839">
          <w:rPr>
            <w:webHidden/>
            <w:sz w:val="22"/>
            <w:szCs w:val="22"/>
          </w:rPr>
          <w:t>11</w:t>
        </w:r>
        <w:r w:rsidR="00C225B1" w:rsidRPr="00053839">
          <w:rPr>
            <w:webHidden/>
            <w:sz w:val="22"/>
            <w:szCs w:val="22"/>
          </w:rPr>
          <w:fldChar w:fldCharType="end"/>
        </w:r>
      </w:hyperlink>
    </w:p>
    <w:p w:rsidR="00C225B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3176" w:history="1"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D.</w:t>
        </w:r>
        <w:r w:rsidR="00C225B1" w:rsidRPr="00053839">
          <w:rPr>
            <w:sz w:val="22"/>
            <w:szCs w:val="22"/>
          </w:rPr>
          <w:tab/>
        </w:r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Jenis-jenis komunikasi</w:t>
        </w:r>
        <w:r w:rsidR="00C225B1" w:rsidRPr="00053839">
          <w:rPr>
            <w:webHidden/>
            <w:sz w:val="22"/>
            <w:szCs w:val="22"/>
          </w:rPr>
          <w:tab/>
        </w:r>
        <w:r w:rsidR="00C225B1" w:rsidRPr="00053839">
          <w:rPr>
            <w:webHidden/>
            <w:sz w:val="22"/>
            <w:szCs w:val="22"/>
          </w:rPr>
          <w:fldChar w:fldCharType="begin"/>
        </w:r>
        <w:r w:rsidR="00C225B1" w:rsidRPr="00053839">
          <w:rPr>
            <w:webHidden/>
            <w:sz w:val="22"/>
            <w:szCs w:val="22"/>
          </w:rPr>
          <w:instrText xml:space="preserve"> PAGEREF _Toc335803176 \h </w:instrText>
        </w:r>
        <w:r w:rsidR="00C225B1" w:rsidRPr="00053839">
          <w:rPr>
            <w:webHidden/>
            <w:sz w:val="22"/>
            <w:szCs w:val="22"/>
          </w:rPr>
        </w:r>
        <w:r w:rsidR="00C225B1" w:rsidRPr="00053839">
          <w:rPr>
            <w:webHidden/>
            <w:sz w:val="22"/>
            <w:szCs w:val="22"/>
          </w:rPr>
          <w:fldChar w:fldCharType="separate"/>
        </w:r>
        <w:r w:rsidR="00C225B1" w:rsidRPr="00053839">
          <w:rPr>
            <w:webHidden/>
            <w:sz w:val="22"/>
            <w:szCs w:val="22"/>
          </w:rPr>
          <w:t>11</w:t>
        </w:r>
        <w:r w:rsidR="00C225B1" w:rsidRPr="00053839">
          <w:rPr>
            <w:webHidden/>
            <w:sz w:val="22"/>
            <w:szCs w:val="22"/>
          </w:rPr>
          <w:fldChar w:fldCharType="end"/>
        </w:r>
      </w:hyperlink>
    </w:p>
    <w:p w:rsidR="00C225B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3177" w:history="1"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E.</w:t>
        </w:r>
        <w:r w:rsidR="00C225B1" w:rsidRPr="00053839">
          <w:rPr>
            <w:sz w:val="22"/>
            <w:szCs w:val="22"/>
          </w:rPr>
          <w:tab/>
        </w:r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Proses Komunikasi</w:t>
        </w:r>
        <w:r w:rsidR="00C225B1" w:rsidRPr="00053839">
          <w:rPr>
            <w:webHidden/>
            <w:sz w:val="22"/>
            <w:szCs w:val="22"/>
          </w:rPr>
          <w:tab/>
        </w:r>
        <w:r w:rsidR="00C225B1" w:rsidRPr="00053839">
          <w:rPr>
            <w:webHidden/>
            <w:sz w:val="22"/>
            <w:szCs w:val="22"/>
          </w:rPr>
          <w:fldChar w:fldCharType="begin"/>
        </w:r>
        <w:r w:rsidR="00C225B1" w:rsidRPr="00053839">
          <w:rPr>
            <w:webHidden/>
            <w:sz w:val="22"/>
            <w:szCs w:val="22"/>
          </w:rPr>
          <w:instrText xml:space="preserve"> PAGEREF _Toc335803177 \h </w:instrText>
        </w:r>
        <w:r w:rsidR="00C225B1" w:rsidRPr="00053839">
          <w:rPr>
            <w:webHidden/>
            <w:sz w:val="22"/>
            <w:szCs w:val="22"/>
          </w:rPr>
        </w:r>
        <w:r w:rsidR="00C225B1" w:rsidRPr="00053839">
          <w:rPr>
            <w:webHidden/>
            <w:sz w:val="22"/>
            <w:szCs w:val="22"/>
          </w:rPr>
          <w:fldChar w:fldCharType="separate"/>
        </w:r>
        <w:r w:rsidR="00C225B1" w:rsidRPr="00053839">
          <w:rPr>
            <w:webHidden/>
            <w:sz w:val="22"/>
            <w:szCs w:val="22"/>
          </w:rPr>
          <w:t>11</w:t>
        </w:r>
        <w:r w:rsidR="00C225B1" w:rsidRPr="00053839">
          <w:rPr>
            <w:webHidden/>
            <w:sz w:val="22"/>
            <w:szCs w:val="22"/>
          </w:rPr>
          <w:fldChar w:fldCharType="end"/>
        </w:r>
      </w:hyperlink>
    </w:p>
    <w:p w:rsidR="00C225B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3178" w:history="1"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F.</w:t>
        </w:r>
        <w:r w:rsidR="00C225B1" w:rsidRPr="00053839">
          <w:rPr>
            <w:sz w:val="22"/>
            <w:szCs w:val="22"/>
          </w:rPr>
          <w:tab/>
        </w:r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Prinsip Dasar Komunikasi</w:t>
        </w:r>
        <w:r w:rsidR="00C225B1" w:rsidRPr="00053839">
          <w:rPr>
            <w:webHidden/>
            <w:sz w:val="22"/>
            <w:szCs w:val="22"/>
          </w:rPr>
          <w:tab/>
        </w:r>
        <w:r w:rsidR="00C225B1" w:rsidRPr="00053839">
          <w:rPr>
            <w:webHidden/>
            <w:sz w:val="22"/>
            <w:szCs w:val="22"/>
          </w:rPr>
          <w:fldChar w:fldCharType="begin"/>
        </w:r>
        <w:r w:rsidR="00C225B1" w:rsidRPr="00053839">
          <w:rPr>
            <w:webHidden/>
            <w:sz w:val="22"/>
            <w:szCs w:val="22"/>
          </w:rPr>
          <w:instrText xml:space="preserve"> PAGEREF _Toc335803178 \h </w:instrText>
        </w:r>
        <w:r w:rsidR="00C225B1" w:rsidRPr="00053839">
          <w:rPr>
            <w:webHidden/>
            <w:sz w:val="22"/>
            <w:szCs w:val="22"/>
          </w:rPr>
        </w:r>
        <w:r w:rsidR="00C225B1" w:rsidRPr="00053839">
          <w:rPr>
            <w:webHidden/>
            <w:sz w:val="22"/>
            <w:szCs w:val="22"/>
          </w:rPr>
          <w:fldChar w:fldCharType="separate"/>
        </w:r>
        <w:r w:rsidR="00C225B1" w:rsidRPr="00053839">
          <w:rPr>
            <w:webHidden/>
            <w:sz w:val="22"/>
            <w:szCs w:val="22"/>
          </w:rPr>
          <w:t>12</w:t>
        </w:r>
        <w:r w:rsidR="00C225B1" w:rsidRPr="00053839">
          <w:rPr>
            <w:webHidden/>
            <w:sz w:val="22"/>
            <w:szCs w:val="22"/>
          </w:rPr>
          <w:fldChar w:fldCharType="end"/>
        </w:r>
      </w:hyperlink>
    </w:p>
    <w:p w:rsidR="00C225B1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3179" w:history="1"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G.</w:t>
        </w:r>
        <w:r w:rsidR="00C225B1" w:rsidRPr="00053839">
          <w:rPr>
            <w:sz w:val="22"/>
            <w:szCs w:val="22"/>
          </w:rPr>
          <w:tab/>
        </w:r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Hambatan-hambatan Dalam Komunikasi</w:t>
        </w:r>
        <w:r w:rsidR="00C225B1" w:rsidRPr="00053839">
          <w:rPr>
            <w:webHidden/>
            <w:sz w:val="22"/>
            <w:szCs w:val="22"/>
          </w:rPr>
          <w:tab/>
        </w:r>
        <w:r w:rsidR="00C225B1" w:rsidRPr="00053839">
          <w:rPr>
            <w:webHidden/>
            <w:sz w:val="22"/>
            <w:szCs w:val="22"/>
          </w:rPr>
          <w:fldChar w:fldCharType="begin"/>
        </w:r>
        <w:r w:rsidR="00C225B1" w:rsidRPr="00053839">
          <w:rPr>
            <w:webHidden/>
            <w:sz w:val="22"/>
            <w:szCs w:val="22"/>
          </w:rPr>
          <w:instrText xml:space="preserve"> PAGEREF _Toc335803179 \h </w:instrText>
        </w:r>
        <w:r w:rsidR="00C225B1" w:rsidRPr="00053839">
          <w:rPr>
            <w:webHidden/>
            <w:sz w:val="22"/>
            <w:szCs w:val="22"/>
          </w:rPr>
        </w:r>
        <w:r w:rsidR="00C225B1" w:rsidRPr="00053839">
          <w:rPr>
            <w:webHidden/>
            <w:sz w:val="22"/>
            <w:szCs w:val="22"/>
          </w:rPr>
          <w:fldChar w:fldCharType="separate"/>
        </w:r>
        <w:r w:rsidR="00C225B1" w:rsidRPr="00053839">
          <w:rPr>
            <w:webHidden/>
            <w:sz w:val="22"/>
            <w:szCs w:val="22"/>
          </w:rPr>
          <w:t>1</w:t>
        </w:r>
        <w:r w:rsidR="00C225B1" w:rsidRPr="00053839">
          <w:rPr>
            <w:webHidden/>
            <w:sz w:val="22"/>
            <w:szCs w:val="22"/>
          </w:rPr>
          <w:fldChar w:fldCharType="end"/>
        </w:r>
      </w:hyperlink>
      <w:r w:rsidR="005A23BA">
        <w:rPr>
          <w:sz w:val="22"/>
          <w:szCs w:val="22"/>
        </w:rPr>
        <w:t>5</w:t>
      </w:r>
    </w:p>
    <w:p w:rsidR="00C225B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3180" w:history="1"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H.</w:t>
        </w:r>
        <w:r w:rsidR="00C225B1" w:rsidRPr="00053839">
          <w:rPr>
            <w:sz w:val="22"/>
            <w:szCs w:val="22"/>
          </w:rPr>
          <w:tab/>
        </w:r>
        <w:r w:rsidR="00C225B1" w:rsidRPr="00053839">
          <w:rPr>
            <w:rStyle w:val="Hyperlink"/>
            <w:color w:val="auto"/>
            <w:sz w:val="22"/>
            <w:szCs w:val="22"/>
            <w:u w:val="none"/>
          </w:rPr>
          <w:t>Faktor-faktor Yang Mempengaruhi Komunikasi</w:t>
        </w:r>
        <w:r w:rsidR="00C225B1" w:rsidRPr="00053839">
          <w:rPr>
            <w:webHidden/>
            <w:sz w:val="22"/>
            <w:szCs w:val="22"/>
          </w:rPr>
          <w:tab/>
        </w:r>
        <w:r w:rsidR="00C225B1" w:rsidRPr="00053839">
          <w:rPr>
            <w:webHidden/>
            <w:sz w:val="22"/>
            <w:szCs w:val="22"/>
          </w:rPr>
          <w:fldChar w:fldCharType="begin"/>
        </w:r>
        <w:r w:rsidR="00C225B1" w:rsidRPr="00053839">
          <w:rPr>
            <w:webHidden/>
            <w:sz w:val="22"/>
            <w:szCs w:val="22"/>
          </w:rPr>
          <w:instrText xml:space="preserve"> PAGEREF _Toc335803180 \h </w:instrText>
        </w:r>
        <w:r w:rsidR="00C225B1" w:rsidRPr="00053839">
          <w:rPr>
            <w:webHidden/>
            <w:sz w:val="22"/>
            <w:szCs w:val="22"/>
          </w:rPr>
        </w:r>
        <w:r w:rsidR="00C225B1" w:rsidRPr="00053839">
          <w:rPr>
            <w:webHidden/>
            <w:sz w:val="22"/>
            <w:szCs w:val="22"/>
          </w:rPr>
          <w:fldChar w:fldCharType="separate"/>
        </w:r>
        <w:r w:rsidR="00C225B1" w:rsidRPr="00053839">
          <w:rPr>
            <w:webHidden/>
            <w:sz w:val="22"/>
            <w:szCs w:val="22"/>
          </w:rPr>
          <w:t>17</w:t>
        </w:r>
        <w:r w:rsidR="00C225B1" w:rsidRPr="00053839">
          <w:rPr>
            <w:webHidden/>
            <w:sz w:val="22"/>
            <w:szCs w:val="22"/>
          </w:rPr>
          <w:fldChar w:fldCharType="end"/>
        </w:r>
      </w:hyperlink>
    </w:p>
    <w:p w:rsidR="00CD20D1" w:rsidRPr="00053839" w:rsidRDefault="002B1010" w:rsidP="00517EB4">
      <w:pPr>
        <w:pStyle w:val="TOC1"/>
        <w:rPr>
          <w:sz w:val="22"/>
          <w:szCs w:val="22"/>
        </w:rPr>
      </w:pPr>
      <w:r w:rsidRPr="00053839">
        <w:rPr>
          <w:sz w:val="22"/>
          <w:szCs w:val="22"/>
        </w:rPr>
        <w:t xml:space="preserve">BAB II   </w:t>
      </w:r>
      <w:r w:rsidR="00C8011A" w:rsidRPr="00053839">
        <w:rPr>
          <w:sz w:val="22"/>
          <w:szCs w:val="22"/>
        </w:rPr>
        <w:t>: DASAR-DASAR KOMUNIKASI</w:t>
      </w:r>
    </w:p>
    <w:p w:rsidR="00CD20D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3749" w:history="1">
        <w:r w:rsidR="00CD20D1" w:rsidRPr="00053839">
          <w:rPr>
            <w:rStyle w:val="Hyperlink"/>
            <w:color w:val="auto"/>
            <w:sz w:val="22"/>
            <w:szCs w:val="22"/>
            <w:u w:val="none"/>
          </w:rPr>
          <w:t>A.</w:t>
        </w:r>
        <w:r w:rsidR="00CD20D1" w:rsidRPr="00053839">
          <w:rPr>
            <w:rStyle w:val="Hyperlink"/>
            <w:color w:val="auto"/>
            <w:sz w:val="22"/>
            <w:szCs w:val="22"/>
            <w:u w:val="none"/>
          </w:rPr>
          <w:tab/>
          <w:t>Teori Dasar Komunikasi</w:t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_Toc335803749 \h </w:instrText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t>19</w:t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</w:p>
    <w:p w:rsidR="00CD20D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3750" w:history="1">
        <w:r w:rsidR="00CD20D1" w:rsidRPr="00053839">
          <w:rPr>
            <w:rStyle w:val="Hyperlink"/>
            <w:color w:val="auto"/>
            <w:sz w:val="22"/>
            <w:szCs w:val="22"/>
            <w:u w:val="none"/>
          </w:rPr>
          <w:t>B.</w:t>
        </w:r>
        <w:r w:rsidR="00CD20D1" w:rsidRPr="00053839">
          <w:rPr>
            <w:rStyle w:val="Hyperlink"/>
            <w:color w:val="auto"/>
            <w:sz w:val="22"/>
            <w:szCs w:val="22"/>
            <w:u w:val="none"/>
          </w:rPr>
          <w:tab/>
          <w:t>Metode Komunikasi</w:t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_Toc335803750 \h </w:instrText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t>21</w:t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</w:p>
    <w:p w:rsidR="00CD20D1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3751" w:history="1">
        <w:r w:rsidR="00CD20D1" w:rsidRPr="00053839">
          <w:rPr>
            <w:rStyle w:val="Hyperlink"/>
            <w:color w:val="auto"/>
            <w:sz w:val="22"/>
            <w:szCs w:val="22"/>
            <w:u w:val="none"/>
          </w:rPr>
          <w:t>C.</w:t>
        </w:r>
        <w:r w:rsidR="00CD20D1" w:rsidRPr="00053839">
          <w:rPr>
            <w:rStyle w:val="Hyperlink"/>
            <w:color w:val="auto"/>
            <w:sz w:val="22"/>
            <w:szCs w:val="22"/>
            <w:u w:val="none"/>
          </w:rPr>
          <w:tab/>
          <w:t>Model-Model Komunikasi</w:t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_Toc335803751 \h </w:instrText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t>22</w:t>
        </w:r>
        <w:r w:rsidR="00CD20D1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</w:p>
    <w:p w:rsidR="002B1010" w:rsidRPr="00053839" w:rsidRDefault="002B1010" w:rsidP="002B1010">
      <w:pPr>
        <w:spacing w:after="0" w:line="360" w:lineRule="auto"/>
        <w:jc w:val="both"/>
        <w:rPr>
          <w:rFonts w:ascii="Garamond" w:hAnsi="Garamond" w:cs="Times New Roman"/>
        </w:rPr>
      </w:pPr>
      <w:r w:rsidRPr="00053839">
        <w:rPr>
          <w:rFonts w:ascii="Garamond" w:hAnsi="Garamond" w:cs="Times New Roman"/>
        </w:rPr>
        <w:t>BAB III  :</w:t>
      </w:r>
      <w:r w:rsidR="00C8011A" w:rsidRPr="00053839">
        <w:rPr>
          <w:rFonts w:ascii="Garamond" w:hAnsi="Garamond" w:cs="Times New Roman"/>
        </w:rPr>
        <w:t xml:space="preserve"> KOMUNIKASI DALAM KONTEKS</w:t>
      </w:r>
    </w:p>
    <w:p w:rsidR="007D515A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227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A.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Komunikasi Antar Manusia Dalam Konteks Hubungan Sosial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_Toc335804227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34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</w:p>
    <w:p w:rsidR="007D515A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228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B.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Komunikasi Persuasi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_Toc335804228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34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</w:p>
    <w:p w:rsidR="002B1010" w:rsidRPr="00053839" w:rsidRDefault="002B1010" w:rsidP="002B1010">
      <w:pPr>
        <w:spacing w:after="0" w:line="360" w:lineRule="auto"/>
        <w:jc w:val="both"/>
        <w:rPr>
          <w:rFonts w:ascii="Garamond" w:hAnsi="Garamond" w:cs="Times New Roman"/>
        </w:rPr>
      </w:pPr>
      <w:r w:rsidRPr="00053839">
        <w:rPr>
          <w:rFonts w:ascii="Garamond" w:hAnsi="Garamond" w:cs="Times New Roman"/>
        </w:rPr>
        <w:t>BAB IV  :</w:t>
      </w:r>
      <w:r w:rsidR="00C8011A" w:rsidRPr="00053839">
        <w:rPr>
          <w:rFonts w:ascii="Garamond" w:hAnsi="Garamond" w:cs="Times New Roman"/>
        </w:rPr>
        <w:t xml:space="preserve"> KOMUNIKASI INTERPERSONAL DALAM KONTEKS KEPERAWATAN</w:t>
      </w:r>
    </w:p>
    <w:p w:rsidR="007D515A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377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A.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Membangun Kesadaran Diri dalam berkomunikasi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_Toc335804377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45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</w:p>
    <w:p w:rsidR="007D515A" w:rsidRPr="00053839" w:rsidRDefault="00F364A8" w:rsidP="00517EB4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4378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B.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Interaksi Sosial Dalam Keperawatan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_Toc335804378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52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</w:p>
    <w:p w:rsidR="002B1010" w:rsidRPr="00053839" w:rsidRDefault="002B1010" w:rsidP="002B1010">
      <w:pPr>
        <w:spacing w:after="0" w:line="360" w:lineRule="auto"/>
        <w:jc w:val="both"/>
        <w:rPr>
          <w:rFonts w:ascii="Garamond" w:hAnsi="Garamond" w:cs="Times New Roman"/>
        </w:rPr>
      </w:pPr>
      <w:r w:rsidRPr="00053839">
        <w:rPr>
          <w:rFonts w:ascii="Garamond" w:hAnsi="Garamond" w:cs="Times New Roman"/>
        </w:rPr>
        <w:t xml:space="preserve">BAB V  : </w:t>
      </w:r>
      <w:r w:rsidR="00C8011A" w:rsidRPr="00053839">
        <w:rPr>
          <w:rFonts w:ascii="Garamond" w:hAnsi="Garamond" w:cs="Times New Roman"/>
        </w:rPr>
        <w:t>KONSELING KEPERAWATAN</w:t>
      </w:r>
    </w:p>
    <w:p w:rsidR="007D515A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482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A.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Tujuan dan Fungsi Konseling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_Toc335804482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7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1</w:t>
      </w:r>
    </w:p>
    <w:p w:rsidR="007D515A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483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B.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Prinsip Dasar Konseling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_Toc335804483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7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3</w:t>
      </w:r>
    </w:p>
    <w:p w:rsidR="007D515A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noProof w:val="0"/>
          <w:color w:val="auto"/>
          <w:sz w:val="22"/>
          <w:szCs w:val="22"/>
          <w:u w:val="none"/>
        </w:rPr>
      </w:pPr>
      <w:hyperlink w:anchor="_Toc335804484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C.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Teknik Konseling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_Toc335804484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7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4</w:t>
      </w:r>
    </w:p>
    <w:p w:rsidR="007D515A" w:rsidRPr="00053839" w:rsidRDefault="00F364A8" w:rsidP="00935D70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4485" w:history="1">
        <w:r w:rsidR="007D515A" w:rsidRPr="00053839">
          <w:rPr>
            <w:rStyle w:val="Hyperlink"/>
            <w:noProof w:val="0"/>
            <w:color w:val="auto"/>
            <w:sz w:val="22"/>
            <w:szCs w:val="22"/>
            <w:u w:val="none"/>
          </w:rPr>
          <w:t>D.</w:t>
        </w:r>
        <w:r w:rsidR="007D515A" w:rsidRPr="00053839">
          <w:rPr>
            <w:rStyle w:val="Hyperlink"/>
            <w:noProof w:val="0"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Proses</w:t>
        </w:r>
        <w:r w:rsidR="007D515A" w:rsidRPr="00053839">
          <w:rPr>
            <w:rStyle w:val="Hyperlink"/>
            <w:noProof w:val="0"/>
            <w:color w:val="auto"/>
            <w:sz w:val="22"/>
            <w:szCs w:val="22"/>
            <w:u w:val="none"/>
          </w:rPr>
          <w:t xml:space="preserve"> Konseling</w:t>
        </w:r>
        <w:r w:rsidR="007D515A" w:rsidRPr="00053839">
          <w:rPr>
            <w:rStyle w:val="Hyperlink"/>
            <w:noProof w:val="0"/>
            <w:webHidden/>
            <w:color w:val="auto"/>
            <w:sz w:val="22"/>
            <w:szCs w:val="22"/>
            <w:u w:val="none"/>
          </w:rPr>
          <w:tab/>
        </w:r>
        <w:r w:rsidR="005A23BA">
          <w:rPr>
            <w:rStyle w:val="Hyperlink"/>
            <w:noProof w:val="0"/>
            <w:webHidden/>
            <w:color w:val="auto"/>
            <w:sz w:val="22"/>
            <w:szCs w:val="22"/>
            <w:u w:val="none"/>
          </w:rPr>
          <w:t xml:space="preserve">  79</w:t>
        </w:r>
      </w:hyperlink>
      <w:bookmarkStart w:id="0" w:name="_GoBack"/>
      <w:bookmarkEnd w:id="0"/>
    </w:p>
    <w:p w:rsidR="002B1010" w:rsidRPr="00053839" w:rsidRDefault="002B1010" w:rsidP="002B1010">
      <w:pPr>
        <w:spacing w:after="0" w:line="360" w:lineRule="auto"/>
        <w:jc w:val="both"/>
        <w:rPr>
          <w:rFonts w:ascii="Garamond" w:hAnsi="Garamond" w:cs="Times New Roman"/>
        </w:rPr>
      </w:pPr>
      <w:r w:rsidRPr="00053839">
        <w:rPr>
          <w:rFonts w:ascii="Garamond" w:hAnsi="Garamond" w:cs="Times New Roman"/>
        </w:rPr>
        <w:t xml:space="preserve">BAB VI   : </w:t>
      </w:r>
      <w:r w:rsidR="00C8011A" w:rsidRPr="00053839">
        <w:rPr>
          <w:rFonts w:ascii="Garamond" w:hAnsi="Garamond" w:cs="Times New Roman"/>
        </w:rPr>
        <w:t>KOMUNIKASI TERAPEUTIK DALAM KEPERAWATAN</w:t>
      </w:r>
    </w:p>
    <w:p w:rsidR="007D515A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615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A.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Konsep Helping Relationship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_Toc335804615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8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1</w:t>
      </w:r>
    </w:p>
    <w:p w:rsidR="007D515A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616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B.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Komunikasi Efektif Dalam Keperawatan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_Toc335804616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8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3</w:t>
      </w:r>
    </w:p>
    <w:p w:rsidR="007D515A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617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C.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Konsep Komunikasi Terapeutik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_Toc335804617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9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6</w:t>
      </w:r>
    </w:p>
    <w:p w:rsidR="007D515A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618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D.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Komunikasi Non Terapeutik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_Toc335804618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12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5</w:t>
      </w:r>
    </w:p>
    <w:p w:rsidR="007D515A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4619" w:history="1"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>E.</w:t>
        </w:r>
        <w:r w:rsidR="007D515A" w:rsidRPr="00053839">
          <w:rPr>
            <w:rStyle w:val="Hyperlink"/>
            <w:color w:val="auto"/>
            <w:sz w:val="22"/>
            <w:szCs w:val="22"/>
            <w:u w:val="none"/>
          </w:rPr>
          <w:tab/>
          <w:t>Perbedaan Komunikasi Terapeutik dan Non Terapeutik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_Toc335804619 \h </w:instrTex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t>12</w:t>
        </w:r>
        <w:r w:rsidR="007D515A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6</w:t>
      </w:r>
    </w:p>
    <w:p w:rsidR="002B1010" w:rsidRPr="00053839" w:rsidRDefault="002B1010" w:rsidP="002B1010">
      <w:pPr>
        <w:spacing w:after="0" w:line="360" w:lineRule="auto"/>
        <w:jc w:val="both"/>
        <w:rPr>
          <w:rFonts w:ascii="Garamond" w:hAnsi="Garamond" w:cs="Times New Roman"/>
        </w:rPr>
      </w:pPr>
      <w:r w:rsidRPr="00053839">
        <w:rPr>
          <w:rFonts w:ascii="Garamond" w:hAnsi="Garamond" w:cs="Times New Roman"/>
        </w:rPr>
        <w:t xml:space="preserve">BAB VII: </w:t>
      </w:r>
      <w:r w:rsidR="00C8011A" w:rsidRPr="00053839">
        <w:rPr>
          <w:rFonts w:ascii="Garamond" w:hAnsi="Garamond" w:cs="Times New Roman"/>
        </w:rPr>
        <w:t>KOMUNIKASI TERAPEUTIK DALAM PROSES KEPERAWATAN</w:t>
      </w:r>
    </w:p>
    <w:p w:rsidR="00517EB4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809" w:history="1"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>A.</w:t>
        </w:r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ab/>
          <w:t>Pengkajian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_Toc335804809 \h </w:instrTex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>12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8</w:t>
      </w:r>
    </w:p>
    <w:p w:rsidR="00517EB4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810" w:history="1"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>B.</w:t>
        </w:r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ab/>
          <w:t>Perumusan Masalah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_Toc335804810 \h </w:instrTex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>1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29</w:t>
      </w:r>
    </w:p>
    <w:p w:rsidR="00517EB4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4811" w:history="1"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>C.</w:t>
        </w:r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ab/>
          <w:t>Wawancara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_Toc335804811 \h </w:instrTex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>13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3</w:t>
      </w:r>
    </w:p>
    <w:p w:rsidR="00517EB4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4812" w:history="1"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>D.</w:t>
        </w:r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ab/>
          <w:t>Kendala Dalam Berkomunikasi dan Solusinya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_Toc335804812 \h </w:instrTex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>13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8</w:t>
      </w:r>
    </w:p>
    <w:p w:rsidR="007D515A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sz w:val="22"/>
          <w:szCs w:val="22"/>
        </w:rPr>
      </w:pPr>
      <w:hyperlink w:anchor="_Toc335804813" w:history="1">
        <w:r w:rsidR="00517EB4" w:rsidRPr="00053839">
          <w:rPr>
            <w:rStyle w:val="Hyperlink"/>
            <w:noProof w:val="0"/>
            <w:color w:val="auto"/>
            <w:sz w:val="22"/>
            <w:szCs w:val="22"/>
            <w:u w:val="none"/>
          </w:rPr>
          <w:t>E.</w:t>
        </w:r>
        <w:r w:rsidR="00517EB4" w:rsidRPr="00053839">
          <w:rPr>
            <w:rStyle w:val="Hyperlink"/>
            <w:noProof w:val="0"/>
            <w:color w:val="auto"/>
            <w:sz w:val="22"/>
            <w:szCs w:val="22"/>
            <w:u w:val="none"/>
          </w:rPr>
          <w:tab/>
        </w:r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>Dokumentasi</w:t>
        </w:r>
        <w:r w:rsidR="00517EB4" w:rsidRPr="00053839">
          <w:rPr>
            <w:webHidden/>
            <w:sz w:val="22"/>
            <w:szCs w:val="22"/>
          </w:rPr>
          <w:tab/>
        </w:r>
        <w:r w:rsidR="00517EB4" w:rsidRPr="00053839">
          <w:rPr>
            <w:webHidden/>
            <w:sz w:val="22"/>
            <w:szCs w:val="22"/>
          </w:rPr>
          <w:fldChar w:fldCharType="begin"/>
        </w:r>
        <w:r w:rsidR="00517EB4" w:rsidRPr="00053839">
          <w:rPr>
            <w:webHidden/>
            <w:sz w:val="22"/>
            <w:szCs w:val="22"/>
          </w:rPr>
          <w:instrText xml:space="preserve"> PAGEREF _Toc335804813 \h </w:instrText>
        </w:r>
        <w:r w:rsidR="00517EB4" w:rsidRPr="00053839">
          <w:rPr>
            <w:webHidden/>
            <w:sz w:val="22"/>
            <w:szCs w:val="22"/>
          </w:rPr>
        </w:r>
        <w:r w:rsidR="00517EB4" w:rsidRPr="00053839">
          <w:rPr>
            <w:webHidden/>
            <w:sz w:val="22"/>
            <w:szCs w:val="22"/>
          </w:rPr>
          <w:fldChar w:fldCharType="separate"/>
        </w:r>
        <w:r w:rsidR="00517EB4" w:rsidRPr="00053839">
          <w:rPr>
            <w:webHidden/>
            <w:sz w:val="22"/>
            <w:szCs w:val="22"/>
          </w:rPr>
          <w:t>14</w:t>
        </w:r>
        <w:r w:rsidR="00517EB4" w:rsidRPr="00053839">
          <w:rPr>
            <w:webHidden/>
            <w:sz w:val="22"/>
            <w:szCs w:val="22"/>
          </w:rPr>
          <w:fldChar w:fldCharType="end"/>
        </w:r>
      </w:hyperlink>
      <w:r w:rsidR="005A23BA">
        <w:rPr>
          <w:sz w:val="22"/>
          <w:szCs w:val="22"/>
        </w:rPr>
        <w:t>0</w:t>
      </w:r>
    </w:p>
    <w:p w:rsidR="002B1010" w:rsidRPr="00053839" w:rsidRDefault="002B1010" w:rsidP="00C8011A">
      <w:pPr>
        <w:spacing w:after="0" w:line="360" w:lineRule="auto"/>
        <w:jc w:val="both"/>
        <w:rPr>
          <w:rFonts w:ascii="Garamond" w:hAnsi="Garamond" w:cs="Times New Roman"/>
        </w:rPr>
      </w:pPr>
      <w:r w:rsidRPr="00053839">
        <w:rPr>
          <w:rFonts w:ascii="Garamond" w:hAnsi="Garamond" w:cs="Times New Roman"/>
        </w:rPr>
        <w:t xml:space="preserve">BAB VIII  : </w:t>
      </w:r>
      <w:r w:rsidR="00C8011A" w:rsidRPr="00053839">
        <w:rPr>
          <w:rFonts w:ascii="Garamond" w:hAnsi="Garamond" w:cs="Times New Roman"/>
        </w:rPr>
        <w:t>APLIKASI KOMUNIKASI TERAPEUTIK</w:t>
      </w:r>
    </w:p>
    <w:p w:rsidR="00517EB4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5062" w:history="1"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>A.</w:t>
        </w:r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ab/>
          <w:t>Komunikasi Terapeutik pada Anak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_Toc335805062 \h </w:instrTex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>14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1</w:t>
      </w:r>
    </w:p>
    <w:p w:rsidR="00517EB4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5063" w:history="1"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>B.</w:t>
        </w:r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ab/>
          <w:t>Komunikasi Terapeutik Pada Klien Dewasa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_Toc335805063 \h </w:instrTex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>14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7</w:t>
      </w:r>
    </w:p>
    <w:p w:rsidR="00517EB4" w:rsidRPr="00053839" w:rsidRDefault="00F364A8" w:rsidP="005A23BA">
      <w:pPr>
        <w:pStyle w:val="TOC1"/>
        <w:tabs>
          <w:tab w:val="clear" w:pos="567"/>
          <w:tab w:val="left" w:pos="1134"/>
        </w:tabs>
        <w:ind w:left="709"/>
        <w:rPr>
          <w:rStyle w:val="Hyperlink"/>
          <w:color w:val="auto"/>
          <w:sz w:val="22"/>
          <w:szCs w:val="22"/>
          <w:u w:val="none"/>
        </w:rPr>
      </w:pPr>
      <w:hyperlink w:anchor="_Toc335805064" w:history="1"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>C.</w:t>
        </w:r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ab/>
          <w:t>Komunikasi Terapeutik Pada Klien Lansia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ab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begin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instrText xml:space="preserve"> PAGEREF _Toc335805064 \h </w:instrTex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separate"/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t>15</w:t>
        </w:r>
        <w:r w:rsidR="00517EB4" w:rsidRPr="00053839">
          <w:rPr>
            <w:rStyle w:val="Hyperlink"/>
            <w:webHidden/>
            <w:color w:val="auto"/>
            <w:sz w:val="22"/>
            <w:szCs w:val="22"/>
            <w:u w:val="none"/>
          </w:rPr>
          <w:fldChar w:fldCharType="end"/>
        </w:r>
      </w:hyperlink>
      <w:r w:rsidR="005A23BA">
        <w:rPr>
          <w:rStyle w:val="Hyperlink"/>
          <w:color w:val="auto"/>
          <w:sz w:val="22"/>
          <w:szCs w:val="22"/>
          <w:u w:val="none"/>
        </w:rPr>
        <w:t>0</w:t>
      </w:r>
    </w:p>
    <w:p w:rsidR="00517EB4" w:rsidRPr="00053839" w:rsidRDefault="00F364A8" w:rsidP="005A23BA">
      <w:pPr>
        <w:pStyle w:val="TOC1"/>
        <w:rPr>
          <w:sz w:val="22"/>
          <w:szCs w:val="22"/>
        </w:rPr>
      </w:pPr>
      <w:hyperlink w:anchor="_Toc335805219" w:history="1">
        <w:r w:rsidR="00517EB4" w:rsidRPr="00053839">
          <w:rPr>
            <w:rStyle w:val="Hyperlink"/>
            <w:color w:val="auto"/>
            <w:sz w:val="22"/>
            <w:szCs w:val="22"/>
            <w:u w:val="none"/>
          </w:rPr>
          <w:t>DAFTAR PUSTAKA</w:t>
        </w:r>
        <w:r w:rsidR="00517EB4" w:rsidRPr="00053839">
          <w:rPr>
            <w:webHidden/>
            <w:sz w:val="22"/>
            <w:szCs w:val="22"/>
          </w:rPr>
          <w:tab/>
        </w:r>
        <w:r w:rsidR="00517EB4" w:rsidRPr="00053839">
          <w:rPr>
            <w:webHidden/>
            <w:sz w:val="22"/>
            <w:szCs w:val="22"/>
          </w:rPr>
          <w:fldChar w:fldCharType="begin"/>
        </w:r>
        <w:r w:rsidR="00517EB4" w:rsidRPr="00053839">
          <w:rPr>
            <w:webHidden/>
            <w:sz w:val="22"/>
            <w:szCs w:val="22"/>
          </w:rPr>
          <w:instrText xml:space="preserve"> PAGEREF _Toc335805219 \h </w:instrText>
        </w:r>
        <w:r w:rsidR="00517EB4" w:rsidRPr="00053839">
          <w:rPr>
            <w:webHidden/>
            <w:sz w:val="22"/>
            <w:szCs w:val="22"/>
          </w:rPr>
        </w:r>
        <w:r w:rsidR="00517EB4" w:rsidRPr="00053839">
          <w:rPr>
            <w:webHidden/>
            <w:sz w:val="22"/>
            <w:szCs w:val="22"/>
          </w:rPr>
          <w:fldChar w:fldCharType="separate"/>
        </w:r>
        <w:r w:rsidR="00517EB4" w:rsidRPr="00053839">
          <w:rPr>
            <w:webHidden/>
            <w:sz w:val="22"/>
            <w:szCs w:val="22"/>
          </w:rPr>
          <w:t>15</w:t>
        </w:r>
        <w:r w:rsidR="00517EB4" w:rsidRPr="00053839">
          <w:rPr>
            <w:webHidden/>
            <w:sz w:val="22"/>
            <w:szCs w:val="22"/>
          </w:rPr>
          <w:fldChar w:fldCharType="end"/>
        </w:r>
      </w:hyperlink>
      <w:r w:rsidR="005A23BA">
        <w:rPr>
          <w:sz w:val="22"/>
          <w:szCs w:val="22"/>
        </w:rPr>
        <w:t>7</w:t>
      </w:r>
    </w:p>
    <w:p w:rsidR="00147349" w:rsidRPr="00053839" w:rsidRDefault="00517EB4" w:rsidP="00147349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  <w:r w:rsidRPr="00053839">
        <w:rPr>
          <w:rFonts w:ascii="Garamond" w:hAnsi="Garamond" w:cs="Times New Roman"/>
        </w:rPr>
        <w:t>BIODATA PENULIS</w:t>
      </w: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7C7970" w:rsidRPr="00053839" w:rsidRDefault="007C797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2B1010" w:rsidRPr="00053839" w:rsidRDefault="002B1010" w:rsidP="002B1010">
      <w:pPr>
        <w:tabs>
          <w:tab w:val="left" w:pos="990"/>
        </w:tabs>
        <w:spacing w:after="0" w:line="360" w:lineRule="auto"/>
        <w:jc w:val="both"/>
        <w:rPr>
          <w:rFonts w:ascii="Garamond" w:hAnsi="Garamond" w:cs="Times New Roman"/>
        </w:rPr>
      </w:pPr>
    </w:p>
    <w:p w:rsidR="00940E02" w:rsidRPr="00053839" w:rsidRDefault="00940E02">
      <w:pPr>
        <w:rPr>
          <w:rFonts w:ascii="Garamond" w:hAnsi="Garamond"/>
        </w:rPr>
      </w:pPr>
    </w:p>
    <w:sectPr w:rsidR="00940E02" w:rsidRPr="00053839" w:rsidSect="00A51D30">
      <w:footerReference w:type="default" r:id="rId9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A8" w:rsidRDefault="00F364A8" w:rsidP="00DD02A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364A8" w:rsidRDefault="00F364A8" w:rsidP="00DD02A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30" w:rsidRDefault="00F364A8" w:rsidP="00517EB4">
    <w:pPr>
      <w:pStyle w:val="Footer"/>
      <w:jc w:val="right"/>
    </w:pPr>
  </w:p>
  <w:p w:rsidR="00A51D30" w:rsidRDefault="00F36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A8" w:rsidRDefault="00F364A8" w:rsidP="00DD02A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364A8" w:rsidRDefault="00F364A8" w:rsidP="00DD02A9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147"/>
    <w:multiLevelType w:val="hybridMultilevel"/>
    <w:tmpl w:val="642C82F0"/>
    <w:lvl w:ilvl="0" w:tplc="D09C6D74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6" w:hanging="360"/>
      </w:pPr>
    </w:lvl>
    <w:lvl w:ilvl="2" w:tplc="0421001B" w:tentative="1">
      <w:start w:val="1"/>
      <w:numFmt w:val="lowerRoman"/>
      <w:lvlText w:val="%3."/>
      <w:lvlJc w:val="right"/>
      <w:pPr>
        <w:ind w:left="3246" w:hanging="180"/>
      </w:pPr>
    </w:lvl>
    <w:lvl w:ilvl="3" w:tplc="0421000F" w:tentative="1">
      <w:start w:val="1"/>
      <w:numFmt w:val="decimal"/>
      <w:lvlText w:val="%4."/>
      <w:lvlJc w:val="left"/>
      <w:pPr>
        <w:ind w:left="3966" w:hanging="360"/>
      </w:pPr>
    </w:lvl>
    <w:lvl w:ilvl="4" w:tplc="04210019" w:tentative="1">
      <w:start w:val="1"/>
      <w:numFmt w:val="lowerLetter"/>
      <w:lvlText w:val="%5."/>
      <w:lvlJc w:val="left"/>
      <w:pPr>
        <w:ind w:left="4686" w:hanging="360"/>
      </w:pPr>
    </w:lvl>
    <w:lvl w:ilvl="5" w:tplc="0421001B" w:tentative="1">
      <w:start w:val="1"/>
      <w:numFmt w:val="lowerRoman"/>
      <w:lvlText w:val="%6."/>
      <w:lvlJc w:val="right"/>
      <w:pPr>
        <w:ind w:left="5406" w:hanging="180"/>
      </w:pPr>
    </w:lvl>
    <w:lvl w:ilvl="6" w:tplc="0421000F" w:tentative="1">
      <w:start w:val="1"/>
      <w:numFmt w:val="decimal"/>
      <w:lvlText w:val="%7."/>
      <w:lvlJc w:val="left"/>
      <w:pPr>
        <w:ind w:left="6126" w:hanging="360"/>
      </w:pPr>
    </w:lvl>
    <w:lvl w:ilvl="7" w:tplc="04210019" w:tentative="1">
      <w:start w:val="1"/>
      <w:numFmt w:val="lowerLetter"/>
      <w:lvlText w:val="%8."/>
      <w:lvlJc w:val="left"/>
      <w:pPr>
        <w:ind w:left="6846" w:hanging="360"/>
      </w:pPr>
    </w:lvl>
    <w:lvl w:ilvl="8" w:tplc="0421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">
    <w:nsid w:val="1DD7784D"/>
    <w:multiLevelType w:val="hybridMultilevel"/>
    <w:tmpl w:val="780CFAF4"/>
    <w:lvl w:ilvl="0" w:tplc="530EC10C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6" w:hanging="360"/>
      </w:pPr>
    </w:lvl>
    <w:lvl w:ilvl="2" w:tplc="0421001B" w:tentative="1">
      <w:start w:val="1"/>
      <w:numFmt w:val="lowerRoman"/>
      <w:lvlText w:val="%3."/>
      <w:lvlJc w:val="right"/>
      <w:pPr>
        <w:ind w:left="3246" w:hanging="180"/>
      </w:pPr>
    </w:lvl>
    <w:lvl w:ilvl="3" w:tplc="0421000F" w:tentative="1">
      <w:start w:val="1"/>
      <w:numFmt w:val="decimal"/>
      <w:lvlText w:val="%4."/>
      <w:lvlJc w:val="left"/>
      <w:pPr>
        <w:ind w:left="3966" w:hanging="360"/>
      </w:pPr>
    </w:lvl>
    <w:lvl w:ilvl="4" w:tplc="04210019" w:tentative="1">
      <w:start w:val="1"/>
      <w:numFmt w:val="lowerLetter"/>
      <w:lvlText w:val="%5."/>
      <w:lvlJc w:val="left"/>
      <w:pPr>
        <w:ind w:left="4686" w:hanging="360"/>
      </w:pPr>
    </w:lvl>
    <w:lvl w:ilvl="5" w:tplc="0421001B" w:tentative="1">
      <w:start w:val="1"/>
      <w:numFmt w:val="lowerRoman"/>
      <w:lvlText w:val="%6."/>
      <w:lvlJc w:val="right"/>
      <w:pPr>
        <w:ind w:left="5406" w:hanging="180"/>
      </w:pPr>
    </w:lvl>
    <w:lvl w:ilvl="6" w:tplc="0421000F" w:tentative="1">
      <w:start w:val="1"/>
      <w:numFmt w:val="decimal"/>
      <w:lvlText w:val="%7."/>
      <w:lvlJc w:val="left"/>
      <w:pPr>
        <w:ind w:left="6126" w:hanging="360"/>
      </w:pPr>
    </w:lvl>
    <w:lvl w:ilvl="7" w:tplc="04210019" w:tentative="1">
      <w:start w:val="1"/>
      <w:numFmt w:val="lowerLetter"/>
      <w:lvlText w:val="%8."/>
      <w:lvlJc w:val="left"/>
      <w:pPr>
        <w:ind w:left="6846" w:hanging="360"/>
      </w:pPr>
    </w:lvl>
    <w:lvl w:ilvl="8" w:tplc="0421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">
    <w:nsid w:val="2394238E"/>
    <w:multiLevelType w:val="hybridMultilevel"/>
    <w:tmpl w:val="8BDC027A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23B104A3"/>
    <w:multiLevelType w:val="hybridMultilevel"/>
    <w:tmpl w:val="127A324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6882CDD"/>
    <w:multiLevelType w:val="hybridMultilevel"/>
    <w:tmpl w:val="C864564C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>
    <w:nsid w:val="3A580CD7"/>
    <w:multiLevelType w:val="hybridMultilevel"/>
    <w:tmpl w:val="9D985488"/>
    <w:lvl w:ilvl="0" w:tplc="04210017">
      <w:start w:val="1"/>
      <w:numFmt w:val="lowerLetter"/>
      <w:lvlText w:val="%1)"/>
      <w:lvlJc w:val="left"/>
      <w:pPr>
        <w:ind w:left="2214" w:hanging="360"/>
      </w:p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3D6B7B33"/>
    <w:multiLevelType w:val="hybridMultilevel"/>
    <w:tmpl w:val="758619CC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3FE61D55"/>
    <w:multiLevelType w:val="hybridMultilevel"/>
    <w:tmpl w:val="FF68E652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>
    <w:nsid w:val="45120401"/>
    <w:multiLevelType w:val="hybridMultilevel"/>
    <w:tmpl w:val="7F22C3C2"/>
    <w:lvl w:ilvl="0" w:tplc="04090015">
      <w:start w:val="1"/>
      <w:numFmt w:val="upperLetter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4922611D"/>
    <w:multiLevelType w:val="hybridMultilevel"/>
    <w:tmpl w:val="BD0CE4C0"/>
    <w:lvl w:ilvl="0" w:tplc="B8D0B73A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26720DC"/>
    <w:multiLevelType w:val="hybridMultilevel"/>
    <w:tmpl w:val="758619CC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74A40439"/>
    <w:multiLevelType w:val="hybridMultilevel"/>
    <w:tmpl w:val="758619CC"/>
    <w:lvl w:ilvl="0" w:tplc="04090015">
      <w:start w:val="1"/>
      <w:numFmt w:val="upperLetter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010"/>
    <w:rsid w:val="00022A27"/>
    <w:rsid w:val="00053839"/>
    <w:rsid w:val="00092B88"/>
    <w:rsid w:val="00147349"/>
    <w:rsid w:val="00147718"/>
    <w:rsid w:val="001D1434"/>
    <w:rsid w:val="001F5938"/>
    <w:rsid w:val="002B1010"/>
    <w:rsid w:val="00305364"/>
    <w:rsid w:val="00316833"/>
    <w:rsid w:val="003F6FE9"/>
    <w:rsid w:val="004509AA"/>
    <w:rsid w:val="004B1BCC"/>
    <w:rsid w:val="004D4734"/>
    <w:rsid w:val="00507576"/>
    <w:rsid w:val="00517EB4"/>
    <w:rsid w:val="005A23BA"/>
    <w:rsid w:val="005D044B"/>
    <w:rsid w:val="006C4643"/>
    <w:rsid w:val="00766E4A"/>
    <w:rsid w:val="007C7970"/>
    <w:rsid w:val="007D515A"/>
    <w:rsid w:val="00843C8C"/>
    <w:rsid w:val="00892C65"/>
    <w:rsid w:val="00935D70"/>
    <w:rsid w:val="00940E02"/>
    <w:rsid w:val="0095353A"/>
    <w:rsid w:val="009C027F"/>
    <w:rsid w:val="00A247CE"/>
    <w:rsid w:val="00AA115A"/>
    <w:rsid w:val="00B20A3C"/>
    <w:rsid w:val="00B40BAF"/>
    <w:rsid w:val="00C225B1"/>
    <w:rsid w:val="00C32B89"/>
    <w:rsid w:val="00C61018"/>
    <w:rsid w:val="00C76656"/>
    <w:rsid w:val="00C8011A"/>
    <w:rsid w:val="00CB2613"/>
    <w:rsid w:val="00CD20D1"/>
    <w:rsid w:val="00D704BF"/>
    <w:rsid w:val="00DD02A9"/>
    <w:rsid w:val="00DD0843"/>
    <w:rsid w:val="00EB0E38"/>
    <w:rsid w:val="00F364A8"/>
    <w:rsid w:val="00F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10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10"/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C225B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7EB4"/>
    <w:pPr>
      <w:tabs>
        <w:tab w:val="left" w:pos="567"/>
        <w:tab w:val="right" w:leader="dot" w:pos="8647"/>
      </w:tabs>
      <w:spacing w:after="100"/>
    </w:pPr>
    <w:rPr>
      <w:rFonts w:ascii="Garamond" w:hAnsi="Garamond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B1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Wil00</b:Tag>
    <b:SourceType>BookSection</b:SourceType>
    <b:Guid>{3C8C4271-0041-4FCC-853B-0EB87DD2C484}</b:Guid>
    <b:Title>A Handbook For Health Care Professionals</b:Title>
    <b:Year>2010</b:Year>
    <b:Author>
      <b:Author>
        <b:NameList>
          <b:Person>
            <b:Last>Walters</b:Last>
            <b:First>William</b:First>
            <b:Middle>C. Chidders &amp; Richard P.</b:Middle>
          </b:Person>
        </b:NameList>
      </b:Author>
      <b:BookAuthor>
        <b:NameList>
          <b:Person>
            <b:Last>Cynthia</b:Last>
            <b:First>Sheryn</b:First>
          </b:Person>
        </b:NameList>
      </b:BookAuthor>
    </b:Author>
    <b:BookTitle>Impotance of Communication In Nursing Care</b:BookTitle>
    <b:City>t.t</b:City>
    <b:Publisher>Evolve</b:Publisher>
    <b:RefOrder>1</b:RefOrder>
  </b:Source>
  <b:Source>
    <b:Tag>Ast84</b:Tag>
    <b:SourceType>Book</b:SourceType>
    <b:Guid>{97F58794-AA44-4756-A0D0-CED690C9FF7C}</b:Guid>
    <b:Author>
      <b:Author>
        <b:NameList>
          <b:Person>
            <b:Last>Susanto</b:Last>
            <b:First>Astrid</b:First>
            <b:Middle>S.</b:Middle>
          </b:Person>
        </b:NameList>
      </b:Author>
    </b:Author>
    <b:Title>Pendapat Umum</b:Title>
    <b:Year>1984</b:Year>
    <b:City>Bandung</b:City>
    <b:Publisher>PT. Karya Nusantara</b:Publisher>
    <b:RefOrder>2</b:RefOrder>
  </b:Source>
  <b:Source>
    <b:Tag>Ast82</b:Tag>
    <b:SourceType>Book</b:SourceType>
    <b:Guid>{836F2D87-89DD-4101-B4CD-F111F0D48BC0}</b:Guid>
    <b:Author>
      <b:Author>
        <b:NameList>
          <b:Person>
            <b:Last>Susanto</b:Last>
            <b:First>Astrid</b:First>
            <b:Middle>S.</b:Middle>
          </b:Person>
        </b:NameList>
      </b:Author>
    </b:Author>
    <b:Title>Komunikasi Kontemporer</b:Title>
    <b:Year>1982</b:Year>
    <b:City>BandungAngkasa Offset</b:City>
    <b:RefOrder>3</b:RefOrder>
  </b:Source>
  <b:Source>
    <b:Tag>Asr85</b:Tag>
    <b:SourceType>Book</b:SourceType>
    <b:Guid>{33E22E7E-2C79-4AFA-AD33-AACC5839722D}</b:Guid>
    <b:Author>
      <b:Author>
        <b:NameList>
          <b:Person>
            <b:Last>Susanto</b:Last>
            <b:First>Asrtid</b:First>
            <b:Middle>S.</b:Middle>
          </b:Person>
        </b:NameList>
      </b:Author>
    </b:Author>
    <b:Title>Komunikasi Sosial di Indonesia</b:Title>
    <b:Year>1985</b:Year>
    <b:City>Bandung</b:City>
    <b:Publisher>Penerbit Eka Cipta</b:Publisher>
    <b:RefOrder>4</b:RefOrder>
  </b:Source>
  <b:Source>
    <b:Tag>Sun95</b:Tag>
    <b:SourceType>Book</b:SourceType>
    <b:Guid>{82885608-225D-4700-B889-8E0D3FE4CBDE}</b:Guid>
    <b:Author>
      <b:Author>
        <b:NameList>
          <b:Person>
            <b:Last>Sundeen</b:Last>
            <b:First>Gail</b:First>
            <b:Middle>Wiscarz Stuart dan Sandra J.</b:Middle>
          </b:Person>
        </b:NameList>
      </b:Author>
      <b:Translator>
        <b:NameList>
          <b:Person>
            <b:Last>Hamid</b:Last>
            <b:First>Achir</b:First>
            <b:Middle>Yani S.</b:Middle>
          </b:Person>
        </b:NameList>
      </b:Translator>
    </b:Author>
    <b:Title>Pocket Guide to Psychiatric Nursing</b:Title>
    <b:Year>1995</b:Year>
    <b:City>Jakarta</b:City>
    <b:Publisher>Penerbit Buku Kedokteran EGC</b:Publisher>
    <b:ShortTitle>Buku Saku Keperawatan Jiwa</b:ShortTitle>
    <b:RefOrder>5</b:RefOrder>
  </b:Source>
  <b:Source>
    <b:Tag>Stu07</b:Tag>
    <b:SourceType>Book</b:SourceType>
    <b:Guid>{912FC8D8-B295-4871-AFA3-774721BF616A}</b:Guid>
    <b:Author>
      <b:Author>
        <b:NameList>
          <b:Person>
            <b:Last>Stuart</b:Last>
            <b:First>Gail</b:First>
            <b:Middle>W.</b:Middle>
          </b:Person>
        </b:NameList>
      </b:Author>
      <b:Translator>
        <b:NameList>
          <b:Person>
            <b:Last>Kapoh</b:Last>
            <b:First>Ramona</b:First>
            <b:Middle>P. et. al</b:Middle>
          </b:Person>
        </b:NameList>
      </b:Translator>
    </b:Author>
    <b:Title>Pocket Guide to Psychiatric Nursing</b:Title>
    <b:Year>2007</b:Year>
    <b:City>Jakarta</b:City>
    <b:Publisher>Penerbit Buku Kedokteran EGC</b:Publisher>
    <b:RefOrder>6</b:RefOrder>
  </b:Source>
  <b:Source>
    <b:Tag>GWS95</b:Tag>
    <b:SourceType>Book</b:SourceType>
    <b:Guid>{6456CA40-488B-4FAC-925C-2EEEBA463C2E}</b:Guid>
    <b:Author>
      <b:Author>
        <b:NameList>
          <b:Person>
            <b:Last>Stuart</b:Last>
            <b:First>G.W.</b:First>
          </b:Person>
          <b:Person>
            <b:Last>Sundeen</b:Last>
            <b:First>S.J.</b:First>
          </b:Person>
        </b:NameList>
      </b:Author>
    </b:Author>
    <b:Title>Pocket Guide to Psychiatric Nursing.</b:Title>
    <b:Year>1995</b:Year>
    <b:City>St. Louis</b:City>
    <b:Publisher>Mosby Year Book</b:Publisher>
    <b:Edition>3rd</b:Edition>
    <b:RefOrder>7</b:RefOrder>
  </b:Source>
  <b:Source>
    <b:Tag>She10</b:Tag>
    <b:SourceType>Book</b:SourceType>
    <b:Guid>{9582C0D2-52BA-4543-B2D2-CD53C0F045F1}</b:Guid>
    <b:Author>
      <b:Author>
        <b:NameList>
          <b:Person>
            <b:Last>Sheldon</b:Last>
            <b:First>Lisa</b:First>
            <b:Middle>Kennedy</b:Middle>
          </b:Person>
        </b:NameList>
      </b:Author>
      <b:Editor>
        <b:NameList>
          <b:Person>
            <b:Last>Safitri</b:Last>
            <b:First>Amalia</b:First>
          </b:Person>
        </b:NameList>
      </b:Editor>
      <b:Translator>
        <b:NameList>
          <b:Person>
            <b:Last>Tinia</b:Last>
            <b:First>Stella</b:First>
          </b:Person>
        </b:NameList>
      </b:Translator>
    </b:Author>
    <b:Title>Communication For Nurses: Talking with Patients</b:Title>
    <b:Year>2010</b:Year>
    <b:City>Jakarta</b:City>
    <b:Publisher>Penerbit Erlangga</b:Publisher>
    <b:ShortTitle>Komunikasi Untuk Keperawatan: Berbicara Dengan Pasien</b:ShortTitle>
    <b:RefOrder>8</b:RefOrder>
  </b:Source>
  <b:Source>
    <b:Tag>Yan09</b:Tag>
    <b:SourceType>Report</b:SourceType>
    <b:Guid>{E409B7B7-F07C-422A-B49C-91E5722EA51B}</b:Guid>
    <b:Author>
      <b:Author>
        <b:NameList>
          <b:Person>
            <b:Last>Sertianti</b:Last>
            <b:First>Yanti</b:First>
          </b:Person>
        </b:NameList>
      </b:Author>
    </b:Author>
    <b:Title>Komunikasi Terapeutik</b:Title>
    <b:Year>2009</b:Year>
    <b:Publisher>Universitas Padjadjaran</b:Publisher>
    <b:City>Bandung</b:City>
    <b:RefOrder>9</b:RefOrder>
  </b:Source>
  <b:Source>
    <b:Tag>Dep07</b:Tag>
    <b:SourceType>Book</b:SourceType>
    <b:Guid>{BF832F9C-F3FF-4E84-804E-D481D41CCF6B}</b:Guid>
    <b:Title>Al-Qur'an Terjemah Per kata</b:Title>
    <b:Year>2007</b:Year>
    <b:City>Jakarta</b:City>
    <b:Publisher>Sygma</b:Publisher>
    <b:Author>
      <b:Author>
        <b:NameList>
          <b:Person>
            <b:Last>RI</b:Last>
            <b:First>Departemen</b:First>
            <b:Middle>Agama</b:Middle>
          </b:Person>
        </b:NameList>
      </b:Author>
    </b:Author>
    <b:RefOrder>10</b:RefOrder>
  </b:Source>
  <b:Source>
    <b:Tag>Jal05</b:Tag>
    <b:SourceType>Book</b:SourceType>
    <b:Guid>{EBCF2DCC-33BB-40E5-81F6-86462543A0CC}</b:Guid>
    <b:Author>
      <b:Author>
        <b:NameList>
          <b:Person>
            <b:Last>Rahmat</b:Last>
            <b:First>Jalaluddin</b:First>
          </b:Person>
        </b:NameList>
      </b:Author>
    </b:Author>
    <b:Title>Psikologi Komunikasi</b:Title>
    <b:Year>2005</b:Year>
    <b:City>Bandung</b:City>
    <b:Publisher>Remaja Karya Offset</b:Publisher>
    <b:RefOrder>11</b:RefOrder>
  </b:Source>
  <b:Source>
    <b:Tag>Pur06</b:Tag>
    <b:SourceType>Report</b:SourceType>
    <b:Guid>{DF9CFD32-36C2-4F3B-BBF9-9453B6F4F713}</b:Guid>
    <b:Title>Komunikasi Dalam Keperawatan</b:Title>
    <b:Year>2006</b:Year>
    <b:City>Medan</b:City>
    <b:Publisher>USU Digital Library</b:Publisher>
    <b:Author>
      <b:Author>
        <b:NameList>
          <b:Person>
            <b:Last>Purba</b:Last>
            <b:First>Jenny</b:First>
            <b:Middle>Marlindawan</b:Middle>
          </b:Person>
        </b:NameList>
      </b:Author>
    </b:Author>
    <b:RefOrder>12</b:RefOrder>
  </b:Source>
  <b:Source>
    <b:Tag>Riy87</b:Tag>
    <b:SourceType>Book</b:SourceType>
    <b:Guid>{41D3B660-D487-49E8-A295-D79B713FBE14}</b:Guid>
    <b:Author>
      <b:Author>
        <b:NameList>
          <b:Person>
            <b:Last>Pratikto</b:Last>
            <b:First>Riyono</b:First>
            <b:Middle>(ed)</b:Middle>
          </b:Person>
        </b:NameList>
      </b:Author>
    </b:Author>
    <b:Title>Berbagai aspek Ilmu Komunikasi</b:Title>
    <b:Year>1987</b:Year>
    <b:City>Bandung</b:City>
    <b:Publisher>CV. Remaja Karya</b:Publisher>
    <b:RefOrder>13</b:RefOrder>
  </b:Source>
  <b:Source>
    <b:Tag>Mun06</b:Tag>
    <b:SourceType>Book</b:SourceType>
    <b:Guid>{AD897861-4862-4442-8145-4C027CA04EE9}</b:Guid>
    <b:Author>
      <b:Author>
        <b:NameList>
          <b:Person>
            <b:Last>Mundakir</b:Last>
          </b:Person>
        </b:NameList>
      </b:Author>
    </b:Author>
    <b:Title>Komuniksi Keperawatan: Aplikasi dalam pelayanan</b:Title>
    <b:Year>2006</b:Year>
    <b:City>Yokyakarta</b:City>
    <b:Publisher>Graha Ilmu</b:Publisher>
    <b:RefOrder>14</b:RefOrder>
  </b:Source>
  <b:Source>
    <b:Tag>DMu01</b:Tag>
    <b:SourceType>Book</b:SourceType>
    <b:Guid>{A00F3893-02EB-47D7-895C-A17F9F5D244F}</b:Guid>
    <b:Author>
      <b:Author>
        <b:NameList>
          <b:Person>
            <b:Last>Mulyana</b:Last>
            <b:First>D</b:First>
          </b:Person>
        </b:NameList>
      </b:Author>
    </b:Author>
    <b:Title>Ilmu Komunikasi: Suatu Pengantar</b:Title>
    <b:Year>2001</b:Year>
    <b:City>Bandung</b:City>
    <b:Publisher>PT. Remaja Rosdakarya</b:Publisher>
    <b:RefOrder>15</b:RefOrder>
  </b:Source>
  <b:Source>
    <b:Tag>Nur10</b:Tag>
    <b:SourceType>Book</b:SourceType>
    <b:Guid>{BE7110EF-4652-43AD-8F61-1EF23FF2B439}</b:Guid>
    <b:Author>
      <b:Author>
        <b:NameList>
          <b:Person>
            <b:Last>makkarao</b:Last>
            <b:First>Nurul</b:First>
            <b:Middle>Ramadhani</b:Middle>
          </b:Person>
        </b:NameList>
      </b:Author>
    </b:Author>
    <b:Title>NLP(Neuro Linguitic Programming): Komunikasi Konseling, Aplikasi dalam Pelayanan Kesehatan</b:Title>
    <b:Year>2010</b:Year>
    <b:City>Bandung</b:City>
    <b:Publisher>Penerbit Alfabeta</b:Publisher>
    <b:RefOrder>16</b:RefOrder>
  </b:Source>
  <b:Source>
    <b:Tag>Mah09</b:Tag>
    <b:SourceType>Book</b:SourceType>
    <b:Guid>{DFE97B8E-A70C-4721-BEF7-764D44FD9C0C}</b:Guid>
    <b:Author>
      <b:Author>
        <b:NameList>
          <b:Person>
            <b:Last>Machfoedz</b:Last>
            <b:First>Mahmud</b:First>
          </b:Person>
        </b:NameList>
      </b:Author>
    </b:Author>
    <b:Title>Komunikasi Keperawatan (Komunikasi Terapeutik)</b:Title>
    <b:Year>2009</b:Year>
    <b:City>Yokyakarta</b:City>
    <b:Publisher>Penerbit Ganbika</b:Publisher>
    <b:RefOrder>17</b:RefOrder>
  </b:Source>
  <b:Source>
    <b:Tag>Mar09</b:Tag>
    <b:SourceType>Book</b:SourceType>
    <b:Guid>{B25AB74D-E18C-4767-996B-E260DE2FEBD9}</b:Guid>
    <b:Title>Handbook Of Veterinary Communication Skill</b:Title>
    <b:Year>2009</b:Year>
    <b:Publisher>Roudreg Publisher</b:Publisher>
    <b:City>Liverpool</b:City>
    <b:Author>
      <b:Author>
        <b:NameList>
          <b:Person>
            <b:Last>Kirwan</b:Last>
            <b:First>Mary</b:First>
          </b:Person>
        </b:NameList>
      </b:Author>
    </b:Author>
    <b:RefOrder>18</b:RefOrder>
  </b:Source>
  <b:Source>
    <b:Tag>Her12</b:Tag>
    <b:SourceType>Book</b:SourceType>
    <b:Guid>{7351ADCE-8C57-4238-92EF-2F41520B4DF3}</b:Guid>
    <b:Author>
      <b:Author>
        <b:NameList>
          <b:Person>
            <b:Last>Hermawan</b:Last>
            <b:First>Herry</b:First>
          </b:Person>
        </b:NameList>
      </b:Author>
    </b:Author>
    <b:Title>Menyimak: Keterampilan Komunikasi Yang Terabaikan</b:Title>
    <b:Year>2012</b:Year>
    <b:City>Yokyakarta</b:City>
    <b:Publisher>Graha Ilmu</b:Publisher>
    <b:RefOrder>19</b:RefOrder>
  </b:Source>
  <b:Source>
    <b:Tag>Fis12</b:Tag>
    <b:SourceType>Book</b:SourceType>
    <b:Guid>{6AB50F09-184A-4DAB-93EF-A79C4945666A}</b:Guid>
    <b:Author>
      <b:Author>
        <b:NameList>
          <b:Person>
            <b:Last>Fiske</b:Last>
            <b:First>John</b:First>
          </b:Person>
        </b:NameList>
      </b:Author>
      <b:Translator>
        <b:NameList>
          <b:Person>
            <b:Last>Ningtyas</b:Last>
            <b:First>Hapsari</b:First>
            <b:Middle>Dwi</b:Middle>
          </b:Person>
        </b:NameList>
      </b:Translator>
    </b:Author>
    <b:Title>Introduction to Communications Studies</b:Title>
    <b:Year>2012</b:Year>
    <b:City>Jakarta</b:City>
    <b:Publisher>PT. RajaGrafindo Persada</b:Publisher>
    <b:ShortTitle>Pengantar Ilmu Komunikasi</b:ShortTitle>
    <b:RefOrder>20</b:RefOrder>
  </b:Source>
  <b:Source>
    <b:Tag>BAu86</b:Tag>
    <b:SourceType>Book</b:SourceType>
    <b:Guid>{4DF2A013-1116-4531-97C3-8ADB2B430FB8}</b:Guid>
    <b:Author>
      <b:Author>
        <b:NameList>
          <b:Person>
            <b:Last>Fisher</b:Last>
            <b:First>B.</b:First>
            <b:Middle>Aubrey</b:Middle>
          </b:Person>
        </b:NameList>
      </b:Author>
    </b:Author>
    <b:Title>Teori-teori Komuiikasi; Perspektif Mekanistis, Psikologis, Interaksional dan Pragmatis</b:Title>
    <b:Year>1986</b:Year>
    <b:City>Bandung</b:City>
    <b:Publisher>CV. Remadja Karya</b:Publisher>
    <b:RefOrder>21</b:RefOrder>
  </b:Source>
  <b:Source>
    <b:Tag>Fai06</b:Tag>
    <b:SourceType>Book</b:SourceType>
    <b:Guid>{D89DBB16-D4FA-456A-94AC-3E5F926720D9}</b:Guid>
    <b:Author>
      <b:Author>
        <b:NameList>
          <b:Person>
            <b:Last>Effendi</b:Last>
            <b:First>Faizah</b:First>
            <b:Middle>dan H. Lalu Muchsin</b:Middle>
          </b:Person>
        </b:NameList>
      </b:Author>
    </b:Author>
    <b:Title>Psikologi Dakwah</b:Title>
    <b:Year>2006</b:Year>
    <b:City>Jakarta</b:City>
    <b:Publisher>Prenada Media</b:Publisher>
    <b:RefOrder>22</b:RefOrder>
  </b:Source>
  <b:Source>
    <b:Tag>Muk10</b:Tag>
    <b:SourceType>Book</b:SourceType>
    <b:Guid>{B9B5AC16-B7EC-48E2-9741-32298EA90464}</b:Guid>
    <b:Author>
      <b:Author>
        <b:NameList>
          <b:Person>
            <b:Last>Damaiyanti</b:Last>
            <b:First>Mukhripah</b:First>
          </b:Person>
        </b:NameList>
      </b:Author>
    </b:Author>
    <b:Title>Komunikasi Terapeutik Dalam Praktik Keperawatan</b:Title>
    <b:Year>2010</b:Year>
    <b:City>Bandung</b:City>
    <b:Publisher>PT. Refika Aditama</b:Publisher>
    <b:RefOrder>23</b:RefOrder>
  </b:Source>
  <b:Source>
    <b:Tag>Haf11</b:Tag>
    <b:SourceType>Book</b:SourceType>
    <b:Guid>{51BC067A-90EF-4C77-B3BD-0292D985F5BC}</b:Guid>
    <b:Author>
      <b:Author>
        <b:NameList>
          <b:Person>
            <b:Last>Cangara</b:Last>
            <b:First>Hafied</b:First>
          </b:Person>
        </b:NameList>
      </b:Author>
    </b:Author>
    <b:Title>Pengantar Ilmu Komunikasi</b:Title>
    <b:Year>2011</b:Year>
    <b:City>Jakarta</b:City>
    <b:Publisher>PT. RajaGrafindo Persafa</b:Publisher>
    <b:RefOrder>24</b:RefOrder>
  </b:Source>
  <b:Source>
    <b:Tag>Fra65</b:Tag>
    <b:SourceType>Book</b:SourceType>
    <b:Guid>{88F29359-EC88-4226-B0A7-07F1BF0D3903}</b:Guid>
    <b:Author>
      <b:Author>
        <b:NameList>
          <b:Person>
            <b:Last>Byrness</b:Last>
            <b:First>Francis</b:First>
            <b:Middle>C.</b:Middle>
          </b:Person>
        </b:NameList>
      </b:Author>
    </b:Author>
    <b:Title>Communication (Reading Material)</b:Title>
    <b:Year>1965</b:Year>
    <b:City>Los Banos-Philipines</b:City>
    <b:Publisher>International Rice Research Institute</b:Publisher>
    <b:RefOrder>25</b:RefOrder>
  </b:Source>
  <b:Source>
    <b:Tag>Sur11</b:Tag>
    <b:SourceType>Book</b:SourceType>
    <b:Guid>{7981D590-C571-4512-8E19-4771D6B68B18}</b:Guid>
    <b:Author>
      <b:Author>
        <b:NameList>
          <b:Person>
            <b:Last>AW</b:Last>
            <b:First>Suranto</b:First>
          </b:Person>
        </b:NameList>
      </b:Author>
    </b:Author>
    <b:Title>Komunikasi Interpersonal</b:Title>
    <b:Year>2011</b:Year>
    <b:City>Yokyakarta</b:City>
    <b:Publisher>Graha Ilmu</b:Publisher>
    <b:RefOrder>26</b:RefOrder>
  </b:Source>
  <b:Source>
    <b:Tag>Deb06</b:Tag>
    <b:SourceType>Book</b:SourceType>
    <b:Guid>{3C8F655A-A11D-46D2-A64F-9C726805EA31}</b:Guid>
    <b:Author>
      <b:Author>
        <b:NameList>
          <b:Person>
            <b:Last>Antai-Otong</b:Last>
            <b:First>Deborah</b:First>
          </b:Person>
        </b:NameList>
      </b:Author>
    </b:Author>
    <b:Title>Nurse-Client Communication: A Life Span Approach</b:Title>
    <b:Year>2006</b:Year>
    <b:City>London</b:City>
    <b:Publisher>John  &amp; Barlett Publisher</b:Publisher>
    <b:RefOrder>27</b:RefOrder>
  </b:Source>
  <b:Source>
    <b:Tag>Enj09</b:Tag>
    <b:SourceType>Book</b:SourceType>
    <b:Guid>{66F985ED-37CA-44DD-82BC-204A74212F1E}</b:Guid>
    <b:Title>Dasar-Dasar Ilmu Dakwah: Pendekatan Filosofis dan Praktis</b:Title>
    <b:Year>2009</b:Year>
    <b:City>Bandung</b:City>
    <b:Publisher>Widya Padjadjaran</b:Publisher>
    <b:Author>
      <b:Author>
        <b:NameList>
          <b:Person>
            <b:Last>Aliyuddin</b:Last>
            <b:First>Enjang</b:First>
            <b:Middle>AS dan</b:Middle>
          </b:Person>
        </b:NameList>
      </b:Author>
    </b:Author>
    <b:RefOrder>28</b:RefOrder>
  </b:Source>
  <b:Source>
    <b:Tag>Abd</b:Tag>
    <b:SourceType>Book</b:SourceType>
    <b:Guid>{40279D76-8294-4DB3-9BCB-7F652E700244}</b:Guid>
    <b:Author>
      <b:Author>
        <b:Corporate>Abdul Nasir, et.al</b:Corporate>
      </b:Author>
    </b:Author>
    <b:Title>Komunikasi Dalam Keperawatan: Teori dan Aplikasi</b:Title>
    <b:Year>2009</b:Year>
    <b:City>Jakarta</b:City>
    <b:Publisher>Penerbit Salemba Medika</b:Publisher>
    <b:RefOrder>29</b:RefOrder>
  </b:Source>
</b:Sources>
</file>

<file path=customXml/itemProps1.xml><?xml version="1.0" encoding="utf-8"?>
<ds:datastoreItem xmlns:ds="http://schemas.openxmlformats.org/officeDocument/2006/customXml" ds:itemID="{79B40903-CD14-4098-81D5-AB778D14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Anha_COMPAQ</dc:creator>
  <cp:lastModifiedBy>sony</cp:lastModifiedBy>
  <cp:revision>22</cp:revision>
  <dcterms:created xsi:type="dcterms:W3CDTF">2012-08-28T15:44:00Z</dcterms:created>
  <dcterms:modified xsi:type="dcterms:W3CDTF">2012-11-17T11:59:00Z</dcterms:modified>
</cp:coreProperties>
</file>